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5A31" w14:textId="4F72FB13" w:rsidR="00361B7E" w:rsidRPr="000054D5" w:rsidRDefault="00361B7E" w:rsidP="00361B7E">
      <w:pPr>
        <w:autoSpaceDE w:val="0"/>
        <w:autoSpaceDN w:val="0"/>
        <w:adjustRightInd w:val="0"/>
        <w:ind w:firstLine="5670"/>
        <w:jc w:val="both"/>
        <w:rPr>
          <w:szCs w:val="24"/>
        </w:rPr>
      </w:pPr>
      <w:bookmarkStart w:id="0" w:name="_Hlk79492197"/>
      <w:r w:rsidRPr="000054D5">
        <w:rPr>
          <w:szCs w:val="24"/>
        </w:rPr>
        <w:t>Приложение</w:t>
      </w:r>
    </w:p>
    <w:p w14:paraId="1C640344" w14:textId="77777777" w:rsidR="00361B7E" w:rsidRPr="000054D5" w:rsidRDefault="00361B7E" w:rsidP="00361B7E">
      <w:pPr>
        <w:autoSpaceDE w:val="0"/>
        <w:autoSpaceDN w:val="0"/>
        <w:adjustRightInd w:val="0"/>
        <w:ind w:firstLine="5670"/>
        <w:jc w:val="both"/>
        <w:rPr>
          <w:szCs w:val="24"/>
        </w:rPr>
      </w:pPr>
    </w:p>
    <w:p w14:paraId="43DDFCAD" w14:textId="77777777" w:rsidR="00361B7E" w:rsidRPr="000054D5" w:rsidRDefault="00361B7E" w:rsidP="00361B7E">
      <w:pPr>
        <w:widowControl w:val="0"/>
        <w:autoSpaceDE w:val="0"/>
        <w:autoSpaceDN w:val="0"/>
        <w:adjustRightInd w:val="0"/>
        <w:ind w:left="5670"/>
        <w:outlineLvl w:val="0"/>
        <w:rPr>
          <w:bCs/>
          <w:szCs w:val="24"/>
        </w:rPr>
      </w:pPr>
      <w:r w:rsidRPr="000054D5">
        <w:rPr>
          <w:bCs/>
          <w:szCs w:val="24"/>
        </w:rPr>
        <w:t>УТВЕРЖДЕН</w:t>
      </w:r>
      <w:r w:rsidRPr="000054D5">
        <w:rPr>
          <w:bCs/>
          <w:szCs w:val="24"/>
        </w:rPr>
        <w:tab/>
      </w:r>
    </w:p>
    <w:p w14:paraId="363362CC" w14:textId="77777777" w:rsidR="00361B7E" w:rsidRPr="000054D5" w:rsidRDefault="00361B7E" w:rsidP="00361B7E">
      <w:pPr>
        <w:widowControl w:val="0"/>
        <w:autoSpaceDE w:val="0"/>
        <w:autoSpaceDN w:val="0"/>
        <w:adjustRightInd w:val="0"/>
        <w:ind w:left="5670"/>
        <w:outlineLvl w:val="0"/>
        <w:rPr>
          <w:bCs/>
          <w:szCs w:val="24"/>
        </w:rPr>
      </w:pPr>
      <w:r w:rsidRPr="000054D5">
        <w:rPr>
          <w:bCs/>
          <w:szCs w:val="24"/>
        </w:rPr>
        <w:t>постановлением администрации</w:t>
      </w:r>
    </w:p>
    <w:p w14:paraId="6C61FFCD" w14:textId="77777777" w:rsidR="00361B7E" w:rsidRPr="000054D5" w:rsidRDefault="00361B7E" w:rsidP="00361B7E">
      <w:pPr>
        <w:widowControl w:val="0"/>
        <w:autoSpaceDE w:val="0"/>
        <w:autoSpaceDN w:val="0"/>
        <w:adjustRightInd w:val="0"/>
        <w:ind w:left="5670"/>
        <w:outlineLvl w:val="0"/>
        <w:rPr>
          <w:bCs/>
          <w:szCs w:val="24"/>
        </w:rPr>
      </w:pPr>
      <w:r w:rsidRPr="000054D5">
        <w:rPr>
          <w:bCs/>
          <w:szCs w:val="24"/>
        </w:rPr>
        <w:t>МО «Муринское городское поселение» Всеволожского муниципального района Ленинградской области</w:t>
      </w:r>
    </w:p>
    <w:p w14:paraId="069F578F" w14:textId="484EBE2C" w:rsidR="00361B7E" w:rsidRPr="000054D5" w:rsidRDefault="00361B7E" w:rsidP="000054D5">
      <w:pPr>
        <w:shd w:val="clear" w:color="auto" w:fill="FFFFFF"/>
        <w:spacing w:line="264" w:lineRule="atLeast"/>
        <w:ind w:firstLine="284"/>
        <w:jc w:val="center"/>
        <w:rPr>
          <w:bCs/>
          <w:szCs w:val="24"/>
        </w:rPr>
      </w:pPr>
      <w:r w:rsidRPr="000054D5">
        <w:rPr>
          <w:bCs/>
          <w:szCs w:val="24"/>
        </w:rPr>
        <w:t xml:space="preserve">                                                                 № </w:t>
      </w:r>
      <w:r w:rsidR="009E6298">
        <w:rPr>
          <w:bCs/>
          <w:szCs w:val="24"/>
        </w:rPr>
        <w:t xml:space="preserve">133 </w:t>
      </w:r>
      <w:r w:rsidRPr="000054D5">
        <w:rPr>
          <w:bCs/>
          <w:szCs w:val="24"/>
        </w:rPr>
        <w:t xml:space="preserve">от </w:t>
      </w:r>
      <w:r w:rsidR="009E6298">
        <w:rPr>
          <w:bCs/>
          <w:szCs w:val="24"/>
        </w:rPr>
        <w:t>27.05.</w:t>
      </w:r>
      <w:r w:rsidRPr="000054D5">
        <w:rPr>
          <w:bCs/>
          <w:szCs w:val="24"/>
        </w:rPr>
        <w:t>202</w:t>
      </w:r>
      <w:r w:rsidR="00894742">
        <w:rPr>
          <w:bCs/>
          <w:szCs w:val="24"/>
        </w:rPr>
        <w:t>2</w:t>
      </w:r>
    </w:p>
    <w:bookmarkEnd w:id="0"/>
    <w:p w14:paraId="61069273" w14:textId="77777777" w:rsidR="00A01EC9" w:rsidRPr="00A75ABD" w:rsidRDefault="00A01EC9" w:rsidP="00A01EC9">
      <w:pPr>
        <w:ind w:firstLine="6555"/>
        <w:rPr>
          <w:szCs w:val="24"/>
        </w:rPr>
      </w:pPr>
    </w:p>
    <w:p w14:paraId="542D344C" w14:textId="77777777" w:rsidR="00A01EC9" w:rsidRPr="00A75ABD" w:rsidRDefault="00A01EC9" w:rsidP="00A01EC9">
      <w:pPr>
        <w:ind w:firstLine="570"/>
        <w:jc w:val="center"/>
        <w:rPr>
          <w:b/>
          <w:szCs w:val="24"/>
        </w:rPr>
      </w:pPr>
    </w:p>
    <w:p w14:paraId="653C1E60" w14:textId="29EEB4A2" w:rsidR="00A01EC9" w:rsidRDefault="00A01EC9" w:rsidP="00A01EC9">
      <w:pPr>
        <w:ind w:firstLine="570"/>
        <w:jc w:val="center"/>
        <w:rPr>
          <w:b/>
          <w:szCs w:val="24"/>
        </w:rPr>
      </w:pPr>
    </w:p>
    <w:p w14:paraId="459480B8" w14:textId="7DE01B45" w:rsidR="00361B7E" w:rsidRDefault="00361B7E" w:rsidP="00A01EC9">
      <w:pPr>
        <w:ind w:firstLine="570"/>
        <w:jc w:val="center"/>
        <w:rPr>
          <w:b/>
          <w:szCs w:val="24"/>
        </w:rPr>
      </w:pPr>
    </w:p>
    <w:p w14:paraId="19832E8C" w14:textId="589D6A7A" w:rsidR="00A60409" w:rsidRDefault="00A60409" w:rsidP="00A01EC9">
      <w:pPr>
        <w:ind w:firstLine="570"/>
        <w:jc w:val="center"/>
        <w:rPr>
          <w:b/>
          <w:szCs w:val="24"/>
        </w:rPr>
      </w:pPr>
    </w:p>
    <w:p w14:paraId="2A0ABE50" w14:textId="7933BD6E" w:rsidR="00A60409" w:rsidRDefault="00A60409" w:rsidP="00A01EC9">
      <w:pPr>
        <w:ind w:firstLine="570"/>
        <w:jc w:val="center"/>
        <w:rPr>
          <w:b/>
          <w:szCs w:val="24"/>
        </w:rPr>
      </w:pPr>
    </w:p>
    <w:p w14:paraId="50F711E8" w14:textId="77777777" w:rsidR="00A60409" w:rsidRDefault="00A60409" w:rsidP="00A01EC9">
      <w:pPr>
        <w:ind w:firstLine="570"/>
        <w:jc w:val="center"/>
        <w:rPr>
          <w:b/>
          <w:szCs w:val="24"/>
        </w:rPr>
      </w:pPr>
    </w:p>
    <w:p w14:paraId="3DE27CA4" w14:textId="34D48050" w:rsidR="00361B7E" w:rsidRDefault="00361B7E" w:rsidP="00A01EC9">
      <w:pPr>
        <w:ind w:firstLine="570"/>
        <w:jc w:val="center"/>
        <w:rPr>
          <w:b/>
          <w:szCs w:val="24"/>
        </w:rPr>
      </w:pPr>
    </w:p>
    <w:p w14:paraId="574B43A5" w14:textId="7D6EEED3" w:rsidR="00361B7E" w:rsidRDefault="00361B7E" w:rsidP="00A01EC9">
      <w:pPr>
        <w:ind w:firstLine="570"/>
        <w:jc w:val="center"/>
        <w:rPr>
          <w:b/>
          <w:szCs w:val="24"/>
        </w:rPr>
      </w:pPr>
    </w:p>
    <w:p w14:paraId="23CD0559" w14:textId="73244A53" w:rsidR="00361B7E" w:rsidRDefault="00361B7E" w:rsidP="0048285F">
      <w:pPr>
        <w:ind w:firstLine="570"/>
        <w:jc w:val="center"/>
        <w:rPr>
          <w:b/>
          <w:szCs w:val="24"/>
        </w:rPr>
      </w:pPr>
    </w:p>
    <w:p w14:paraId="4E662FC0" w14:textId="321DD751" w:rsidR="00A01EC9" w:rsidRPr="00361B7E" w:rsidRDefault="00A01EC9" w:rsidP="00582F76">
      <w:pPr>
        <w:jc w:val="center"/>
        <w:rPr>
          <w:b/>
          <w:sz w:val="28"/>
          <w:szCs w:val="28"/>
        </w:rPr>
      </w:pPr>
      <w:r w:rsidRPr="00361B7E">
        <w:rPr>
          <w:b/>
          <w:sz w:val="28"/>
          <w:szCs w:val="28"/>
        </w:rPr>
        <w:t>ПОЛОЖЕНИЕ</w:t>
      </w:r>
    </w:p>
    <w:p w14:paraId="384BF625" w14:textId="1CB6144E" w:rsidR="00A01EC9" w:rsidRDefault="00A01EC9" w:rsidP="00300A66">
      <w:pPr>
        <w:jc w:val="center"/>
        <w:rPr>
          <w:b/>
          <w:sz w:val="28"/>
          <w:szCs w:val="28"/>
        </w:rPr>
      </w:pPr>
      <w:r w:rsidRPr="00361B7E">
        <w:rPr>
          <w:b/>
          <w:sz w:val="28"/>
          <w:szCs w:val="28"/>
        </w:rPr>
        <w:t>о</w:t>
      </w:r>
      <w:r w:rsidR="00C67696">
        <w:rPr>
          <w:b/>
          <w:sz w:val="28"/>
          <w:szCs w:val="28"/>
        </w:rPr>
        <w:t xml:space="preserve"> специализированной службе по вопросам </w:t>
      </w:r>
      <w:r w:rsidRPr="00361B7E">
        <w:rPr>
          <w:b/>
          <w:sz w:val="28"/>
          <w:szCs w:val="28"/>
        </w:rPr>
        <w:t>похоронного дела</w:t>
      </w:r>
      <w:r w:rsidR="000A542D">
        <w:rPr>
          <w:b/>
          <w:sz w:val="28"/>
          <w:szCs w:val="28"/>
        </w:rPr>
        <w:t xml:space="preserve"> </w:t>
      </w:r>
      <w:r w:rsidRPr="00361B7E">
        <w:rPr>
          <w:b/>
          <w:sz w:val="28"/>
          <w:szCs w:val="28"/>
        </w:rPr>
        <w:t xml:space="preserve">в муниципальном образовании </w:t>
      </w:r>
      <w:r w:rsidR="00361B7E">
        <w:rPr>
          <w:b/>
          <w:sz w:val="28"/>
          <w:szCs w:val="28"/>
        </w:rPr>
        <w:t>«Муринское городское поселение»</w:t>
      </w:r>
      <w:r w:rsidR="0048285F">
        <w:rPr>
          <w:b/>
          <w:sz w:val="28"/>
          <w:szCs w:val="28"/>
        </w:rPr>
        <w:t xml:space="preserve"> </w:t>
      </w:r>
      <w:r w:rsidR="00361B7E">
        <w:rPr>
          <w:b/>
          <w:sz w:val="28"/>
          <w:szCs w:val="28"/>
        </w:rPr>
        <w:t>Всеволожского муниципального района Ленинградской области</w:t>
      </w:r>
    </w:p>
    <w:p w14:paraId="2CB68F32" w14:textId="72A04EE6" w:rsidR="00582F76" w:rsidRDefault="00582F76" w:rsidP="00582F76">
      <w:pPr>
        <w:jc w:val="center"/>
        <w:rPr>
          <w:b/>
          <w:sz w:val="28"/>
          <w:szCs w:val="28"/>
        </w:rPr>
      </w:pPr>
    </w:p>
    <w:p w14:paraId="0AFFB050" w14:textId="0E3F3C55" w:rsidR="00582F76" w:rsidRPr="00582F76" w:rsidRDefault="00582F76" w:rsidP="00D54921">
      <w:pPr>
        <w:pStyle w:val="a6"/>
        <w:numPr>
          <w:ilvl w:val="0"/>
          <w:numId w:val="7"/>
        </w:numPr>
        <w:tabs>
          <w:tab w:val="left" w:pos="284"/>
        </w:tabs>
        <w:ind w:left="0" w:firstLine="0"/>
        <w:jc w:val="center"/>
        <w:rPr>
          <w:b/>
          <w:sz w:val="28"/>
          <w:szCs w:val="28"/>
        </w:rPr>
      </w:pPr>
      <w:r w:rsidRPr="00582F76">
        <w:rPr>
          <w:b/>
          <w:sz w:val="28"/>
          <w:szCs w:val="28"/>
        </w:rPr>
        <w:t>Общие положения</w:t>
      </w:r>
    </w:p>
    <w:p w14:paraId="7657788E" w14:textId="77777777" w:rsidR="00E52BE0" w:rsidRPr="00E52BE0" w:rsidRDefault="00E52BE0" w:rsidP="00E52BE0">
      <w:pPr>
        <w:jc w:val="center"/>
        <w:rPr>
          <w:b/>
          <w:iCs/>
          <w:sz w:val="28"/>
          <w:szCs w:val="28"/>
        </w:rPr>
      </w:pPr>
    </w:p>
    <w:p w14:paraId="3D277E37" w14:textId="2D6B282A" w:rsidR="00C972D0" w:rsidRPr="00C67696" w:rsidRDefault="00C972D0" w:rsidP="00C972D0">
      <w:pPr>
        <w:pStyle w:val="a6"/>
        <w:widowControl w:val="0"/>
        <w:numPr>
          <w:ilvl w:val="1"/>
          <w:numId w:val="7"/>
        </w:numPr>
        <w:tabs>
          <w:tab w:val="left" w:pos="1276"/>
        </w:tabs>
        <w:autoSpaceDE w:val="0"/>
        <w:autoSpaceDN w:val="0"/>
        <w:adjustRightInd w:val="0"/>
        <w:ind w:left="0" w:firstLine="709"/>
        <w:jc w:val="both"/>
        <w:rPr>
          <w:rFonts w:eastAsia="Calibri"/>
          <w:sz w:val="28"/>
          <w:szCs w:val="28"/>
          <w:lang w:eastAsia="en-US" w:bidi="en-US"/>
        </w:rPr>
      </w:pPr>
      <w:r>
        <w:rPr>
          <w:rFonts w:eastAsia="Calibri"/>
          <w:sz w:val="28"/>
          <w:szCs w:val="28"/>
          <w:lang w:eastAsia="en-US" w:bidi="en-US"/>
        </w:rPr>
        <w:t>Настоящее п</w:t>
      </w:r>
      <w:r w:rsidRPr="00C67696">
        <w:rPr>
          <w:rFonts w:eastAsia="Calibri"/>
          <w:sz w:val="28"/>
          <w:szCs w:val="28"/>
          <w:lang w:eastAsia="en-US" w:bidi="en-US"/>
        </w:rPr>
        <w:t xml:space="preserve">оложение определяет порядок деятельности </w:t>
      </w:r>
      <w:r w:rsidR="00231958">
        <w:rPr>
          <w:rFonts w:eastAsia="Calibri"/>
          <w:sz w:val="28"/>
          <w:szCs w:val="28"/>
          <w:lang w:eastAsia="en-US" w:bidi="en-US"/>
        </w:rPr>
        <w:t>с</w:t>
      </w:r>
      <w:r w:rsidRPr="00C67696">
        <w:rPr>
          <w:rFonts w:eastAsia="Calibri"/>
          <w:sz w:val="28"/>
          <w:szCs w:val="28"/>
          <w:lang w:eastAsia="en-US" w:bidi="en-US"/>
        </w:rPr>
        <w:t xml:space="preserve">пециализированной службы </w:t>
      </w:r>
      <w:r w:rsidR="00231958" w:rsidRPr="00231958">
        <w:rPr>
          <w:rFonts w:eastAsia="Calibri"/>
          <w:bCs/>
          <w:sz w:val="28"/>
          <w:szCs w:val="28"/>
          <w:lang w:eastAsia="en-US" w:bidi="en-US"/>
        </w:rPr>
        <w:t>по вопросам похоронного дела</w:t>
      </w:r>
      <w:r w:rsidR="00231958" w:rsidRPr="00231958">
        <w:rPr>
          <w:rFonts w:eastAsia="Calibri"/>
          <w:b/>
          <w:sz w:val="28"/>
          <w:szCs w:val="28"/>
          <w:lang w:eastAsia="en-US" w:bidi="en-US"/>
        </w:rPr>
        <w:t xml:space="preserve"> </w:t>
      </w:r>
      <w:r w:rsidRPr="00C67696">
        <w:rPr>
          <w:rFonts w:eastAsia="Calibri"/>
          <w:sz w:val="28"/>
          <w:szCs w:val="28"/>
          <w:lang w:eastAsia="en-US" w:bidi="en-US"/>
        </w:rPr>
        <w:t>на территории муниципального образования «Муринское городское поселение» Всеволожского муниципального района Ленинградской области.</w:t>
      </w:r>
    </w:p>
    <w:p w14:paraId="4BEED287" w14:textId="1BA43423" w:rsidR="00C67696" w:rsidRDefault="00C67696" w:rsidP="00C67696">
      <w:pPr>
        <w:pStyle w:val="a6"/>
        <w:widowControl w:val="0"/>
        <w:numPr>
          <w:ilvl w:val="1"/>
          <w:numId w:val="7"/>
        </w:numPr>
        <w:tabs>
          <w:tab w:val="left" w:pos="1276"/>
        </w:tabs>
        <w:autoSpaceDE w:val="0"/>
        <w:autoSpaceDN w:val="0"/>
        <w:adjustRightInd w:val="0"/>
        <w:ind w:left="0" w:firstLine="709"/>
        <w:jc w:val="both"/>
        <w:rPr>
          <w:rFonts w:eastAsia="Calibri"/>
          <w:sz w:val="28"/>
          <w:szCs w:val="28"/>
          <w:lang w:eastAsia="en-US" w:bidi="en-US"/>
        </w:rPr>
      </w:pPr>
      <w:r w:rsidRPr="00C67696">
        <w:rPr>
          <w:rFonts w:eastAsia="Calibri"/>
          <w:sz w:val="28"/>
          <w:szCs w:val="28"/>
          <w:lang w:eastAsia="en-US" w:bidi="en-US"/>
        </w:rPr>
        <w:t xml:space="preserve">Специализированной службой по вопросам похоронного дела на территории муниципального образования «Муринское городское поселение» Всеволожского муниципального района Ленинградской области,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 является </w:t>
      </w:r>
      <w:r w:rsidR="00231958">
        <w:rPr>
          <w:rFonts w:eastAsia="Calibri"/>
          <w:sz w:val="28"/>
          <w:szCs w:val="28"/>
          <w:lang w:eastAsia="en-US" w:bidi="en-US"/>
        </w:rPr>
        <w:t>м</w:t>
      </w:r>
      <w:r w:rsidRPr="00C67696">
        <w:rPr>
          <w:rFonts w:eastAsia="Calibri"/>
          <w:sz w:val="28"/>
          <w:szCs w:val="28"/>
          <w:lang w:eastAsia="en-US" w:bidi="en-US"/>
        </w:rPr>
        <w:t xml:space="preserve">униципальное </w:t>
      </w:r>
      <w:r w:rsidR="00231958">
        <w:rPr>
          <w:rFonts w:eastAsia="Calibri"/>
          <w:sz w:val="28"/>
          <w:szCs w:val="28"/>
          <w:lang w:eastAsia="en-US" w:bidi="en-US"/>
        </w:rPr>
        <w:t>бюджетное учреждение</w:t>
      </w:r>
      <w:r w:rsidRPr="00C67696">
        <w:rPr>
          <w:rFonts w:eastAsia="Calibri"/>
          <w:sz w:val="28"/>
          <w:szCs w:val="28"/>
          <w:lang w:eastAsia="en-US" w:bidi="en-US"/>
        </w:rPr>
        <w:t xml:space="preserve"> «</w:t>
      </w:r>
      <w:r w:rsidR="00A826DA">
        <w:rPr>
          <w:rFonts w:eastAsia="Calibri"/>
          <w:sz w:val="28"/>
          <w:szCs w:val="28"/>
          <w:lang w:eastAsia="en-US" w:bidi="en-US"/>
        </w:rPr>
        <w:t>Содержание и развитие территории</w:t>
      </w:r>
      <w:r w:rsidRPr="00C67696">
        <w:rPr>
          <w:rFonts w:eastAsia="Calibri"/>
          <w:sz w:val="28"/>
          <w:szCs w:val="28"/>
          <w:lang w:eastAsia="en-US" w:bidi="en-US"/>
        </w:rPr>
        <w:t>»</w:t>
      </w:r>
      <w:r w:rsidR="00A826DA">
        <w:rPr>
          <w:rFonts w:eastAsia="Calibri"/>
          <w:sz w:val="28"/>
          <w:szCs w:val="28"/>
          <w:lang w:eastAsia="en-US" w:bidi="en-US"/>
        </w:rPr>
        <w:t xml:space="preserve"> </w:t>
      </w:r>
      <w:r w:rsidR="00A826DA" w:rsidRPr="00A826DA">
        <w:rPr>
          <w:rFonts w:eastAsia="Calibri"/>
          <w:sz w:val="28"/>
          <w:szCs w:val="28"/>
          <w:lang w:eastAsia="en-US" w:bidi="en-US"/>
        </w:rPr>
        <w:t>муниципального образования «Муринское городское поселение» Всеволожского муниципального района Ленинградской области</w:t>
      </w:r>
      <w:r w:rsidR="00231958">
        <w:rPr>
          <w:rFonts w:eastAsia="Calibri"/>
          <w:sz w:val="28"/>
          <w:szCs w:val="28"/>
          <w:lang w:eastAsia="en-US" w:bidi="en-US"/>
        </w:rPr>
        <w:t xml:space="preserve"> (далее – Специализированная служба)</w:t>
      </w:r>
      <w:r w:rsidRPr="00C67696">
        <w:rPr>
          <w:rFonts w:eastAsia="Calibri"/>
          <w:sz w:val="28"/>
          <w:szCs w:val="28"/>
          <w:lang w:eastAsia="en-US" w:bidi="en-US"/>
        </w:rPr>
        <w:t xml:space="preserve">. </w:t>
      </w:r>
    </w:p>
    <w:p w14:paraId="5C7CECC4" w14:textId="46F6B60A" w:rsidR="00C67696" w:rsidRDefault="00C67696" w:rsidP="00C67696">
      <w:pPr>
        <w:pStyle w:val="a6"/>
        <w:widowControl w:val="0"/>
        <w:numPr>
          <w:ilvl w:val="1"/>
          <w:numId w:val="7"/>
        </w:numPr>
        <w:tabs>
          <w:tab w:val="left" w:pos="1276"/>
        </w:tabs>
        <w:autoSpaceDE w:val="0"/>
        <w:autoSpaceDN w:val="0"/>
        <w:adjustRightInd w:val="0"/>
        <w:ind w:left="0" w:firstLine="709"/>
        <w:jc w:val="both"/>
        <w:rPr>
          <w:rFonts w:eastAsia="Calibri"/>
          <w:sz w:val="28"/>
          <w:szCs w:val="28"/>
          <w:lang w:eastAsia="en-US" w:bidi="en-US"/>
        </w:rPr>
      </w:pPr>
      <w:r w:rsidRPr="00C67696">
        <w:rPr>
          <w:rFonts w:eastAsia="Calibri"/>
          <w:sz w:val="28"/>
          <w:szCs w:val="28"/>
          <w:lang w:eastAsia="en-US" w:bidi="en-US"/>
        </w:rPr>
        <w:t xml:space="preserve">Специализированная служба в своей деятельности руководствуется </w:t>
      </w:r>
      <w:r w:rsidR="00643BB0" w:rsidRPr="00643BB0">
        <w:rPr>
          <w:rFonts w:eastAsia="Calibri"/>
          <w:sz w:val="28"/>
          <w:szCs w:val="28"/>
          <w:lang w:eastAsia="en-US" w:bidi="en-US"/>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Указом Президента Российской Федерации от 29.06.1996 № 1001 «О гарантиях прав граждан на предоставление услуг по погребению умерших», ГОСТ 32609-2014 «Межгосударственный стандарт. Услуги бытовые. Услуги </w:t>
      </w:r>
      <w:r w:rsidR="00643BB0" w:rsidRPr="00643BB0">
        <w:rPr>
          <w:rFonts w:eastAsia="Calibri"/>
          <w:sz w:val="28"/>
          <w:szCs w:val="28"/>
          <w:lang w:eastAsia="en-US" w:bidi="en-US"/>
        </w:rPr>
        <w:lastRenderedPageBreak/>
        <w:t xml:space="preserve">ритуальные. Термины и определения», Постановлением Правительства Ленинградской области от 17.02.2021 № 99 «Об утверждении требований к качеству услуг, входящих в гарантированный перечень услуг по погребению, в Ленинградской области», </w:t>
      </w:r>
      <w:r w:rsidR="00EF101D">
        <w:rPr>
          <w:rFonts w:eastAsia="Calibri"/>
          <w:sz w:val="28"/>
          <w:szCs w:val="28"/>
          <w:lang w:eastAsia="en-US" w:bidi="en-US"/>
        </w:rPr>
        <w:t xml:space="preserve">Распоряжением Правительства Ленинградской области от 03.09.1996 № 894/12-р «О создании единой специализированной службы по вопросам похоронного дела в районах и городах Ленинградской области», </w:t>
      </w:r>
      <w:bookmarkStart w:id="1" w:name="_Hlk104284024"/>
      <w:r w:rsidR="00643BB0" w:rsidRPr="00643BB0">
        <w:rPr>
          <w:rFonts w:eastAsia="Calibri"/>
          <w:sz w:val="28"/>
          <w:szCs w:val="28"/>
          <w:lang w:eastAsia="en-US" w:bidi="en-US"/>
        </w:rPr>
        <w:t>Приказом Комитета по тарифам и ценовой политике Ленинградской области от 10.02.2021 № 10-п «Об определении стоимости услуг, предоставляемых согласно гарантированному перечню услуг по погребению, на территории Ленинградской области»</w:t>
      </w:r>
      <w:r w:rsidRPr="00C67696">
        <w:rPr>
          <w:rFonts w:eastAsia="Calibri"/>
          <w:sz w:val="28"/>
          <w:szCs w:val="28"/>
          <w:lang w:eastAsia="en-US" w:bidi="en-US"/>
        </w:rPr>
        <w:t xml:space="preserve">. </w:t>
      </w:r>
    </w:p>
    <w:bookmarkEnd w:id="1"/>
    <w:p w14:paraId="3FAB4A6D" w14:textId="77777777" w:rsidR="00FB43FE" w:rsidRPr="0080157F" w:rsidRDefault="00FB43FE" w:rsidP="00FB43FE">
      <w:pPr>
        <w:tabs>
          <w:tab w:val="left" w:pos="284"/>
        </w:tabs>
        <w:rPr>
          <w:b/>
          <w:iCs/>
          <w:sz w:val="28"/>
          <w:szCs w:val="28"/>
        </w:rPr>
      </w:pPr>
    </w:p>
    <w:p w14:paraId="38B96351" w14:textId="502B5E2B" w:rsidR="00FB43FE" w:rsidRPr="0080157F" w:rsidRDefault="00FB43FE" w:rsidP="00FB43FE">
      <w:pPr>
        <w:pStyle w:val="a6"/>
        <w:numPr>
          <w:ilvl w:val="0"/>
          <w:numId w:val="7"/>
        </w:numPr>
        <w:tabs>
          <w:tab w:val="left" w:pos="284"/>
        </w:tabs>
        <w:jc w:val="center"/>
        <w:rPr>
          <w:b/>
          <w:iCs/>
          <w:sz w:val="28"/>
          <w:szCs w:val="28"/>
        </w:rPr>
      </w:pPr>
      <w:r w:rsidRPr="0080157F">
        <w:rPr>
          <w:b/>
          <w:iCs/>
          <w:sz w:val="28"/>
          <w:szCs w:val="28"/>
        </w:rPr>
        <w:t>По</w:t>
      </w:r>
      <w:r w:rsidR="00643BB0">
        <w:rPr>
          <w:b/>
          <w:iCs/>
          <w:sz w:val="28"/>
          <w:szCs w:val="28"/>
        </w:rPr>
        <w:t>лномочия Специализированной службы</w:t>
      </w:r>
    </w:p>
    <w:p w14:paraId="3B23E4C1" w14:textId="77777777" w:rsidR="00FB43FE" w:rsidRPr="0080157F" w:rsidRDefault="00FB43FE" w:rsidP="00FB43FE">
      <w:pPr>
        <w:ind w:firstLine="708"/>
        <w:jc w:val="both"/>
        <w:rPr>
          <w:sz w:val="28"/>
          <w:szCs w:val="28"/>
        </w:rPr>
      </w:pPr>
    </w:p>
    <w:p w14:paraId="378836EE" w14:textId="2F45DB54" w:rsidR="003100B9" w:rsidRDefault="0014205B" w:rsidP="00D3374D">
      <w:pPr>
        <w:pStyle w:val="a6"/>
        <w:numPr>
          <w:ilvl w:val="1"/>
          <w:numId w:val="7"/>
        </w:numPr>
        <w:tabs>
          <w:tab w:val="left" w:pos="1276"/>
        </w:tabs>
        <w:ind w:left="0" w:firstLine="709"/>
        <w:jc w:val="both"/>
        <w:rPr>
          <w:sz w:val="28"/>
          <w:szCs w:val="28"/>
        </w:rPr>
      </w:pPr>
      <w:r w:rsidRPr="0014205B">
        <w:rPr>
          <w:sz w:val="28"/>
          <w:szCs w:val="28"/>
        </w:rPr>
        <w:t>Специализированная служба осуществляет</w:t>
      </w:r>
      <w:r w:rsidR="003F6043">
        <w:rPr>
          <w:sz w:val="28"/>
          <w:szCs w:val="28"/>
        </w:rPr>
        <w:t xml:space="preserve"> полномочия, установленные законодательством</w:t>
      </w:r>
      <w:r w:rsidR="003905B6">
        <w:rPr>
          <w:sz w:val="28"/>
          <w:szCs w:val="28"/>
        </w:rPr>
        <w:t xml:space="preserve"> Российской Федерации и Ленинградской области</w:t>
      </w:r>
      <w:r w:rsidR="00842F9C">
        <w:rPr>
          <w:sz w:val="28"/>
          <w:szCs w:val="28"/>
        </w:rPr>
        <w:t xml:space="preserve"> о погребении и похоронном деле</w:t>
      </w:r>
      <w:r w:rsidR="003905B6">
        <w:rPr>
          <w:sz w:val="28"/>
          <w:szCs w:val="28"/>
        </w:rPr>
        <w:t xml:space="preserve">, а также </w:t>
      </w:r>
      <w:r w:rsidR="003905B6" w:rsidRPr="003905B6">
        <w:rPr>
          <w:sz w:val="28"/>
          <w:szCs w:val="28"/>
        </w:rPr>
        <w:t>нормативны</w:t>
      </w:r>
      <w:r w:rsidR="003905B6">
        <w:rPr>
          <w:sz w:val="28"/>
          <w:szCs w:val="28"/>
        </w:rPr>
        <w:t>ми</w:t>
      </w:r>
      <w:r w:rsidR="003905B6" w:rsidRPr="003905B6">
        <w:rPr>
          <w:sz w:val="28"/>
          <w:szCs w:val="28"/>
        </w:rPr>
        <w:t xml:space="preserve"> правовы</w:t>
      </w:r>
      <w:r w:rsidR="003905B6">
        <w:rPr>
          <w:sz w:val="28"/>
          <w:szCs w:val="28"/>
        </w:rPr>
        <w:t>ми</w:t>
      </w:r>
      <w:r w:rsidR="003905B6" w:rsidRPr="003905B6">
        <w:rPr>
          <w:sz w:val="28"/>
          <w:szCs w:val="28"/>
        </w:rPr>
        <w:t xml:space="preserve"> акт</w:t>
      </w:r>
      <w:r w:rsidR="003905B6">
        <w:rPr>
          <w:sz w:val="28"/>
          <w:szCs w:val="28"/>
        </w:rPr>
        <w:t>ами</w:t>
      </w:r>
      <w:r w:rsidR="003905B6" w:rsidRPr="003905B6">
        <w:rPr>
          <w:sz w:val="28"/>
          <w:szCs w:val="28"/>
        </w:rPr>
        <w:t xml:space="preserve"> муниципального образования «Муринское городское поселение» Всеволожского муниципального района Ленинградской области в</w:t>
      </w:r>
      <w:r w:rsidR="00B756C1">
        <w:rPr>
          <w:sz w:val="28"/>
          <w:szCs w:val="28"/>
        </w:rPr>
        <w:t xml:space="preserve"> сфере </w:t>
      </w:r>
      <w:r w:rsidR="003905B6" w:rsidRPr="003905B6">
        <w:rPr>
          <w:sz w:val="28"/>
          <w:szCs w:val="28"/>
        </w:rPr>
        <w:t>погребени</w:t>
      </w:r>
      <w:r w:rsidR="00B756C1">
        <w:rPr>
          <w:sz w:val="28"/>
          <w:szCs w:val="28"/>
        </w:rPr>
        <w:t>я</w:t>
      </w:r>
      <w:r w:rsidR="003905B6" w:rsidRPr="003905B6">
        <w:rPr>
          <w:sz w:val="28"/>
          <w:szCs w:val="28"/>
        </w:rPr>
        <w:t xml:space="preserve"> и похоронно</w:t>
      </w:r>
      <w:r w:rsidR="00B756C1">
        <w:rPr>
          <w:sz w:val="28"/>
          <w:szCs w:val="28"/>
        </w:rPr>
        <w:t>го</w:t>
      </w:r>
      <w:r w:rsidR="003905B6" w:rsidRPr="003905B6">
        <w:rPr>
          <w:sz w:val="28"/>
          <w:szCs w:val="28"/>
        </w:rPr>
        <w:t xml:space="preserve"> дел</w:t>
      </w:r>
      <w:r w:rsidR="00B756C1">
        <w:rPr>
          <w:sz w:val="28"/>
          <w:szCs w:val="28"/>
        </w:rPr>
        <w:t>а</w:t>
      </w:r>
      <w:r w:rsidR="004E5374">
        <w:rPr>
          <w:sz w:val="28"/>
          <w:szCs w:val="28"/>
        </w:rPr>
        <w:t>, а именно:</w:t>
      </w:r>
    </w:p>
    <w:p w14:paraId="33E36542" w14:textId="60125990" w:rsidR="004E5374" w:rsidRPr="004E5374" w:rsidRDefault="004E5374" w:rsidP="004E5374">
      <w:pPr>
        <w:pStyle w:val="a6"/>
        <w:tabs>
          <w:tab w:val="left" w:pos="1276"/>
        </w:tabs>
        <w:ind w:left="709"/>
        <w:jc w:val="both"/>
        <w:rPr>
          <w:sz w:val="28"/>
          <w:szCs w:val="28"/>
        </w:rPr>
      </w:pPr>
      <w:r w:rsidRPr="004E5374">
        <w:rPr>
          <w:sz w:val="28"/>
          <w:szCs w:val="28"/>
        </w:rPr>
        <w:t>оформл</w:t>
      </w:r>
      <w:r>
        <w:rPr>
          <w:sz w:val="28"/>
          <w:szCs w:val="28"/>
        </w:rPr>
        <w:t>яет</w:t>
      </w:r>
      <w:r w:rsidRPr="004E5374">
        <w:rPr>
          <w:sz w:val="28"/>
          <w:szCs w:val="28"/>
        </w:rPr>
        <w:t xml:space="preserve"> документ</w:t>
      </w:r>
      <w:r>
        <w:rPr>
          <w:sz w:val="28"/>
          <w:szCs w:val="28"/>
        </w:rPr>
        <w:t>ы</w:t>
      </w:r>
      <w:r w:rsidRPr="004E5374">
        <w:rPr>
          <w:sz w:val="28"/>
          <w:szCs w:val="28"/>
        </w:rPr>
        <w:t>, необходимы</w:t>
      </w:r>
      <w:r>
        <w:rPr>
          <w:sz w:val="28"/>
          <w:szCs w:val="28"/>
        </w:rPr>
        <w:t>е</w:t>
      </w:r>
      <w:r w:rsidRPr="004E5374">
        <w:rPr>
          <w:sz w:val="28"/>
          <w:szCs w:val="28"/>
        </w:rPr>
        <w:t xml:space="preserve"> для погребения;</w:t>
      </w:r>
    </w:p>
    <w:p w14:paraId="35B056D7" w14:textId="651A5F2A" w:rsidR="004E5374" w:rsidRPr="004E5374" w:rsidRDefault="004E5374" w:rsidP="004E5374">
      <w:pPr>
        <w:pStyle w:val="a6"/>
        <w:tabs>
          <w:tab w:val="left" w:pos="1276"/>
        </w:tabs>
        <w:ind w:left="0" w:firstLine="709"/>
        <w:jc w:val="both"/>
        <w:rPr>
          <w:sz w:val="28"/>
          <w:szCs w:val="28"/>
        </w:rPr>
      </w:pPr>
      <w:r w:rsidRPr="004E5374">
        <w:rPr>
          <w:sz w:val="28"/>
          <w:szCs w:val="28"/>
        </w:rPr>
        <w:t>предоставл</w:t>
      </w:r>
      <w:r>
        <w:rPr>
          <w:sz w:val="28"/>
          <w:szCs w:val="28"/>
        </w:rPr>
        <w:t>яет</w:t>
      </w:r>
      <w:r w:rsidRPr="004E5374">
        <w:rPr>
          <w:sz w:val="28"/>
          <w:szCs w:val="28"/>
        </w:rPr>
        <w:t xml:space="preserve"> и </w:t>
      </w:r>
      <w:r>
        <w:rPr>
          <w:sz w:val="28"/>
          <w:szCs w:val="28"/>
        </w:rPr>
        <w:t xml:space="preserve">осуществляет </w:t>
      </w:r>
      <w:r w:rsidRPr="004E5374">
        <w:rPr>
          <w:sz w:val="28"/>
          <w:szCs w:val="28"/>
        </w:rPr>
        <w:t>доставк</w:t>
      </w:r>
      <w:r>
        <w:rPr>
          <w:sz w:val="28"/>
          <w:szCs w:val="28"/>
        </w:rPr>
        <w:t>у</w:t>
      </w:r>
      <w:r w:rsidRPr="004E5374">
        <w:rPr>
          <w:sz w:val="28"/>
          <w:szCs w:val="28"/>
        </w:rPr>
        <w:t xml:space="preserve"> гроба и других предметов, необходимых для погребения;</w:t>
      </w:r>
    </w:p>
    <w:p w14:paraId="490042FB" w14:textId="69675497" w:rsidR="004E5374" w:rsidRPr="004E5374" w:rsidRDefault="004E5374" w:rsidP="004E5374">
      <w:pPr>
        <w:pStyle w:val="a6"/>
        <w:tabs>
          <w:tab w:val="left" w:pos="1276"/>
        </w:tabs>
        <w:ind w:left="0" w:firstLine="709"/>
        <w:jc w:val="both"/>
        <w:rPr>
          <w:sz w:val="28"/>
          <w:szCs w:val="28"/>
        </w:rPr>
      </w:pPr>
      <w:r>
        <w:rPr>
          <w:sz w:val="28"/>
          <w:szCs w:val="28"/>
        </w:rPr>
        <w:t xml:space="preserve">осуществляет </w:t>
      </w:r>
      <w:r w:rsidRPr="004E5374">
        <w:rPr>
          <w:sz w:val="28"/>
          <w:szCs w:val="28"/>
        </w:rPr>
        <w:t>перевозк</w:t>
      </w:r>
      <w:r>
        <w:rPr>
          <w:sz w:val="28"/>
          <w:szCs w:val="28"/>
        </w:rPr>
        <w:t>у</w:t>
      </w:r>
      <w:r w:rsidRPr="004E5374">
        <w:rPr>
          <w:sz w:val="28"/>
          <w:szCs w:val="28"/>
        </w:rPr>
        <w:t xml:space="preserve"> тела (останков) умершего на кладбище (в крематорий);</w:t>
      </w:r>
    </w:p>
    <w:p w14:paraId="25FBE68E" w14:textId="1020144D" w:rsidR="004E5374" w:rsidRPr="00C63350" w:rsidRDefault="004E5374" w:rsidP="004E5374">
      <w:pPr>
        <w:pStyle w:val="a6"/>
        <w:tabs>
          <w:tab w:val="left" w:pos="1276"/>
        </w:tabs>
        <w:ind w:left="0" w:firstLine="709"/>
        <w:jc w:val="both"/>
        <w:rPr>
          <w:sz w:val="28"/>
          <w:szCs w:val="28"/>
        </w:rPr>
      </w:pPr>
      <w:r>
        <w:rPr>
          <w:sz w:val="28"/>
          <w:szCs w:val="28"/>
        </w:rPr>
        <w:t xml:space="preserve">осуществляет </w:t>
      </w:r>
      <w:r w:rsidRPr="004E5374">
        <w:rPr>
          <w:sz w:val="28"/>
          <w:szCs w:val="28"/>
        </w:rPr>
        <w:t>погребение (кремаци</w:t>
      </w:r>
      <w:r w:rsidR="00A37162">
        <w:rPr>
          <w:sz w:val="28"/>
          <w:szCs w:val="28"/>
        </w:rPr>
        <w:t>ю,</w:t>
      </w:r>
      <w:r w:rsidRPr="004E5374">
        <w:rPr>
          <w:sz w:val="28"/>
          <w:szCs w:val="28"/>
        </w:rPr>
        <w:t xml:space="preserve"> с последующей выдачей урны с прахом).</w:t>
      </w:r>
    </w:p>
    <w:p w14:paraId="00737BC1" w14:textId="06FF3A05" w:rsidR="00D3374D" w:rsidRDefault="00C63350" w:rsidP="00D3374D">
      <w:pPr>
        <w:pStyle w:val="a6"/>
        <w:numPr>
          <w:ilvl w:val="1"/>
          <w:numId w:val="7"/>
        </w:numPr>
        <w:tabs>
          <w:tab w:val="left" w:pos="1276"/>
        </w:tabs>
        <w:ind w:left="0" w:firstLine="709"/>
        <w:jc w:val="both"/>
        <w:rPr>
          <w:sz w:val="28"/>
          <w:szCs w:val="28"/>
        </w:rPr>
      </w:pPr>
      <w:r>
        <w:rPr>
          <w:sz w:val="28"/>
          <w:szCs w:val="28"/>
        </w:rPr>
        <w:t xml:space="preserve">Помимо осуществления указанных полномочий Специализированная служба: </w:t>
      </w:r>
    </w:p>
    <w:p w14:paraId="409EF599" w14:textId="3185F5DC" w:rsidR="005A74BD" w:rsidRDefault="00231958" w:rsidP="005A74BD">
      <w:pPr>
        <w:pStyle w:val="a6"/>
        <w:tabs>
          <w:tab w:val="left" w:pos="1276"/>
        </w:tabs>
        <w:ind w:left="0" w:firstLine="709"/>
        <w:jc w:val="both"/>
        <w:rPr>
          <w:sz w:val="28"/>
          <w:szCs w:val="28"/>
        </w:rPr>
      </w:pPr>
      <w:r>
        <w:rPr>
          <w:sz w:val="28"/>
          <w:szCs w:val="28"/>
        </w:rPr>
        <w:t xml:space="preserve">- </w:t>
      </w:r>
      <w:r w:rsidR="005A74BD">
        <w:rPr>
          <w:sz w:val="28"/>
          <w:szCs w:val="28"/>
        </w:rPr>
        <w:t xml:space="preserve">оформляет </w:t>
      </w:r>
      <w:r w:rsidR="005A74BD" w:rsidRPr="005A74BD">
        <w:rPr>
          <w:sz w:val="28"/>
          <w:szCs w:val="28"/>
        </w:rPr>
        <w:t>документ</w:t>
      </w:r>
      <w:r w:rsidR="005A74BD">
        <w:rPr>
          <w:sz w:val="28"/>
          <w:szCs w:val="28"/>
        </w:rPr>
        <w:t>ы</w:t>
      </w:r>
      <w:r w:rsidR="005A74BD" w:rsidRPr="005A74BD">
        <w:rPr>
          <w:sz w:val="28"/>
          <w:szCs w:val="28"/>
        </w:rPr>
        <w:t xml:space="preserve"> по приему и исполнению заказов на ритуальные услуги и иные услуги, связанные с погребением</w:t>
      </w:r>
      <w:r w:rsidR="005A74BD">
        <w:rPr>
          <w:sz w:val="28"/>
          <w:szCs w:val="28"/>
        </w:rPr>
        <w:t>, и</w:t>
      </w:r>
      <w:r w:rsidR="005A74BD" w:rsidRPr="005A74BD">
        <w:rPr>
          <w:sz w:val="28"/>
          <w:szCs w:val="28"/>
        </w:rPr>
        <w:t xml:space="preserve"> обеспеч</w:t>
      </w:r>
      <w:r w:rsidR="005A74BD">
        <w:rPr>
          <w:sz w:val="28"/>
          <w:szCs w:val="28"/>
        </w:rPr>
        <w:t>ивает</w:t>
      </w:r>
      <w:r w:rsidR="005A74BD" w:rsidRPr="005A74BD">
        <w:rPr>
          <w:sz w:val="28"/>
          <w:szCs w:val="28"/>
        </w:rPr>
        <w:t xml:space="preserve"> </w:t>
      </w:r>
      <w:r w:rsidR="005A74BD">
        <w:rPr>
          <w:sz w:val="28"/>
          <w:szCs w:val="28"/>
        </w:rPr>
        <w:t xml:space="preserve">их </w:t>
      </w:r>
      <w:r w:rsidR="005A74BD" w:rsidRPr="005A74BD">
        <w:rPr>
          <w:sz w:val="28"/>
          <w:szCs w:val="28"/>
        </w:rPr>
        <w:t>сохранност</w:t>
      </w:r>
      <w:r w:rsidR="005A74BD">
        <w:rPr>
          <w:sz w:val="28"/>
          <w:szCs w:val="28"/>
        </w:rPr>
        <w:t>ь</w:t>
      </w:r>
      <w:r w:rsidR="005A74BD" w:rsidRPr="005A74BD">
        <w:rPr>
          <w:sz w:val="28"/>
          <w:szCs w:val="28"/>
        </w:rPr>
        <w:t xml:space="preserve">; </w:t>
      </w:r>
    </w:p>
    <w:p w14:paraId="08617B68" w14:textId="577C5BB2" w:rsidR="005A74BD" w:rsidRPr="005A74BD" w:rsidRDefault="00231958" w:rsidP="005A74BD">
      <w:pPr>
        <w:pStyle w:val="a6"/>
        <w:tabs>
          <w:tab w:val="left" w:pos="1276"/>
        </w:tabs>
        <w:ind w:left="0" w:firstLine="709"/>
        <w:jc w:val="both"/>
        <w:rPr>
          <w:sz w:val="28"/>
          <w:szCs w:val="28"/>
        </w:rPr>
      </w:pPr>
      <w:r>
        <w:rPr>
          <w:sz w:val="28"/>
          <w:szCs w:val="28"/>
        </w:rPr>
        <w:t xml:space="preserve">- </w:t>
      </w:r>
      <w:r w:rsidR="005A74BD" w:rsidRPr="005A74BD">
        <w:rPr>
          <w:sz w:val="28"/>
          <w:szCs w:val="28"/>
        </w:rPr>
        <w:t>заключ</w:t>
      </w:r>
      <w:r w:rsidR="00791D2C">
        <w:rPr>
          <w:sz w:val="28"/>
          <w:szCs w:val="28"/>
        </w:rPr>
        <w:t>ает</w:t>
      </w:r>
      <w:r w:rsidR="005A74BD" w:rsidRPr="005A74BD">
        <w:rPr>
          <w:sz w:val="28"/>
          <w:szCs w:val="28"/>
        </w:rPr>
        <w:t xml:space="preserve"> договор</w:t>
      </w:r>
      <w:r w:rsidR="00791D2C">
        <w:rPr>
          <w:sz w:val="28"/>
          <w:szCs w:val="28"/>
        </w:rPr>
        <w:t>ы</w:t>
      </w:r>
      <w:r w:rsidR="005A74BD" w:rsidRPr="005A74BD">
        <w:rPr>
          <w:sz w:val="28"/>
          <w:szCs w:val="28"/>
        </w:rPr>
        <w:t xml:space="preserve">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w:t>
      </w:r>
    </w:p>
    <w:p w14:paraId="4B515BE1" w14:textId="3E4BA3D7" w:rsidR="0014205B" w:rsidRDefault="00231958" w:rsidP="0014205B">
      <w:pPr>
        <w:pStyle w:val="a6"/>
        <w:tabs>
          <w:tab w:val="left" w:pos="1276"/>
        </w:tabs>
        <w:ind w:left="0" w:firstLine="709"/>
        <w:jc w:val="both"/>
        <w:rPr>
          <w:sz w:val="28"/>
          <w:szCs w:val="28"/>
        </w:rPr>
      </w:pPr>
      <w:r>
        <w:rPr>
          <w:sz w:val="28"/>
          <w:szCs w:val="28"/>
        </w:rPr>
        <w:t xml:space="preserve">- </w:t>
      </w:r>
      <w:r w:rsidR="00D3374D" w:rsidRPr="0014205B">
        <w:rPr>
          <w:sz w:val="28"/>
          <w:szCs w:val="28"/>
        </w:rPr>
        <w:t>обеспечива</w:t>
      </w:r>
      <w:r w:rsidR="00D3374D">
        <w:rPr>
          <w:sz w:val="28"/>
          <w:szCs w:val="28"/>
        </w:rPr>
        <w:t>ет</w:t>
      </w:r>
      <w:r w:rsidR="0014205B" w:rsidRPr="0014205B">
        <w:rPr>
          <w:sz w:val="28"/>
          <w:szCs w:val="28"/>
        </w:rPr>
        <w:t xml:space="preserve"> эксплуатаци</w:t>
      </w:r>
      <w:r w:rsidR="00842F9C">
        <w:rPr>
          <w:sz w:val="28"/>
          <w:szCs w:val="28"/>
        </w:rPr>
        <w:t>ю</w:t>
      </w:r>
      <w:r w:rsidR="0014205B" w:rsidRPr="0014205B">
        <w:rPr>
          <w:sz w:val="28"/>
          <w:szCs w:val="28"/>
        </w:rPr>
        <w:t xml:space="preserve"> и содержания кладбищ, расположенных на территории </w:t>
      </w:r>
      <w:r w:rsidR="0097214C">
        <w:rPr>
          <w:sz w:val="28"/>
          <w:szCs w:val="28"/>
        </w:rPr>
        <w:t>м</w:t>
      </w:r>
      <w:r w:rsidR="0014205B" w:rsidRPr="0014205B">
        <w:rPr>
          <w:sz w:val="28"/>
          <w:szCs w:val="28"/>
        </w:rPr>
        <w:t>униципального образования</w:t>
      </w:r>
      <w:r w:rsidR="0097214C">
        <w:rPr>
          <w:sz w:val="28"/>
          <w:szCs w:val="28"/>
        </w:rPr>
        <w:t xml:space="preserve"> «Муринское городское поселение» Всеволожского муниципального района Ленинградской области</w:t>
      </w:r>
      <w:r w:rsidR="0014205B" w:rsidRPr="0014205B">
        <w:rPr>
          <w:sz w:val="28"/>
          <w:szCs w:val="28"/>
        </w:rPr>
        <w:t>;</w:t>
      </w:r>
    </w:p>
    <w:p w14:paraId="68D9215E" w14:textId="2A61C047" w:rsidR="0014205B" w:rsidRPr="00791D2C" w:rsidRDefault="00231958" w:rsidP="00791D2C">
      <w:pPr>
        <w:pStyle w:val="a6"/>
        <w:tabs>
          <w:tab w:val="left" w:pos="1276"/>
        </w:tabs>
        <w:ind w:left="0" w:firstLine="709"/>
        <w:jc w:val="both"/>
        <w:rPr>
          <w:sz w:val="28"/>
          <w:szCs w:val="28"/>
        </w:rPr>
      </w:pPr>
      <w:r>
        <w:rPr>
          <w:sz w:val="28"/>
          <w:szCs w:val="28"/>
        </w:rPr>
        <w:t xml:space="preserve">- </w:t>
      </w:r>
      <w:r w:rsidR="0014205B" w:rsidRPr="0014205B">
        <w:rPr>
          <w:sz w:val="28"/>
          <w:szCs w:val="28"/>
        </w:rPr>
        <w:t>координ</w:t>
      </w:r>
      <w:r w:rsidR="005A74BD">
        <w:rPr>
          <w:sz w:val="28"/>
          <w:szCs w:val="28"/>
        </w:rPr>
        <w:t>ирует</w:t>
      </w:r>
      <w:r w:rsidR="0014205B" w:rsidRPr="0014205B">
        <w:rPr>
          <w:sz w:val="28"/>
          <w:szCs w:val="28"/>
        </w:rPr>
        <w:t xml:space="preserve"> деятельност</w:t>
      </w:r>
      <w:r w:rsidR="005A74BD">
        <w:rPr>
          <w:sz w:val="28"/>
          <w:szCs w:val="28"/>
        </w:rPr>
        <w:t>ь</w:t>
      </w:r>
      <w:r w:rsidR="0014205B" w:rsidRPr="0014205B">
        <w:rPr>
          <w:sz w:val="28"/>
          <w:szCs w:val="28"/>
        </w:rPr>
        <w:t xml:space="preserve"> лиц, заключивших со </w:t>
      </w:r>
      <w:r>
        <w:rPr>
          <w:sz w:val="28"/>
          <w:szCs w:val="28"/>
        </w:rPr>
        <w:t>С</w:t>
      </w:r>
      <w:r w:rsidR="0014205B" w:rsidRPr="0014205B">
        <w:rPr>
          <w:sz w:val="28"/>
          <w:szCs w:val="28"/>
        </w:rPr>
        <w:t>пециализированной службой договоры на выполнение работ и услуг по содержанию и эксплуатации кладбищ, иных лиц, осуществляющих ритуальные услуги, а также осуществление контроля за выполнением ими обязательств по заключенным договорам.</w:t>
      </w:r>
    </w:p>
    <w:p w14:paraId="352796BC" w14:textId="4ACE78BF" w:rsidR="0014205B" w:rsidRDefault="0014205B" w:rsidP="0014205B">
      <w:pPr>
        <w:tabs>
          <w:tab w:val="left" w:pos="1276"/>
        </w:tabs>
        <w:jc w:val="both"/>
        <w:rPr>
          <w:b/>
          <w:iCs/>
          <w:sz w:val="28"/>
          <w:szCs w:val="28"/>
        </w:rPr>
      </w:pPr>
    </w:p>
    <w:p w14:paraId="55C2F832" w14:textId="14A7670C" w:rsidR="00A01EC9" w:rsidRPr="00791D2C" w:rsidRDefault="00A01EC9" w:rsidP="00791D2C">
      <w:pPr>
        <w:pStyle w:val="a6"/>
        <w:numPr>
          <w:ilvl w:val="0"/>
          <w:numId w:val="7"/>
        </w:numPr>
        <w:tabs>
          <w:tab w:val="left" w:pos="426"/>
          <w:tab w:val="left" w:pos="567"/>
          <w:tab w:val="left" w:pos="993"/>
        </w:tabs>
        <w:ind w:left="0" w:firstLine="570"/>
        <w:jc w:val="center"/>
        <w:rPr>
          <w:iCs/>
          <w:sz w:val="28"/>
          <w:szCs w:val="28"/>
        </w:rPr>
      </w:pPr>
      <w:r w:rsidRPr="00791D2C">
        <w:rPr>
          <w:b/>
          <w:iCs/>
          <w:sz w:val="28"/>
          <w:szCs w:val="28"/>
        </w:rPr>
        <w:lastRenderedPageBreak/>
        <w:t xml:space="preserve">Требования </w:t>
      </w:r>
      <w:r w:rsidR="00791D2C" w:rsidRPr="00791D2C">
        <w:rPr>
          <w:b/>
          <w:iCs/>
          <w:sz w:val="28"/>
          <w:szCs w:val="28"/>
        </w:rPr>
        <w:t>к организации деятельности Специализированной службы</w:t>
      </w:r>
    </w:p>
    <w:p w14:paraId="7529068E" w14:textId="77777777" w:rsidR="00791D2C" w:rsidRPr="00791D2C" w:rsidRDefault="00791D2C" w:rsidP="00791D2C">
      <w:pPr>
        <w:pStyle w:val="a6"/>
        <w:tabs>
          <w:tab w:val="left" w:pos="426"/>
          <w:tab w:val="left" w:pos="567"/>
        </w:tabs>
        <w:ind w:left="570"/>
        <w:rPr>
          <w:iCs/>
          <w:sz w:val="28"/>
          <w:szCs w:val="28"/>
        </w:rPr>
      </w:pPr>
    </w:p>
    <w:p w14:paraId="2B75CC9D" w14:textId="49503A17" w:rsidR="00791D2C" w:rsidRDefault="00791D2C" w:rsidP="00791D2C">
      <w:pPr>
        <w:pStyle w:val="a6"/>
        <w:numPr>
          <w:ilvl w:val="1"/>
          <w:numId w:val="7"/>
        </w:numPr>
        <w:ind w:left="0" w:firstLine="709"/>
        <w:jc w:val="both"/>
        <w:rPr>
          <w:sz w:val="28"/>
          <w:szCs w:val="28"/>
        </w:rPr>
      </w:pPr>
      <w:r w:rsidRPr="00791D2C">
        <w:rPr>
          <w:sz w:val="28"/>
          <w:szCs w:val="28"/>
        </w:rPr>
        <w:t>Специализированная служба обязана соблюдать требования действующего законодательства Российской Федерации</w:t>
      </w:r>
      <w:r w:rsidR="00B756C1">
        <w:rPr>
          <w:sz w:val="28"/>
          <w:szCs w:val="28"/>
        </w:rPr>
        <w:t xml:space="preserve"> и</w:t>
      </w:r>
      <w:r w:rsidRPr="00791D2C">
        <w:rPr>
          <w:sz w:val="28"/>
          <w:szCs w:val="28"/>
        </w:rPr>
        <w:t xml:space="preserve"> Ленинградской области</w:t>
      </w:r>
      <w:r w:rsidR="00842F9C">
        <w:rPr>
          <w:sz w:val="28"/>
          <w:szCs w:val="28"/>
        </w:rPr>
        <w:t xml:space="preserve"> о погребении и похоронном деле</w:t>
      </w:r>
      <w:r w:rsidR="00B756C1">
        <w:rPr>
          <w:sz w:val="28"/>
          <w:szCs w:val="28"/>
        </w:rPr>
        <w:t>, а также</w:t>
      </w:r>
      <w:r w:rsidRPr="00791D2C">
        <w:rPr>
          <w:sz w:val="28"/>
          <w:szCs w:val="28"/>
        </w:rPr>
        <w:t xml:space="preserve"> нормативных правовых актов муниципального образования «Муринское городское поселение» Всеволожского муниципального района Ленинградской области в сфере погребения и похоронного дела</w:t>
      </w:r>
      <w:r w:rsidR="0002676F">
        <w:rPr>
          <w:sz w:val="28"/>
          <w:szCs w:val="28"/>
        </w:rPr>
        <w:t>.</w:t>
      </w:r>
    </w:p>
    <w:p w14:paraId="6DF7D595" w14:textId="7B5BDF64" w:rsidR="00791D2C" w:rsidRDefault="00791D2C" w:rsidP="00791D2C">
      <w:pPr>
        <w:pStyle w:val="a6"/>
        <w:numPr>
          <w:ilvl w:val="1"/>
          <w:numId w:val="7"/>
        </w:numPr>
        <w:ind w:left="0" w:firstLine="709"/>
        <w:jc w:val="both"/>
        <w:rPr>
          <w:sz w:val="28"/>
          <w:szCs w:val="28"/>
        </w:rPr>
      </w:pPr>
      <w:r w:rsidRPr="00791D2C">
        <w:rPr>
          <w:sz w:val="28"/>
          <w:szCs w:val="28"/>
        </w:rPr>
        <w:t xml:space="preserve">Специализированная служба не вправе понуждать </w:t>
      </w:r>
      <w:r w:rsidR="00710F21">
        <w:rPr>
          <w:sz w:val="28"/>
          <w:szCs w:val="28"/>
        </w:rPr>
        <w:t>к заключению с ней договора на оказание услуг.</w:t>
      </w:r>
    </w:p>
    <w:p w14:paraId="72E5A1AC" w14:textId="19C3ECAD" w:rsidR="00A01EC9" w:rsidRPr="00791D2C" w:rsidRDefault="00791D2C" w:rsidP="00791D2C">
      <w:pPr>
        <w:pStyle w:val="a6"/>
        <w:numPr>
          <w:ilvl w:val="1"/>
          <w:numId w:val="7"/>
        </w:numPr>
        <w:ind w:left="0" w:firstLine="709"/>
        <w:jc w:val="both"/>
        <w:rPr>
          <w:sz w:val="28"/>
          <w:szCs w:val="28"/>
        </w:rPr>
      </w:pPr>
      <w:r w:rsidRPr="00791D2C">
        <w:rPr>
          <w:sz w:val="28"/>
          <w:szCs w:val="28"/>
        </w:rPr>
        <w:t>Специализированная служба обязана обеспечи</w:t>
      </w:r>
      <w:r w:rsidR="00113204">
        <w:rPr>
          <w:sz w:val="28"/>
          <w:szCs w:val="28"/>
        </w:rPr>
        <w:t>ва</w:t>
      </w:r>
      <w:r w:rsidRPr="00791D2C">
        <w:rPr>
          <w:sz w:val="28"/>
          <w:szCs w:val="28"/>
        </w:rPr>
        <w:t>ть наличие</w:t>
      </w:r>
      <w:r w:rsidR="00113204">
        <w:rPr>
          <w:sz w:val="28"/>
          <w:szCs w:val="28"/>
        </w:rPr>
        <w:t xml:space="preserve"> </w:t>
      </w:r>
      <w:r w:rsidR="009C494F">
        <w:rPr>
          <w:sz w:val="28"/>
          <w:szCs w:val="28"/>
        </w:rPr>
        <w:t>утвержденн</w:t>
      </w:r>
      <w:r w:rsidR="00CD1581">
        <w:rPr>
          <w:sz w:val="28"/>
          <w:szCs w:val="28"/>
        </w:rPr>
        <w:t>ых</w:t>
      </w:r>
      <w:r w:rsidR="009C494F">
        <w:rPr>
          <w:sz w:val="28"/>
          <w:szCs w:val="28"/>
        </w:rPr>
        <w:t xml:space="preserve"> </w:t>
      </w:r>
      <w:r w:rsidR="00CD1581">
        <w:rPr>
          <w:sz w:val="28"/>
          <w:szCs w:val="28"/>
        </w:rPr>
        <w:t>тарифов</w:t>
      </w:r>
      <w:r w:rsidRPr="00791D2C">
        <w:rPr>
          <w:sz w:val="28"/>
          <w:szCs w:val="28"/>
        </w:rPr>
        <w:t xml:space="preserve"> на предметы похоронного назначения</w:t>
      </w:r>
      <w:r w:rsidR="009C494F">
        <w:rPr>
          <w:sz w:val="28"/>
          <w:szCs w:val="28"/>
        </w:rPr>
        <w:t xml:space="preserve"> и услуги, не входящие в гарантированный перечень услуг по погребению. </w:t>
      </w:r>
    </w:p>
    <w:p w14:paraId="735D6BF0" w14:textId="05C6D3DC" w:rsidR="00C06086" w:rsidRDefault="00C06086" w:rsidP="009C494F">
      <w:pPr>
        <w:pStyle w:val="a3"/>
        <w:spacing w:after="0"/>
        <w:jc w:val="both"/>
        <w:rPr>
          <w:bCs/>
          <w:sz w:val="28"/>
          <w:szCs w:val="28"/>
        </w:rPr>
      </w:pPr>
    </w:p>
    <w:p w14:paraId="37BA5A44" w14:textId="739CFEF4" w:rsidR="00C06086" w:rsidRPr="00C06086" w:rsidRDefault="00C06086" w:rsidP="00C06086">
      <w:pPr>
        <w:pStyle w:val="a3"/>
        <w:numPr>
          <w:ilvl w:val="0"/>
          <w:numId w:val="7"/>
        </w:numPr>
        <w:spacing w:after="0"/>
        <w:jc w:val="center"/>
        <w:rPr>
          <w:b/>
          <w:sz w:val="28"/>
          <w:szCs w:val="28"/>
        </w:rPr>
      </w:pPr>
      <w:r w:rsidRPr="00C06086">
        <w:rPr>
          <w:b/>
          <w:sz w:val="28"/>
          <w:szCs w:val="28"/>
        </w:rPr>
        <w:t>Возмещение стоимости гарантированного перечня услуг по погребению специализированной службе по вопросам похоронного дела</w:t>
      </w:r>
    </w:p>
    <w:p w14:paraId="1F2D2282" w14:textId="68EDC72E" w:rsidR="00C06086" w:rsidRDefault="00C06086" w:rsidP="00594DAC">
      <w:pPr>
        <w:pStyle w:val="a3"/>
        <w:spacing w:after="0"/>
        <w:jc w:val="both"/>
        <w:rPr>
          <w:bCs/>
          <w:sz w:val="28"/>
          <w:szCs w:val="28"/>
        </w:rPr>
      </w:pPr>
    </w:p>
    <w:p w14:paraId="69533A56" w14:textId="757BA51C" w:rsidR="000753E3" w:rsidRPr="00C919CB" w:rsidRDefault="00CE606A" w:rsidP="00C919CB">
      <w:pPr>
        <w:tabs>
          <w:tab w:val="left" w:pos="1418"/>
        </w:tabs>
        <w:ind w:firstLine="709"/>
        <w:jc w:val="both"/>
        <w:rPr>
          <w:bCs/>
          <w:sz w:val="28"/>
          <w:szCs w:val="28"/>
        </w:rPr>
      </w:pPr>
      <w:r w:rsidRPr="00C919CB">
        <w:rPr>
          <w:bCs/>
          <w:sz w:val="28"/>
          <w:szCs w:val="28"/>
        </w:rPr>
        <w:t>Стоимость услуг</w:t>
      </w:r>
      <w:r w:rsidR="00E84290" w:rsidRPr="00C919CB">
        <w:rPr>
          <w:bCs/>
          <w:sz w:val="28"/>
          <w:szCs w:val="28"/>
        </w:rPr>
        <w:t>, предоставляемых согласно гарантированному перечню услуг по погребению</w:t>
      </w:r>
      <w:r w:rsidR="00594DAC" w:rsidRPr="00C919CB">
        <w:rPr>
          <w:bCs/>
          <w:sz w:val="28"/>
          <w:szCs w:val="28"/>
        </w:rPr>
        <w:t>, установлена</w:t>
      </w:r>
      <w:r w:rsidR="00E84290" w:rsidRPr="00C919CB">
        <w:rPr>
          <w:bCs/>
          <w:sz w:val="28"/>
          <w:szCs w:val="28"/>
        </w:rPr>
        <w:t xml:space="preserve"> </w:t>
      </w:r>
      <w:r w:rsidRPr="00C919CB">
        <w:rPr>
          <w:bCs/>
          <w:sz w:val="28"/>
          <w:szCs w:val="28"/>
        </w:rPr>
        <w:t>Приказом Комитета по тарифам и ценовой политике Ленинградской области от 10.02.2021 № 10-п «Об определении стоимости услуг, предоставляемых согласно гарантированному перечню услуг по погребению, на территории Ленинградской области»</w:t>
      </w:r>
      <w:r w:rsidR="000753E3" w:rsidRPr="00C919CB">
        <w:rPr>
          <w:bCs/>
          <w:sz w:val="28"/>
          <w:szCs w:val="28"/>
        </w:rPr>
        <w:t xml:space="preserve"> и возмещается специализированной службе по вопросам похоронного дела в десятидневный срок со дня обращения этой службы за счет средств:</w:t>
      </w:r>
    </w:p>
    <w:p w14:paraId="738A1A12" w14:textId="77777777" w:rsidR="000753E3" w:rsidRDefault="000753E3" w:rsidP="00C919CB">
      <w:pPr>
        <w:pStyle w:val="a3"/>
        <w:ind w:firstLine="709"/>
        <w:contextualSpacing/>
        <w:jc w:val="both"/>
        <w:rPr>
          <w:bCs/>
          <w:sz w:val="28"/>
          <w:szCs w:val="28"/>
        </w:rPr>
      </w:pPr>
      <w:r w:rsidRPr="000753E3">
        <w:rPr>
          <w:bCs/>
          <w:sz w:val="28"/>
          <w:szCs w:val="28"/>
        </w:rPr>
        <w:t xml:space="preserve">Пенсионного фонда Российской Федерации </w:t>
      </w:r>
      <w:r>
        <w:rPr>
          <w:bCs/>
          <w:sz w:val="28"/>
          <w:szCs w:val="28"/>
        </w:rPr>
        <w:t>–</w:t>
      </w:r>
      <w:r w:rsidRPr="000753E3">
        <w:rPr>
          <w:bCs/>
          <w:sz w:val="28"/>
          <w:szCs w:val="28"/>
        </w:rPr>
        <w:t xml:space="preserve">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14:paraId="18237686" w14:textId="77777777" w:rsidR="000753E3" w:rsidRDefault="000753E3" w:rsidP="00C919CB">
      <w:pPr>
        <w:pStyle w:val="a3"/>
        <w:ind w:firstLine="709"/>
        <w:contextualSpacing/>
        <w:jc w:val="both"/>
        <w:rPr>
          <w:bCs/>
          <w:sz w:val="28"/>
          <w:szCs w:val="28"/>
        </w:rPr>
      </w:pPr>
      <w:r w:rsidRPr="000753E3">
        <w:rPr>
          <w:bCs/>
          <w:sz w:val="28"/>
          <w:szCs w:val="28"/>
        </w:rPr>
        <w:t xml:space="preserve">федерального бюджета </w:t>
      </w:r>
      <w:r>
        <w:rPr>
          <w:bCs/>
          <w:sz w:val="28"/>
          <w:szCs w:val="28"/>
        </w:rPr>
        <w:t>–</w:t>
      </w:r>
      <w:r w:rsidRPr="000753E3">
        <w:rPr>
          <w:bCs/>
          <w:sz w:val="28"/>
          <w:szCs w:val="28"/>
        </w:rPr>
        <w:t xml:space="preserve">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w:t>
      </w:r>
      <w:r w:rsidRPr="000753E3">
        <w:rPr>
          <w:bCs/>
          <w:sz w:val="28"/>
          <w:szCs w:val="28"/>
        </w:rPr>
        <w:lastRenderedPageBreak/>
        <w:t>средств федерального бюджета в размерах, определяемых в соответствии с настоящим пунктом;</w:t>
      </w:r>
    </w:p>
    <w:p w14:paraId="57560478" w14:textId="77777777" w:rsidR="000753E3" w:rsidRDefault="000753E3" w:rsidP="000753E3">
      <w:pPr>
        <w:pStyle w:val="a3"/>
        <w:ind w:firstLine="709"/>
        <w:contextualSpacing/>
        <w:jc w:val="both"/>
        <w:rPr>
          <w:bCs/>
          <w:sz w:val="28"/>
          <w:szCs w:val="28"/>
        </w:rPr>
      </w:pPr>
      <w:r w:rsidRPr="000753E3">
        <w:rPr>
          <w:bCs/>
          <w:sz w:val="28"/>
          <w:szCs w:val="28"/>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14:paraId="04FF2953" w14:textId="4F4D1627" w:rsidR="00C06086" w:rsidRPr="000753E3" w:rsidRDefault="000753E3" w:rsidP="000753E3">
      <w:pPr>
        <w:pStyle w:val="a3"/>
        <w:ind w:firstLine="709"/>
        <w:contextualSpacing/>
        <w:jc w:val="both"/>
        <w:rPr>
          <w:bCs/>
          <w:sz w:val="28"/>
          <w:szCs w:val="28"/>
        </w:rPr>
      </w:pPr>
      <w:r w:rsidRPr="000753E3">
        <w:rPr>
          <w:bCs/>
          <w:sz w:val="28"/>
          <w:szCs w:val="28"/>
        </w:rPr>
        <w:t>бюджет</w:t>
      </w:r>
      <w:r w:rsidR="00C919CB">
        <w:rPr>
          <w:bCs/>
          <w:sz w:val="28"/>
          <w:szCs w:val="28"/>
        </w:rPr>
        <w:t>а Ленинградской области</w:t>
      </w:r>
      <w:r w:rsidRPr="000753E3">
        <w:rPr>
          <w:bCs/>
          <w:sz w:val="28"/>
          <w:szCs w:val="28"/>
        </w:rPr>
        <w:t xml:space="preserve"> </w:t>
      </w:r>
      <w:r>
        <w:rPr>
          <w:bCs/>
          <w:sz w:val="28"/>
          <w:szCs w:val="28"/>
        </w:rPr>
        <w:t>–</w:t>
      </w:r>
      <w:r w:rsidRPr="000753E3">
        <w:rPr>
          <w:bCs/>
          <w:sz w:val="28"/>
          <w:szCs w:val="28"/>
        </w:rPr>
        <w:t xml:space="preserve">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14:paraId="676CD09A" w14:textId="77777777" w:rsidR="00C06086" w:rsidRPr="0080157F" w:rsidRDefault="00C06086" w:rsidP="009C494F">
      <w:pPr>
        <w:pStyle w:val="a3"/>
        <w:spacing w:after="0"/>
        <w:jc w:val="both"/>
        <w:rPr>
          <w:bCs/>
          <w:sz w:val="28"/>
          <w:szCs w:val="28"/>
        </w:rPr>
      </w:pPr>
    </w:p>
    <w:p w14:paraId="4D554DCE" w14:textId="58795285" w:rsidR="008D7197" w:rsidRPr="009C494F" w:rsidRDefault="009C494F" w:rsidP="0080690B">
      <w:pPr>
        <w:pStyle w:val="a6"/>
        <w:numPr>
          <w:ilvl w:val="0"/>
          <w:numId w:val="7"/>
        </w:numPr>
        <w:tabs>
          <w:tab w:val="left" w:pos="0"/>
          <w:tab w:val="left" w:pos="426"/>
          <w:tab w:val="left" w:pos="709"/>
          <w:tab w:val="left" w:pos="1843"/>
        </w:tabs>
        <w:ind w:left="0" w:firstLine="0"/>
        <w:jc w:val="center"/>
        <w:rPr>
          <w:b/>
          <w:iCs/>
          <w:sz w:val="28"/>
          <w:szCs w:val="28"/>
        </w:rPr>
      </w:pPr>
      <w:r w:rsidRPr="009C494F">
        <w:rPr>
          <w:b/>
          <w:iCs/>
          <w:sz w:val="28"/>
          <w:szCs w:val="28"/>
        </w:rPr>
        <w:t>Основные требования к порядку деятельности Специализированной службы</w:t>
      </w:r>
    </w:p>
    <w:p w14:paraId="3A53C477" w14:textId="3D3C6577" w:rsidR="009C494F" w:rsidRPr="003905B6" w:rsidRDefault="009C494F" w:rsidP="003905B6">
      <w:pPr>
        <w:pStyle w:val="af0"/>
        <w:jc w:val="both"/>
        <w:rPr>
          <w:sz w:val="28"/>
          <w:szCs w:val="28"/>
        </w:rPr>
      </w:pPr>
    </w:p>
    <w:p w14:paraId="3BB7B5F9" w14:textId="031A3F36" w:rsidR="003905B6" w:rsidRPr="00231958" w:rsidRDefault="003905B6" w:rsidP="003905B6">
      <w:pPr>
        <w:pStyle w:val="af0"/>
        <w:numPr>
          <w:ilvl w:val="1"/>
          <w:numId w:val="7"/>
        </w:numPr>
        <w:ind w:left="0" w:firstLine="709"/>
        <w:jc w:val="both"/>
        <w:rPr>
          <w:sz w:val="28"/>
          <w:szCs w:val="28"/>
        </w:rPr>
      </w:pPr>
      <w:r w:rsidRPr="003905B6">
        <w:rPr>
          <w:sz w:val="28"/>
          <w:szCs w:val="28"/>
        </w:rPr>
        <w:t>Прием заказа на оказание ритуальных услуг осуществляется работником Специализированной службы</w:t>
      </w:r>
      <w:r w:rsidRPr="00231958">
        <w:rPr>
          <w:sz w:val="28"/>
          <w:szCs w:val="28"/>
        </w:rPr>
        <w:t>.</w:t>
      </w:r>
    </w:p>
    <w:p w14:paraId="4CD03C78" w14:textId="1B3E6BAD" w:rsidR="003905B6" w:rsidRDefault="003905B6" w:rsidP="003905B6">
      <w:pPr>
        <w:pStyle w:val="af0"/>
        <w:numPr>
          <w:ilvl w:val="1"/>
          <w:numId w:val="7"/>
        </w:numPr>
        <w:ind w:left="0" w:firstLine="709"/>
        <w:jc w:val="both"/>
        <w:rPr>
          <w:sz w:val="28"/>
          <w:szCs w:val="28"/>
        </w:rPr>
      </w:pPr>
      <w:r w:rsidRPr="003905B6">
        <w:rPr>
          <w:sz w:val="28"/>
          <w:szCs w:val="28"/>
        </w:rPr>
        <w:t>Работник Специализированной службы</w:t>
      </w:r>
      <w:r>
        <w:rPr>
          <w:sz w:val="28"/>
          <w:szCs w:val="28"/>
        </w:rPr>
        <w:t xml:space="preserve"> </w:t>
      </w:r>
      <w:bookmarkStart w:id="2" w:name="_Hlk95917376"/>
      <w:r w:rsidR="009E1B5F" w:rsidRPr="003905B6">
        <w:rPr>
          <w:sz w:val="28"/>
          <w:szCs w:val="28"/>
        </w:rPr>
        <w:t>лицу, взявшему на себя обязанность осуществить погребение умершего</w:t>
      </w:r>
      <w:bookmarkEnd w:id="2"/>
      <w:r w:rsidR="009E1B5F">
        <w:rPr>
          <w:sz w:val="28"/>
          <w:szCs w:val="28"/>
        </w:rPr>
        <w:t xml:space="preserve">, </w:t>
      </w:r>
      <w:r>
        <w:rPr>
          <w:sz w:val="28"/>
          <w:szCs w:val="28"/>
        </w:rPr>
        <w:t xml:space="preserve">в случае необходимости </w:t>
      </w:r>
      <w:r w:rsidRPr="003905B6">
        <w:rPr>
          <w:sz w:val="28"/>
          <w:szCs w:val="28"/>
        </w:rPr>
        <w:t xml:space="preserve"> </w:t>
      </w:r>
      <w:r>
        <w:rPr>
          <w:sz w:val="28"/>
          <w:szCs w:val="28"/>
        </w:rPr>
        <w:t xml:space="preserve">может </w:t>
      </w:r>
      <w:r w:rsidRPr="003905B6">
        <w:rPr>
          <w:sz w:val="28"/>
          <w:szCs w:val="28"/>
        </w:rPr>
        <w:t>оказыват</w:t>
      </w:r>
      <w:r>
        <w:rPr>
          <w:sz w:val="28"/>
          <w:szCs w:val="28"/>
        </w:rPr>
        <w:t xml:space="preserve">ь </w:t>
      </w:r>
      <w:r w:rsidRPr="003905B6">
        <w:rPr>
          <w:sz w:val="28"/>
          <w:szCs w:val="28"/>
        </w:rPr>
        <w:t>консультативную помощь</w:t>
      </w:r>
      <w:r>
        <w:rPr>
          <w:sz w:val="28"/>
          <w:szCs w:val="28"/>
        </w:rPr>
        <w:t>, в частности:</w:t>
      </w:r>
      <w:r w:rsidRPr="003905B6">
        <w:rPr>
          <w:sz w:val="28"/>
          <w:szCs w:val="28"/>
        </w:rPr>
        <w:t xml:space="preserve"> по организации церемонии проводов покойного с учетом национальных традиций и религиозных обрядов</w:t>
      </w:r>
      <w:r w:rsidR="00B756C1">
        <w:rPr>
          <w:sz w:val="28"/>
          <w:szCs w:val="28"/>
        </w:rPr>
        <w:t>,</w:t>
      </w:r>
      <w:r w:rsidRPr="003905B6">
        <w:rPr>
          <w:sz w:val="28"/>
          <w:szCs w:val="28"/>
        </w:rPr>
        <w:t xml:space="preserve"> по определению вида погребения (предание земле или огню)</w:t>
      </w:r>
      <w:r w:rsidR="00B756C1">
        <w:rPr>
          <w:sz w:val="28"/>
          <w:szCs w:val="28"/>
        </w:rPr>
        <w:t>,</w:t>
      </w:r>
      <w:r w:rsidRPr="003905B6">
        <w:rPr>
          <w:sz w:val="28"/>
          <w:szCs w:val="28"/>
        </w:rPr>
        <w:t xml:space="preserve"> в выборе места погребения</w:t>
      </w:r>
      <w:r w:rsidR="00B756C1">
        <w:rPr>
          <w:sz w:val="28"/>
          <w:szCs w:val="28"/>
        </w:rPr>
        <w:t>,</w:t>
      </w:r>
      <w:r w:rsidRPr="003905B6">
        <w:rPr>
          <w:sz w:val="28"/>
          <w:szCs w:val="28"/>
        </w:rPr>
        <w:t xml:space="preserve"> в подборе предметов ритуала</w:t>
      </w:r>
      <w:r w:rsidR="00B756C1">
        <w:rPr>
          <w:sz w:val="28"/>
          <w:szCs w:val="28"/>
        </w:rPr>
        <w:t>,</w:t>
      </w:r>
      <w:r w:rsidRPr="003905B6">
        <w:rPr>
          <w:sz w:val="28"/>
          <w:szCs w:val="28"/>
        </w:rPr>
        <w:t xml:space="preserve"> по иным видам ритуальных услуг</w:t>
      </w:r>
      <w:r w:rsidR="00B756C1">
        <w:rPr>
          <w:sz w:val="28"/>
          <w:szCs w:val="28"/>
        </w:rPr>
        <w:t>,</w:t>
      </w:r>
      <w:r w:rsidRPr="003905B6">
        <w:rPr>
          <w:sz w:val="28"/>
          <w:szCs w:val="28"/>
        </w:rPr>
        <w:t xml:space="preserve"> по порядку оказания гарантированного перечня услуг по погребению</w:t>
      </w:r>
      <w:r w:rsidR="00B756C1">
        <w:rPr>
          <w:sz w:val="28"/>
          <w:szCs w:val="28"/>
        </w:rPr>
        <w:t>,</w:t>
      </w:r>
      <w:r w:rsidRPr="003905B6">
        <w:rPr>
          <w:sz w:val="28"/>
          <w:szCs w:val="28"/>
        </w:rPr>
        <w:t xml:space="preserve"> по правилам работы кладбищ</w:t>
      </w:r>
      <w:r w:rsidR="00B756C1">
        <w:rPr>
          <w:sz w:val="28"/>
          <w:szCs w:val="28"/>
        </w:rPr>
        <w:t>,</w:t>
      </w:r>
      <w:r w:rsidRPr="003905B6">
        <w:rPr>
          <w:sz w:val="28"/>
          <w:szCs w:val="28"/>
        </w:rPr>
        <w:t xml:space="preserve"> по порядку предоставления и размерам социального пособия на погребение и единовременной материальной помощи, выплачиваемой гражданам в соответствии с законодательством Российской Федерации</w:t>
      </w:r>
      <w:r w:rsidR="00957A96">
        <w:rPr>
          <w:sz w:val="28"/>
          <w:szCs w:val="28"/>
        </w:rPr>
        <w:t xml:space="preserve"> и Ленинградской области</w:t>
      </w:r>
      <w:r w:rsidRPr="003905B6">
        <w:rPr>
          <w:sz w:val="28"/>
          <w:szCs w:val="28"/>
        </w:rPr>
        <w:t xml:space="preserve"> </w:t>
      </w:r>
      <w:r w:rsidR="00957A96">
        <w:rPr>
          <w:sz w:val="28"/>
          <w:szCs w:val="28"/>
        </w:rPr>
        <w:t>о</w:t>
      </w:r>
      <w:r w:rsidRPr="003905B6">
        <w:rPr>
          <w:sz w:val="28"/>
          <w:szCs w:val="28"/>
        </w:rPr>
        <w:t xml:space="preserve"> погребени</w:t>
      </w:r>
      <w:r w:rsidR="00957A96">
        <w:rPr>
          <w:sz w:val="28"/>
          <w:szCs w:val="28"/>
        </w:rPr>
        <w:t>и</w:t>
      </w:r>
      <w:r w:rsidRPr="003905B6">
        <w:rPr>
          <w:sz w:val="28"/>
          <w:szCs w:val="28"/>
        </w:rPr>
        <w:t xml:space="preserve"> и похоронно</w:t>
      </w:r>
      <w:r w:rsidR="00957A96">
        <w:rPr>
          <w:sz w:val="28"/>
          <w:szCs w:val="28"/>
        </w:rPr>
        <w:t>м</w:t>
      </w:r>
      <w:r w:rsidRPr="003905B6">
        <w:rPr>
          <w:sz w:val="28"/>
          <w:szCs w:val="28"/>
        </w:rPr>
        <w:t xml:space="preserve"> дел</w:t>
      </w:r>
      <w:r w:rsidR="00957A96">
        <w:rPr>
          <w:sz w:val="28"/>
          <w:szCs w:val="28"/>
        </w:rPr>
        <w:t>е</w:t>
      </w:r>
      <w:r w:rsidRPr="003905B6">
        <w:rPr>
          <w:sz w:val="28"/>
          <w:szCs w:val="28"/>
        </w:rPr>
        <w:t xml:space="preserve">. </w:t>
      </w:r>
    </w:p>
    <w:p w14:paraId="2FD241E6" w14:textId="77777777" w:rsidR="005320F8" w:rsidRDefault="005320F8" w:rsidP="003905B6">
      <w:pPr>
        <w:pStyle w:val="af0"/>
        <w:numPr>
          <w:ilvl w:val="1"/>
          <w:numId w:val="7"/>
        </w:numPr>
        <w:ind w:left="0" w:firstLine="709"/>
        <w:jc w:val="both"/>
        <w:rPr>
          <w:sz w:val="28"/>
          <w:szCs w:val="28"/>
        </w:rPr>
      </w:pPr>
      <w:r>
        <w:rPr>
          <w:sz w:val="28"/>
          <w:szCs w:val="28"/>
        </w:rPr>
        <w:t>При обращении в Специализированную службу</w:t>
      </w:r>
      <w:r w:rsidRPr="005320F8">
        <w:t xml:space="preserve"> </w:t>
      </w:r>
      <w:r w:rsidRPr="005320F8">
        <w:rPr>
          <w:sz w:val="28"/>
          <w:szCs w:val="28"/>
        </w:rPr>
        <w:t>лиц</w:t>
      </w:r>
      <w:r>
        <w:rPr>
          <w:sz w:val="28"/>
          <w:szCs w:val="28"/>
        </w:rPr>
        <w:t>а</w:t>
      </w:r>
      <w:r w:rsidRPr="005320F8">
        <w:rPr>
          <w:sz w:val="28"/>
          <w:szCs w:val="28"/>
        </w:rPr>
        <w:t>, взявше</w:t>
      </w:r>
      <w:r>
        <w:rPr>
          <w:sz w:val="28"/>
          <w:szCs w:val="28"/>
        </w:rPr>
        <w:t>го</w:t>
      </w:r>
      <w:r w:rsidRPr="005320F8">
        <w:rPr>
          <w:sz w:val="28"/>
          <w:szCs w:val="28"/>
        </w:rPr>
        <w:t xml:space="preserve"> на себя обязанность осуществить погребение умершего</w:t>
      </w:r>
      <w:r>
        <w:rPr>
          <w:sz w:val="28"/>
          <w:szCs w:val="28"/>
        </w:rPr>
        <w:t>, р</w:t>
      </w:r>
      <w:r w:rsidRPr="003905B6">
        <w:rPr>
          <w:sz w:val="28"/>
          <w:szCs w:val="28"/>
        </w:rPr>
        <w:t>аботник</w:t>
      </w:r>
      <w:r>
        <w:rPr>
          <w:sz w:val="28"/>
          <w:szCs w:val="28"/>
        </w:rPr>
        <w:t xml:space="preserve"> </w:t>
      </w:r>
      <w:r w:rsidRPr="003905B6">
        <w:rPr>
          <w:sz w:val="28"/>
          <w:szCs w:val="28"/>
        </w:rPr>
        <w:t>Специализированной</w:t>
      </w:r>
      <w:r w:rsidR="003905B6" w:rsidRPr="003905B6">
        <w:rPr>
          <w:sz w:val="28"/>
          <w:szCs w:val="28"/>
        </w:rPr>
        <w:t xml:space="preserve"> службы оформляет заказ на: </w:t>
      </w:r>
    </w:p>
    <w:p w14:paraId="0ACDF026" w14:textId="77777777" w:rsidR="005320F8" w:rsidRDefault="003905B6" w:rsidP="005320F8">
      <w:pPr>
        <w:pStyle w:val="af0"/>
        <w:ind w:left="709"/>
        <w:jc w:val="both"/>
        <w:rPr>
          <w:sz w:val="28"/>
          <w:szCs w:val="28"/>
        </w:rPr>
      </w:pPr>
      <w:r w:rsidRPr="005320F8">
        <w:rPr>
          <w:sz w:val="28"/>
          <w:szCs w:val="28"/>
        </w:rPr>
        <w:t>получение необходимых для организации похорон документов;</w:t>
      </w:r>
    </w:p>
    <w:p w14:paraId="5ABDF2B2" w14:textId="04429EAC" w:rsidR="005320F8" w:rsidRDefault="003905B6" w:rsidP="005320F8">
      <w:pPr>
        <w:pStyle w:val="af0"/>
        <w:ind w:left="709"/>
        <w:jc w:val="both"/>
        <w:rPr>
          <w:sz w:val="28"/>
          <w:szCs w:val="28"/>
        </w:rPr>
      </w:pPr>
      <w:r w:rsidRPr="003905B6">
        <w:rPr>
          <w:sz w:val="28"/>
          <w:szCs w:val="28"/>
        </w:rPr>
        <w:t xml:space="preserve">приобретение предметов похоронного назначения; </w:t>
      </w:r>
    </w:p>
    <w:p w14:paraId="7D12BC2E" w14:textId="4B507734" w:rsidR="005320F8" w:rsidRDefault="003905B6" w:rsidP="005320F8">
      <w:pPr>
        <w:pStyle w:val="af0"/>
        <w:ind w:left="709"/>
        <w:jc w:val="both"/>
        <w:rPr>
          <w:sz w:val="28"/>
          <w:szCs w:val="28"/>
        </w:rPr>
      </w:pPr>
      <w:r w:rsidRPr="003905B6">
        <w:rPr>
          <w:sz w:val="28"/>
          <w:szCs w:val="28"/>
        </w:rPr>
        <w:t xml:space="preserve">автокатафальные и транспортные перевозки; </w:t>
      </w:r>
    </w:p>
    <w:p w14:paraId="1172FA83" w14:textId="6C244D39" w:rsidR="005320F8" w:rsidRDefault="003905B6" w:rsidP="005320F8">
      <w:pPr>
        <w:pStyle w:val="af0"/>
        <w:ind w:left="709"/>
        <w:jc w:val="both"/>
        <w:rPr>
          <w:sz w:val="28"/>
          <w:szCs w:val="28"/>
        </w:rPr>
      </w:pPr>
      <w:r w:rsidRPr="003905B6">
        <w:rPr>
          <w:sz w:val="28"/>
          <w:szCs w:val="28"/>
        </w:rPr>
        <w:t>осуществление захоронения или кремаци</w:t>
      </w:r>
      <w:r w:rsidR="00F82129">
        <w:rPr>
          <w:sz w:val="28"/>
          <w:szCs w:val="28"/>
        </w:rPr>
        <w:t>и</w:t>
      </w:r>
      <w:r w:rsidRPr="003905B6">
        <w:rPr>
          <w:sz w:val="28"/>
          <w:szCs w:val="28"/>
        </w:rPr>
        <w:t xml:space="preserve">; </w:t>
      </w:r>
    </w:p>
    <w:p w14:paraId="60FFA809" w14:textId="25D14FA9" w:rsidR="005320F8" w:rsidRDefault="003905B6" w:rsidP="005320F8">
      <w:pPr>
        <w:pStyle w:val="af0"/>
        <w:ind w:left="709"/>
        <w:jc w:val="both"/>
        <w:rPr>
          <w:sz w:val="28"/>
          <w:szCs w:val="28"/>
        </w:rPr>
      </w:pPr>
      <w:r w:rsidRPr="003905B6">
        <w:rPr>
          <w:sz w:val="28"/>
          <w:szCs w:val="28"/>
        </w:rPr>
        <w:t>выполнение прочих услуг, связанных с погребением.</w:t>
      </w:r>
    </w:p>
    <w:p w14:paraId="69E9CEEC" w14:textId="354D8791" w:rsidR="00842F9C" w:rsidRDefault="00842F9C" w:rsidP="00970AD9">
      <w:pPr>
        <w:pStyle w:val="af0"/>
        <w:numPr>
          <w:ilvl w:val="1"/>
          <w:numId w:val="7"/>
        </w:numPr>
        <w:ind w:left="0" w:firstLine="709"/>
        <w:jc w:val="both"/>
        <w:rPr>
          <w:sz w:val="28"/>
          <w:szCs w:val="28"/>
        </w:rPr>
      </w:pPr>
      <w:r>
        <w:rPr>
          <w:sz w:val="28"/>
          <w:szCs w:val="28"/>
        </w:rPr>
        <w:t>Специализированная служба вправе оказывать ритуальные услуги</w:t>
      </w:r>
      <w:r w:rsidR="00970AD9">
        <w:rPr>
          <w:sz w:val="28"/>
          <w:szCs w:val="28"/>
        </w:rPr>
        <w:t xml:space="preserve">, не входящие в гарантированный перечень услуг по погребению, </w:t>
      </w:r>
      <w:r w:rsidR="00FA6A61">
        <w:rPr>
          <w:sz w:val="28"/>
          <w:szCs w:val="28"/>
        </w:rPr>
        <w:t xml:space="preserve">в соответствии с тарифами, </w:t>
      </w:r>
      <w:r w:rsidR="00970AD9">
        <w:rPr>
          <w:sz w:val="28"/>
          <w:szCs w:val="28"/>
        </w:rPr>
        <w:t xml:space="preserve">утвержденными </w:t>
      </w:r>
      <w:r w:rsidR="00FA6A61">
        <w:rPr>
          <w:sz w:val="28"/>
          <w:szCs w:val="28"/>
        </w:rPr>
        <w:t>а</w:t>
      </w:r>
      <w:r w:rsidR="00C360A9">
        <w:rPr>
          <w:sz w:val="28"/>
          <w:szCs w:val="28"/>
        </w:rPr>
        <w:t>дминистрацией муниципального образования</w:t>
      </w:r>
      <w:r w:rsidR="00970AD9">
        <w:rPr>
          <w:sz w:val="28"/>
          <w:szCs w:val="28"/>
        </w:rPr>
        <w:t>.</w:t>
      </w:r>
    </w:p>
    <w:p w14:paraId="5F3E9BAC" w14:textId="2D41E823" w:rsidR="00241E0A" w:rsidRDefault="003905B6" w:rsidP="003905B6">
      <w:pPr>
        <w:pStyle w:val="af0"/>
        <w:numPr>
          <w:ilvl w:val="1"/>
          <w:numId w:val="7"/>
        </w:numPr>
        <w:ind w:left="0" w:firstLine="709"/>
        <w:jc w:val="both"/>
        <w:rPr>
          <w:sz w:val="28"/>
          <w:szCs w:val="28"/>
        </w:rPr>
      </w:pPr>
      <w:r w:rsidRPr="003905B6">
        <w:rPr>
          <w:sz w:val="28"/>
          <w:szCs w:val="28"/>
        </w:rPr>
        <w:lastRenderedPageBreak/>
        <w:t xml:space="preserve">Специализированная служба вправе заключать </w:t>
      </w:r>
      <w:r w:rsidR="00241E0A">
        <w:rPr>
          <w:sz w:val="28"/>
          <w:szCs w:val="28"/>
        </w:rPr>
        <w:t>договоры на</w:t>
      </w:r>
      <w:r w:rsidR="00241E0A" w:rsidRPr="00241E0A">
        <w:rPr>
          <w:sz w:val="28"/>
          <w:szCs w:val="28"/>
        </w:rPr>
        <w:t xml:space="preserve"> оказани</w:t>
      </w:r>
      <w:r w:rsidR="00241E0A">
        <w:rPr>
          <w:sz w:val="28"/>
          <w:szCs w:val="28"/>
        </w:rPr>
        <w:t>е</w:t>
      </w:r>
      <w:r w:rsidR="00241E0A" w:rsidRPr="00241E0A">
        <w:rPr>
          <w:sz w:val="28"/>
          <w:szCs w:val="28"/>
        </w:rPr>
        <w:t xml:space="preserve"> ритуальных услуг в пользу лиц</w:t>
      </w:r>
      <w:r w:rsidR="00241E0A">
        <w:rPr>
          <w:sz w:val="28"/>
          <w:szCs w:val="28"/>
        </w:rPr>
        <w:t>а</w:t>
      </w:r>
      <w:r w:rsidR="00241E0A" w:rsidRPr="00241E0A">
        <w:rPr>
          <w:sz w:val="28"/>
          <w:szCs w:val="28"/>
        </w:rPr>
        <w:t>, взявше</w:t>
      </w:r>
      <w:r w:rsidR="00241E0A">
        <w:rPr>
          <w:sz w:val="28"/>
          <w:szCs w:val="28"/>
        </w:rPr>
        <w:t>го</w:t>
      </w:r>
      <w:r w:rsidR="00241E0A" w:rsidRPr="00241E0A">
        <w:rPr>
          <w:sz w:val="28"/>
          <w:szCs w:val="28"/>
        </w:rPr>
        <w:t xml:space="preserve"> на себя обязанность осуществить погребение умершего</w:t>
      </w:r>
      <w:r w:rsidR="00241E0A">
        <w:rPr>
          <w:sz w:val="28"/>
          <w:szCs w:val="28"/>
        </w:rPr>
        <w:t>,</w:t>
      </w:r>
      <w:r w:rsidR="00241E0A" w:rsidRPr="00241E0A">
        <w:rPr>
          <w:sz w:val="28"/>
          <w:szCs w:val="28"/>
        </w:rPr>
        <w:t xml:space="preserve"> либо третьего лица </w:t>
      </w:r>
      <w:r w:rsidR="00C972D0">
        <w:rPr>
          <w:sz w:val="28"/>
          <w:szCs w:val="28"/>
        </w:rPr>
        <w:t>об</w:t>
      </w:r>
      <w:r w:rsidR="00241E0A" w:rsidRPr="00241E0A">
        <w:rPr>
          <w:sz w:val="28"/>
          <w:szCs w:val="28"/>
        </w:rPr>
        <w:t xml:space="preserve"> оказани</w:t>
      </w:r>
      <w:r w:rsidR="00C972D0">
        <w:rPr>
          <w:sz w:val="28"/>
          <w:szCs w:val="28"/>
        </w:rPr>
        <w:t>и</w:t>
      </w:r>
      <w:r w:rsidR="00241E0A" w:rsidRPr="00241E0A">
        <w:rPr>
          <w:sz w:val="28"/>
          <w:szCs w:val="28"/>
        </w:rPr>
        <w:t xml:space="preserve"> комплекса ритуальных услуг</w:t>
      </w:r>
      <w:r w:rsidR="00241E0A">
        <w:rPr>
          <w:sz w:val="28"/>
          <w:szCs w:val="28"/>
        </w:rPr>
        <w:t>, в том числе</w:t>
      </w:r>
      <w:r w:rsidR="00241E0A" w:rsidRPr="00241E0A">
        <w:rPr>
          <w:sz w:val="28"/>
          <w:szCs w:val="28"/>
        </w:rPr>
        <w:t xml:space="preserve"> </w:t>
      </w:r>
      <w:r w:rsidR="00241E0A">
        <w:rPr>
          <w:sz w:val="28"/>
          <w:szCs w:val="28"/>
        </w:rPr>
        <w:t xml:space="preserve">услуг </w:t>
      </w:r>
      <w:r w:rsidR="00241E0A" w:rsidRPr="003905B6">
        <w:rPr>
          <w:sz w:val="28"/>
          <w:szCs w:val="28"/>
        </w:rPr>
        <w:t>по устройству и содержанию мест захоронений</w:t>
      </w:r>
      <w:r w:rsidR="00241E0A">
        <w:rPr>
          <w:sz w:val="28"/>
          <w:szCs w:val="28"/>
        </w:rPr>
        <w:t xml:space="preserve">, </w:t>
      </w:r>
      <w:r w:rsidR="00241E0A" w:rsidRPr="00241E0A">
        <w:rPr>
          <w:sz w:val="28"/>
          <w:szCs w:val="28"/>
        </w:rPr>
        <w:t>в случае смерти лица, в пользу которого заключается договор</w:t>
      </w:r>
      <w:r w:rsidR="00241E0A">
        <w:rPr>
          <w:sz w:val="28"/>
          <w:szCs w:val="28"/>
        </w:rPr>
        <w:t xml:space="preserve"> (прижизненный договор)</w:t>
      </w:r>
      <w:r w:rsidR="00241E0A" w:rsidRPr="00241E0A">
        <w:rPr>
          <w:sz w:val="28"/>
          <w:szCs w:val="28"/>
        </w:rPr>
        <w:t>.</w:t>
      </w:r>
    </w:p>
    <w:p w14:paraId="6649889F" w14:textId="77777777" w:rsidR="00F82129" w:rsidRDefault="003905B6" w:rsidP="003905B6">
      <w:pPr>
        <w:pStyle w:val="af0"/>
        <w:numPr>
          <w:ilvl w:val="1"/>
          <w:numId w:val="7"/>
        </w:numPr>
        <w:ind w:left="0" w:firstLine="709"/>
        <w:jc w:val="both"/>
        <w:rPr>
          <w:sz w:val="28"/>
          <w:szCs w:val="28"/>
        </w:rPr>
      </w:pPr>
      <w:r w:rsidRPr="00F82129">
        <w:rPr>
          <w:sz w:val="28"/>
          <w:szCs w:val="28"/>
        </w:rPr>
        <w:t>Специализированная служба должна иметь</w:t>
      </w:r>
      <w:r w:rsidR="00F82129" w:rsidRPr="00F82129">
        <w:rPr>
          <w:sz w:val="28"/>
          <w:szCs w:val="28"/>
        </w:rPr>
        <w:t xml:space="preserve"> </w:t>
      </w:r>
      <w:r w:rsidRPr="00F82129">
        <w:rPr>
          <w:sz w:val="28"/>
          <w:szCs w:val="28"/>
        </w:rPr>
        <w:t>специально оборудованн</w:t>
      </w:r>
      <w:r w:rsidR="00F82129" w:rsidRPr="00F82129">
        <w:rPr>
          <w:sz w:val="28"/>
          <w:szCs w:val="28"/>
        </w:rPr>
        <w:t>ое</w:t>
      </w:r>
      <w:r w:rsidRPr="00F82129">
        <w:rPr>
          <w:sz w:val="28"/>
          <w:szCs w:val="28"/>
        </w:rPr>
        <w:t xml:space="preserve"> помещени</w:t>
      </w:r>
      <w:r w:rsidR="00F82129" w:rsidRPr="00F82129">
        <w:rPr>
          <w:sz w:val="28"/>
          <w:szCs w:val="28"/>
        </w:rPr>
        <w:t>е</w:t>
      </w:r>
      <w:r w:rsidRPr="00F82129">
        <w:rPr>
          <w:sz w:val="28"/>
          <w:szCs w:val="28"/>
        </w:rPr>
        <w:t xml:space="preserve"> (похоронные бюро или дома, пункты приема заказов и т.д.), обеспечивающ</w:t>
      </w:r>
      <w:r w:rsidR="00F82129" w:rsidRPr="00F82129">
        <w:rPr>
          <w:sz w:val="28"/>
          <w:szCs w:val="28"/>
        </w:rPr>
        <w:t>е</w:t>
      </w:r>
      <w:r w:rsidRPr="00F82129">
        <w:rPr>
          <w:sz w:val="28"/>
          <w:szCs w:val="28"/>
        </w:rPr>
        <w:t>е надлежащие условия приема заказов на оказание ритуальных услуг</w:t>
      </w:r>
      <w:r w:rsidR="00F82129">
        <w:rPr>
          <w:sz w:val="28"/>
          <w:szCs w:val="28"/>
        </w:rPr>
        <w:t xml:space="preserve"> и </w:t>
      </w:r>
      <w:r w:rsidRPr="00F82129">
        <w:rPr>
          <w:sz w:val="28"/>
          <w:szCs w:val="28"/>
        </w:rPr>
        <w:t>вывеску с информацией</w:t>
      </w:r>
      <w:r w:rsidR="00F82129">
        <w:rPr>
          <w:sz w:val="28"/>
          <w:szCs w:val="28"/>
        </w:rPr>
        <w:t xml:space="preserve"> о своем</w:t>
      </w:r>
      <w:r w:rsidRPr="00F82129">
        <w:rPr>
          <w:sz w:val="28"/>
          <w:szCs w:val="28"/>
        </w:rPr>
        <w:t xml:space="preserve"> наименовани</w:t>
      </w:r>
      <w:r w:rsidR="00F82129">
        <w:rPr>
          <w:sz w:val="28"/>
          <w:szCs w:val="28"/>
        </w:rPr>
        <w:t>и</w:t>
      </w:r>
      <w:r w:rsidRPr="00F82129">
        <w:rPr>
          <w:sz w:val="28"/>
          <w:szCs w:val="28"/>
        </w:rPr>
        <w:t>, мест</w:t>
      </w:r>
      <w:r w:rsidR="00F82129">
        <w:rPr>
          <w:sz w:val="28"/>
          <w:szCs w:val="28"/>
        </w:rPr>
        <w:t>е</w:t>
      </w:r>
      <w:r w:rsidRPr="00F82129">
        <w:rPr>
          <w:sz w:val="28"/>
          <w:szCs w:val="28"/>
        </w:rPr>
        <w:t xml:space="preserve"> ее нахождения, а также режим</w:t>
      </w:r>
      <w:r w:rsidR="00F82129">
        <w:rPr>
          <w:sz w:val="28"/>
          <w:szCs w:val="28"/>
        </w:rPr>
        <w:t>е</w:t>
      </w:r>
      <w:r w:rsidRPr="00F82129">
        <w:rPr>
          <w:sz w:val="28"/>
          <w:szCs w:val="28"/>
        </w:rPr>
        <w:t xml:space="preserve"> работы. </w:t>
      </w:r>
    </w:p>
    <w:p w14:paraId="18B37534" w14:textId="064D808E" w:rsidR="003905B6" w:rsidRPr="00F82129" w:rsidRDefault="003905B6" w:rsidP="003905B6">
      <w:pPr>
        <w:pStyle w:val="af0"/>
        <w:numPr>
          <w:ilvl w:val="1"/>
          <w:numId w:val="7"/>
        </w:numPr>
        <w:ind w:left="0" w:firstLine="709"/>
        <w:jc w:val="both"/>
        <w:rPr>
          <w:sz w:val="28"/>
          <w:szCs w:val="28"/>
        </w:rPr>
      </w:pPr>
      <w:r w:rsidRPr="00F82129">
        <w:rPr>
          <w:sz w:val="28"/>
          <w:szCs w:val="28"/>
        </w:rPr>
        <w:t xml:space="preserve">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информация: </w:t>
      </w:r>
    </w:p>
    <w:p w14:paraId="099E4724" w14:textId="77777777" w:rsidR="00F82129" w:rsidRDefault="003905B6" w:rsidP="00F82129">
      <w:pPr>
        <w:pStyle w:val="af0"/>
        <w:ind w:firstLine="709"/>
        <w:jc w:val="both"/>
        <w:rPr>
          <w:sz w:val="28"/>
          <w:szCs w:val="28"/>
        </w:rPr>
      </w:pPr>
      <w:r w:rsidRPr="003905B6">
        <w:rPr>
          <w:sz w:val="28"/>
          <w:szCs w:val="28"/>
        </w:rPr>
        <w:t xml:space="preserve">Закон Российской Федерации от 07.02.1992 № 2300-1 «О защите прав потребителей»; </w:t>
      </w:r>
    </w:p>
    <w:p w14:paraId="47D72D1F" w14:textId="77777777" w:rsidR="00F82129" w:rsidRDefault="003905B6" w:rsidP="00F82129">
      <w:pPr>
        <w:pStyle w:val="af0"/>
        <w:ind w:firstLine="709"/>
        <w:jc w:val="both"/>
        <w:rPr>
          <w:sz w:val="28"/>
          <w:szCs w:val="28"/>
        </w:rPr>
      </w:pPr>
      <w:r w:rsidRPr="003905B6">
        <w:rPr>
          <w:sz w:val="28"/>
          <w:szCs w:val="28"/>
        </w:rPr>
        <w:t xml:space="preserve">Федеральный закон от 12.01.1996 № 8-ФЗ «О погребении и похоронном деле»; </w:t>
      </w:r>
    </w:p>
    <w:p w14:paraId="3C2AE5B1" w14:textId="77777777" w:rsidR="00F82129" w:rsidRDefault="003905B6" w:rsidP="00F82129">
      <w:pPr>
        <w:pStyle w:val="af0"/>
        <w:ind w:firstLine="709"/>
        <w:jc w:val="both"/>
        <w:rPr>
          <w:sz w:val="28"/>
          <w:szCs w:val="28"/>
        </w:rPr>
      </w:pPr>
      <w:r w:rsidRPr="003905B6">
        <w:rPr>
          <w:sz w:val="28"/>
          <w:szCs w:val="28"/>
        </w:rPr>
        <w:t>Указ Президента Российской Федерации от 29.06.1996 № 1001 «О гарантиях прав граждан на предоставление услуг по погребению умерших»;</w:t>
      </w:r>
    </w:p>
    <w:p w14:paraId="1E8AE2AE" w14:textId="77777777" w:rsidR="00CD1581" w:rsidRDefault="003905B6" w:rsidP="00CD1581">
      <w:pPr>
        <w:pStyle w:val="af0"/>
        <w:ind w:firstLine="709"/>
        <w:jc w:val="both"/>
        <w:rPr>
          <w:sz w:val="28"/>
          <w:szCs w:val="28"/>
        </w:rPr>
      </w:pPr>
      <w:r w:rsidRPr="003905B6">
        <w:rPr>
          <w:sz w:val="28"/>
          <w:szCs w:val="28"/>
        </w:rPr>
        <w:t>гарантированный перечень услуг по погребению</w:t>
      </w:r>
      <w:r w:rsidR="00CD1581">
        <w:rPr>
          <w:sz w:val="28"/>
          <w:szCs w:val="28"/>
        </w:rPr>
        <w:t xml:space="preserve"> и </w:t>
      </w:r>
      <w:r w:rsidRPr="003905B6">
        <w:rPr>
          <w:sz w:val="28"/>
          <w:szCs w:val="28"/>
        </w:rPr>
        <w:t>сведения о порядке оказания гарантированного перечня услуг по погребению на безвозмездной</w:t>
      </w:r>
      <w:r w:rsidR="00CD1581">
        <w:rPr>
          <w:sz w:val="28"/>
          <w:szCs w:val="28"/>
        </w:rPr>
        <w:t xml:space="preserve"> основе</w:t>
      </w:r>
      <w:r w:rsidRPr="003905B6">
        <w:rPr>
          <w:sz w:val="28"/>
          <w:szCs w:val="28"/>
        </w:rPr>
        <w:t xml:space="preserve">; </w:t>
      </w:r>
    </w:p>
    <w:p w14:paraId="3052D742" w14:textId="77777777" w:rsidR="00CD1581" w:rsidRDefault="003905B6" w:rsidP="00CD1581">
      <w:pPr>
        <w:pStyle w:val="af0"/>
        <w:ind w:firstLine="709"/>
        <w:jc w:val="both"/>
        <w:rPr>
          <w:sz w:val="28"/>
          <w:szCs w:val="28"/>
        </w:rPr>
      </w:pPr>
      <w:r w:rsidRPr="003905B6">
        <w:rPr>
          <w:sz w:val="28"/>
          <w:szCs w:val="28"/>
        </w:rPr>
        <w:t>тариф</w:t>
      </w:r>
      <w:r w:rsidR="00CD1581">
        <w:rPr>
          <w:sz w:val="28"/>
          <w:szCs w:val="28"/>
        </w:rPr>
        <w:t xml:space="preserve">ы </w:t>
      </w:r>
      <w:r w:rsidRPr="003905B6">
        <w:rPr>
          <w:sz w:val="28"/>
          <w:szCs w:val="28"/>
        </w:rPr>
        <w:t>на оказываемые ритуальные услуги</w:t>
      </w:r>
      <w:r w:rsidR="00CD1581">
        <w:rPr>
          <w:sz w:val="28"/>
          <w:szCs w:val="28"/>
        </w:rPr>
        <w:t xml:space="preserve"> и предметы похоронного назначения</w:t>
      </w:r>
      <w:r w:rsidRPr="003905B6">
        <w:rPr>
          <w:sz w:val="28"/>
          <w:szCs w:val="28"/>
        </w:rPr>
        <w:t xml:space="preserve">; </w:t>
      </w:r>
    </w:p>
    <w:p w14:paraId="091370A0" w14:textId="77777777" w:rsidR="00CD1581" w:rsidRDefault="003905B6" w:rsidP="00CD1581">
      <w:pPr>
        <w:pStyle w:val="af0"/>
        <w:ind w:firstLine="709"/>
        <w:jc w:val="both"/>
        <w:rPr>
          <w:sz w:val="28"/>
          <w:szCs w:val="28"/>
        </w:rPr>
      </w:pPr>
      <w:r w:rsidRPr="003905B6">
        <w:rPr>
          <w:sz w:val="28"/>
          <w:szCs w:val="28"/>
        </w:rPr>
        <w:t>образцы (модели) изготовляемых и реализуемых предметов похоронного назначения либо альбомы (каталоги) с цветными фотографиями их образцов (моделей);</w:t>
      </w:r>
    </w:p>
    <w:p w14:paraId="4883B4E0" w14:textId="77777777" w:rsidR="00CD1581" w:rsidRDefault="003905B6" w:rsidP="00CD1581">
      <w:pPr>
        <w:pStyle w:val="af0"/>
        <w:ind w:firstLine="709"/>
        <w:jc w:val="both"/>
        <w:rPr>
          <w:sz w:val="28"/>
          <w:szCs w:val="28"/>
        </w:rPr>
      </w:pPr>
      <w:r w:rsidRPr="003905B6">
        <w:rPr>
          <w:sz w:val="28"/>
          <w:szCs w:val="28"/>
        </w:rPr>
        <w:t xml:space="preserve">сведения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 </w:t>
      </w:r>
    </w:p>
    <w:p w14:paraId="1398DD71" w14:textId="77777777" w:rsidR="00CD1581" w:rsidRDefault="003905B6" w:rsidP="00CD1581">
      <w:pPr>
        <w:pStyle w:val="af0"/>
        <w:ind w:firstLine="709"/>
        <w:jc w:val="both"/>
        <w:rPr>
          <w:sz w:val="28"/>
          <w:szCs w:val="28"/>
        </w:rPr>
      </w:pPr>
      <w:r w:rsidRPr="003905B6">
        <w:rPr>
          <w:sz w:val="28"/>
          <w:szCs w:val="28"/>
        </w:rPr>
        <w:t xml:space="preserve">правила содержания и посещения кладбищ; </w:t>
      </w:r>
    </w:p>
    <w:p w14:paraId="2D6377DF" w14:textId="77777777" w:rsidR="002B443F" w:rsidRDefault="003905B6" w:rsidP="002B443F">
      <w:pPr>
        <w:pStyle w:val="af0"/>
        <w:ind w:firstLine="709"/>
        <w:jc w:val="both"/>
        <w:rPr>
          <w:sz w:val="28"/>
          <w:szCs w:val="28"/>
        </w:rPr>
      </w:pPr>
      <w:r w:rsidRPr="003905B6">
        <w:rPr>
          <w:sz w:val="28"/>
          <w:szCs w:val="28"/>
        </w:rPr>
        <w:t xml:space="preserve">книга отзывов и предложений; </w:t>
      </w:r>
    </w:p>
    <w:p w14:paraId="60D51411" w14:textId="3FAC2145" w:rsidR="00A37370" w:rsidRDefault="003905B6" w:rsidP="00A37370">
      <w:pPr>
        <w:pStyle w:val="af0"/>
        <w:ind w:firstLine="709"/>
        <w:jc w:val="both"/>
        <w:rPr>
          <w:sz w:val="28"/>
          <w:szCs w:val="28"/>
        </w:rPr>
      </w:pPr>
      <w:r w:rsidRPr="003905B6">
        <w:rPr>
          <w:sz w:val="28"/>
          <w:szCs w:val="28"/>
        </w:rPr>
        <w:t xml:space="preserve">адрес и телефон </w:t>
      </w:r>
      <w:r w:rsidR="00231958">
        <w:rPr>
          <w:sz w:val="28"/>
          <w:szCs w:val="28"/>
        </w:rPr>
        <w:t>а</w:t>
      </w:r>
      <w:r w:rsidR="002B443F">
        <w:rPr>
          <w:sz w:val="28"/>
          <w:szCs w:val="28"/>
        </w:rPr>
        <w:t>дминистрации муниципального образования</w:t>
      </w:r>
      <w:r w:rsidR="00A37370">
        <w:rPr>
          <w:sz w:val="28"/>
          <w:szCs w:val="28"/>
        </w:rPr>
        <w:t xml:space="preserve"> «Муринское городское поселение» Всеволожского муниципального района Ленинградской области</w:t>
      </w:r>
      <w:r w:rsidRPr="003905B6">
        <w:rPr>
          <w:sz w:val="28"/>
          <w:szCs w:val="28"/>
        </w:rPr>
        <w:t>.</w:t>
      </w:r>
    </w:p>
    <w:p w14:paraId="0923A2E5" w14:textId="5DB37569" w:rsidR="00F81141" w:rsidRPr="00A37370" w:rsidRDefault="00A37370" w:rsidP="00A37370">
      <w:pPr>
        <w:pStyle w:val="af0"/>
        <w:numPr>
          <w:ilvl w:val="1"/>
          <w:numId w:val="7"/>
        </w:numPr>
        <w:ind w:left="0" w:firstLine="709"/>
        <w:jc w:val="both"/>
        <w:rPr>
          <w:sz w:val="28"/>
          <w:szCs w:val="28"/>
        </w:rPr>
      </w:pPr>
      <w:r>
        <w:rPr>
          <w:sz w:val="28"/>
          <w:szCs w:val="28"/>
        </w:rPr>
        <w:t>З</w:t>
      </w:r>
      <w:r w:rsidR="003905B6" w:rsidRPr="003905B6">
        <w:rPr>
          <w:sz w:val="28"/>
          <w:szCs w:val="28"/>
        </w:rPr>
        <w:t xml:space="preserve">а неисполнение либо ненадлежащее исполнение требований законодательства Российской Федерации и законодательства Ленинградской области в сфере погребения и похоронного дела Специализированная </w:t>
      </w:r>
      <w:r w:rsidRPr="003905B6">
        <w:rPr>
          <w:sz w:val="28"/>
          <w:szCs w:val="28"/>
        </w:rPr>
        <w:t>служба несет</w:t>
      </w:r>
      <w:r w:rsidR="003905B6" w:rsidRPr="003905B6">
        <w:rPr>
          <w:sz w:val="28"/>
          <w:szCs w:val="28"/>
        </w:rPr>
        <w:t xml:space="preserve"> ответственность в соответствии с действующим законодательством.</w:t>
      </w:r>
    </w:p>
    <w:sectPr w:rsidR="00F81141" w:rsidRPr="00A37370" w:rsidSect="00056E5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B9B2" w14:textId="77777777" w:rsidR="00790118" w:rsidRDefault="00790118" w:rsidP="00056E59">
      <w:r>
        <w:separator/>
      </w:r>
    </w:p>
  </w:endnote>
  <w:endnote w:type="continuationSeparator" w:id="0">
    <w:p w14:paraId="2088ED13" w14:textId="77777777" w:rsidR="00790118" w:rsidRDefault="00790118" w:rsidP="00056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C7EF" w14:textId="77777777" w:rsidR="00790118" w:rsidRDefault="00790118" w:rsidP="00056E59">
      <w:r>
        <w:separator/>
      </w:r>
    </w:p>
  </w:footnote>
  <w:footnote w:type="continuationSeparator" w:id="0">
    <w:p w14:paraId="5F49D440" w14:textId="77777777" w:rsidR="00790118" w:rsidRDefault="00790118" w:rsidP="00056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380595"/>
      <w:docPartObj>
        <w:docPartGallery w:val="Page Numbers (Top of Page)"/>
        <w:docPartUnique/>
      </w:docPartObj>
    </w:sdtPr>
    <w:sdtEndPr/>
    <w:sdtContent>
      <w:p w14:paraId="0B9ECC91" w14:textId="2238B718" w:rsidR="00056E59" w:rsidRDefault="00056E59">
        <w:pPr>
          <w:pStyle w:val="a7"/>
          <w:jc w:val="center"/>
        </w:pPr>
        <w:r>
          <w:fldChar w:fldCharType="begin"/>
        </w:r>
        <w:r>
          <w:instrText>PAGE   \* MERGEFORMAT</w:instrText>
        </w:r>
        <w:r>
          <w:fldChar w:fldCharType="separate"/>
        </w:r>
        <w:r>
          <w:t>2</w:t>
        </w:r>
        <w:r>
          <w:fldChar w:fldCharType="end"/>
        </w:r>
      </w:p>
    </w:sdtContent>
  </w:sdt>
  <w:p w14:paraId="4C3695EA" w14:textId="77777777" w:rsidR="00056E59" w:rsidRDefault="00056E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F4"/>
    <w:multiLevelType w:val="multilevel"/>
    <w:tmpl w:val="26C814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6573C8"/>
    <w:multiLevelType w:val="multilevel"/>
    <w:tmpl w:val="26C814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501205"/>
    <w:multiLevelType w:val="multilevel"/>
    <w:tmpl w:val="26C8141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006F8E"/>
    <w:multiLevelType w:val="multilevel"/>
    <w:tmpl w:val="DA78BAD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521637"/>
    <w:multiLevelType w:val="multilevel"/>
    <w:tmpl w:val="B9E4D58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FBC4D36"/>
    <w:multiLevelType w:val="multilevel"/>
    <w:tmpl w:val="AB043D1C"/>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9C6E3D"/>
    <w:multiLevelType w:val="hybridMultilevel"/>
    <w:tmpl w:val="A12828BC"/>
    <w:lvl w:ilvl="0" w:tplc="2384C8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470932"/>
    <w:multiLevelType w:val="multilevel"/>
    <w:tmpl w:val="E2E2888A"/>
    <w:lvl w:ilvl="0">
      <w:start w:val="1"/>
      <w:numFmt w:val="decimal"/>
      <w:lvlText w:val="%1."/>
      <w:lvlJc w:val="left"/>
      <w:pPr>
        <w:ind w:left="1069" w:hanging="360"/>
      </w:pPr>
      <w:rPr>
        <w:rFonts w:eastAsia="Times New Roman" w:hint="default"/>
        <w:b/>
        <w:bCs/>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8" w15:restartNumberingAfterBreak="0">
    <w:nsid w:val="21847788"/>
    <w:multiLevelType w:val="multilevel"/>
    <w:tmpl w:val="26C814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363F1"/>
    <w:multiLevelType w:val="hybridMultilevel"/>
    <w:tmpl w:val="F9C484EA"/>
    <w:lvl w:ilvl="0" w:tplc="FD50A5C8">
      <w:start w:val="1"/>
      <w:numFmt w:val="decimal"/>
      <w:lvlText w:val="%1)"/>
      <w:lvlJc w:val="left"/>
      <w:pPr>
        <w:ind w:left="1069" w:hanging="360"/>
      </w:pPr>
      <w:rPr>
        <w:rFonts w:hint="default"/>
      </w:rPr>
    </w:lvl>
    <w:lvl w:ilvl="1" w:tplc="6A5853E0">
      <w:start w:val="1"/>
      <w:numFmt w:val="decimal"/>
      <w:lvlText w:val="%2."/>
      <w:lvlJc w:val="left"/>
      <w:pPr>
        <w:ind w:left="2209" w:hanging="7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151151"/>
    <w:multiLevelType w:val="multilevel"/>
    <w:tmpl w:val="26C814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8C104A"/>
    <w:multiLevelType w:val="multilevel"/>
    <w:tmpl w:val="C8CEFB18"/>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09158C"/>
    <w:multiLevelType w:val="multilevel"/>
    <w:tmpl w:val="7D128DD0"/>
    <w:lvl w:ilvl="0">
      <w:start w:val="9"/>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5F3F43"/>
    <w:multiLevelType w:val="multilevel"/>
    <w:tmpl w:val="26C81410"/>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A5B7F06"/>
    <w:multiLevelType w:val="hybridMultilevel"/>
    <w:tmpl w:val="A05C7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020529"/>
    <w:multiLevelType w:val="multilevel"/>
    <w:tmpl w:val="25B6143A"/>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00610A"/>
    <w:multiLevelType w:val="singleLevel"/>
    <w:tmpl w:val="F550B450"/>
    <w:lvl w:ilvl="0">
      <w:start w:val="3"/>
      <w:numFmt w:val="decimal"/>
      <w:lvlText w:val="%1)"/>
      <w:legacy w:legacy="1" w:legacySpace="0" w:legacyIndent="216"/>
      <w:lvlJc w:val="left"/>
      <w:rPr>
        <w:rFonts w:ascii="Times New Roman" w:hAnsi="Times New Roman" w:cs="Times New Roman" w:hint="default"/>
      </w:rPr>
    </w:lvl>
  </w:abstractNum>
  <w:abstractNum w:abstractNumId="17" w15:restartNumberingAfterBreak="0">
    <w:nsid w:val="430A217B"/>
    <w:multiLevelType w:val="hybridMultilevel"/>
    <w:tmpl w:val="31A4A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A2397"/>
    <w:multiLevelType w:val="multilevel"/>
    <w:tmpl w:val="1BFCE02A"/>
    <w:lvl w:ilvl="0">
      <w:start w:val="1"/>
      <w:numFmt w:val="decimal"/>
      <w:lvlText w:val="%1."/>
      <w:lvlJc w:val="left"/>
      <w:pPr>
        <w:ind w:left="1069" w:hanging="360"/>
      </w:pPr>
      <w:rPr>
        <w:rFonts w:eastAsia="Times New Roman" w:hint="default"/>
        <w:b/>
        <w:bCs/>
      </w:rPr>
    </w:lvl>
    <w:lvl w:ilvl="1">
      <w:start w:val="1"/>
      <w:numFmt w:val="decimal"/>
      <w:isLgl/>
      <w:lvlText w:val="%1.%2."/>
      <w:lvlJc w:val="left"/>
      <w:pPr>
        <w:ind w:left="1429" w:hanging="720"/>
      </w:pPr>
      <w:rPr>
        <w:rFonts w:eastAsia="Times New Roman" w:hint="default"/>
        <w:b/>
        <w:bCs/>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9" w15:restartNumberingAfterBreak="0">
    <w:nsid w:val="46B847E2"/>
    <w:multiLevelType w:val="multilevel"/>
    <w:tmpl w:val="EE9C6E1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A3D0FA2"/>
    <w:multiLevelType w:val="multilevel"/>
    <w:tmpl w:val="26C814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0D31D2"/>
    <w:multiLevelType w:val="multilevel"/>
    <w:tmpl w:val="EE9C6E1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E791B63"/>
    <w:multiLevelType w:val="multilevel"/>
    <w:tmpl w:val="DEEA4446"/>
    <w:lvl w:ilvl="0">
      <w:start w:val="9"/>
      <w:numFmt w:val="decimal"/>
      <w:lvlText w:val="%1."/>
      <w:lvlJc w:val="left"/>
      <w:pPr>
        <w:ind w:left="600" w:hanging="60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E872CE"/>
    <w:multiLevelType w:val="hybridMultilevel"/>
    <w:tmpl w:val="4E6AC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7363DAC"/>
    <w:multiLevelType w:val="hybridMultilevel"/>
    <w:tmpl w:val="966E9C6A"/>
    <w:lvl w:ilvl="0" w:tplc="D9F2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8060A1E"/>
    <w:multiLevelType w:val="multilevel"/>
    <w:tmpl w:val="A1D87DD0"/>
    <w:lvl w:ilvl="0">
      <w:start w:val="8"/>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15:restartNumberingAfterBreak="0">
    <w:nsid w:val="6F960FFD"/>
    <w:multiLevelType w:val="hybridMultilevel"/>
    <w:tmpl w:val="36D865BC"/>
    <w:lvl w:ilvl="0" w:tplc="D9F2DAF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AA3C51"/>
    <w:multiLevelType w:val="singleLevel"/>
    <w:tmpl w:val="629EB49E"/>
    <w:lvl w:ilvl="0">
      <w:start w:val="6"/>
      <w:numFmt w:val="decimal"/>
      <w:lvlText w:val="%1)"/>
      <w:legacy w:legacy="1" w:legacySpace="0" w:legacyIndent="212"/>
      <w:lvlJc w:val="left"/>
      <w:rPr>
        <w:rFonts w:ascii="Times New Roman" w:hAnsi="Times New Roman" w:cs="Times New Roman" w:hint="default"/>
      </w:rPr>
    </w:lvl>
  </w:abstractNum>
  <w:abstractNum w:abstractNumId="28" w15:restartNumberingAfterBreak="0">
    <w:nsid w:val="72AB4C5E"/>
    <w:multiLevelType w:val="hybridMultilevel"/>
    <w:tmpl w:val="F5EAD19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7D394BD2"/>
    <w:multiLevelType w:val="hybridMultilevel"/>
    <w:tmpl w:val="7B34FBBA"/>
    <w:lvl w:ilvl="0" w:tplc="8034B7D2">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16cid:durableId="1276332618">
    <w:abstractNumId w:val="16"/>
  </w:num>
  <w:num w:numId="2" w16cid:durableId="236281245">
    <w:abstractNumId w:val="16"/>
    <w:lvlOverride w:ilvl="0">
      <w:lvl w:ilvl="0">
        <w:start w:val="3"/>
        <w:numFmt w:val="decimal"/>
        <w:lvlText w:val="%1)"/>
        <w:legacy w:legacy="1" w:legacySpace="0" w:legacyIndent="215"/>
        <w:lvlJc w:val="left"/>
        <w:rPr>
          <w:rFonts w:ascii="Times New Roman" w:hAnsi="Times New Roman" w:cs="Times New Roman" w:hint="default"/>
        </w:rPr>
      </w:lvl>
    </w:lvlOverride>
  </w:num>
  <w:num w:numId="3" w16cid:durableId="1250458640">
    <w:abstractNumId w:val="27"/>
  </w:num>
  <w:num w:numId="4" w16cid:durableId="443154553">
    <w:abstractNumId w:val="23"/>
  </w:num>
  <w:num w:numId="5" w16cid:durableId="454838067">
    <w:abstractNumId w:val="24"/>
  </w:num>
  <w:num w:numId="6" w16cid:durableId="1974631638">
    <w:abstractNumId w:val="26"/>
  </w:num>
  <w:num w:numId="7" w16cid:durableId="964121594">
    <w:abstractNumId w:val="18"/>
  </w:num>
  <w:num w:numId="8" w16cid:durableId="315304902">
    <w:abstractNumId w:val="4"/>
  </w:num>
  <w:num w:numId="9" w16cid:durableId="1731883368">
    <w:abstractNumId w:val="21"/>
  </w:num>
  <w:num w:numId="10" w16cid:durableId="1933856663">
    <w:abstractNumId w:val="19"/>
  </w:num>
  <w:num w:numId="11" w16cid:durableId="166947814">
    <w:abstractNumId w:val="1"/>
  </w:num>
  <w:num w:numId="12" w16cid:durableId="630138718">
    <w:abstractNumId w:val="9"/>
  </w:num>
  <w:num w:numId="13" w16cid:durableId="1192575705">
    <w:abstractNumId w:val="28"/>
  </w:num>
  <w:num w:numId="14" w16cid:durableId="405802119">
    <w:abstractNumId w:val="14"/>
  </w:num>
  <w:num w:numId="15" w16cid:durableId="1819419836">
    <w:abstractNumId w:val="6"/>
  </w:num>
  <w:num w:numId="16" w16cid:durableId="677344439">
    <w:abstractNumId w:val="10"/>
  </w:num>
  <w:num w:numId="17" w16cid:durableId="615865590">
    <w:abstractNumId w:val="25"/>
  </w:num>
  <w:num w:numId="18" w16cid:durableId="1962178115">
    <w:abstractNumId w:val="2"/>
  </w:num>
  <w:num w:numId="19" w16cid:durableId="1775202209">
    <w:abstractNumId w:val="8"/>
  </w:num>
  <w:num w:numId="20" w16cid:durableId="762192078">
    <w:abstractNumId w:val="0"/>
  </w:num>
  <w:num w:numId="21" w16cid:durableId="746000349">
    <w:abstractNumId w:val="29"/>
  </w:num>
  <w:num w:numId="22" w16cid:durableId="274480558">
    <w:abstractNumId w:val="13"/>
  </w:num>
  <w:num w:numId="23" w16cid:durableId="532815617">
    <w:abstractNumId w:val="20"/>
  </w:num>
  <w:num w:numId="24" w16cid:durableId="996036415">
    <w:abstractNumId w:val="12"/>
  </w:num>
  <w:num w:numId="25" w16cid:durableId="1977418189">
    <w:abstractNumId w:val="5"/>
  </w:num>
  <w:num w:numId="26" w16cid:durableId="1442919461">
    <w:abstractNumId w:val="22"/>
  </w:num>
  <w:num w:numId="27" w16cid:durableId="1083987162">
    <w:abstractNumId w:val="11"/>
  </w:num>
  <w:num w:numId="28" w16cid:durableId="1624732210">
    <w:abstractNumId w:val="15"/>
  </w:num>
  <w:num w:numId="29" w16cid:durableId="1506092133">
    <w:abstractNumId w:val="3"/>
  </w:num>
  <w:num w:numId="30" w16cid:durableId="371658807">
    <w:abstractNumId w:val="17"/>
  </w:num>
  <w:num w:numId="31" w16cid:durableId="560792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FF"/>
    <w:rsid w:val="000054D5"/>
    <w:rsid w:val="00011139"/>
    <w:rsid w:val="00012B9D"/>
    <w:rsid w:val="00017B6A"/>
    <w:rsid w:val="0002676F"/>
    <w:rsid w:val="00030E41"/>
    <w:rsid w:val="00041AB7"/>
    <w:rsid w:val="00053C3A"/>
    <w:rsid w:val="00055E95"/>
    <w:rsid w:val="00056E59"/>
    <w:rsid w:val="00066928"/>
    <w:rsid w:val="000753E3"/>
    <w:rsid w:val="000A47FF"/>
    <w:rsid w:val="000A542D"/>
    <w:rsid w:val="000B09CA"/>
    <w:rsid w:val="000B3DEE"/>
    <w:rsid w:val="000B7A13"/>
    <w:rsid w:val="000C2584"/>
    <w:rsid w:val="000D47A2"/>
    <w:rsid w:val="000E25A3"/>
    <w:rsid w:val="000E6861"/>
    <w:rsid w:val="000F2972"/>
    <w:rsid w:val="000F68AE"/>
    <w:rsid w:val="001049FA"/>
    <w:rsid w:val="00112146"/>
    <w:rsid w:val="00113204"/>
    <w:rsid w:val="00117ED7"/>
    <w:rsid w:val="001338C8"/>
    <w:rsid w:val="001414F1"/>
    <w:rsid w:val="0014205B"/>
    <w:rsid w:val="00143DFE"/>
    <w:rsid w:val="00150E34"/>
    <w:rsid w:val="00152CDC"/>
    <w:rsid w:val="00170A3B"/>
    <w:rsid w:val="00170BC5"/>
    <w:rsid w:val="00196284"/>
    <w:rsid w:val="001B23C9"/>
    <w:rsid w:val="001B5138"/>
    <w:rsid w:val="001C0193"/>
    <w:rsid w:val="001D64DC"/>
    <w:rsid w:val="001E7F95"/>
    <w:rsid w:val="00211861"/>
    <w:rsid w:val="00213B76"/>
    <w:rsid w:val="002160CC"/>
    <w:rsid w:val="002260E0"/>
    <w:rsid w:val="00231958"/>
    <w:rsid w:val="002327FD"/>
    <w:rsid w:val="00232D23"/>
    <w:rsid w:val="00237482"/>
    <w:rsid w:val="00241714"/>
    <w:rsid w:val="00241E0A"/>
    <w:rsid w:val="00252F0D"/>
    <w:rsid w:val="0026312A"/>
    <w:rsid w:val="002674F7"/>
    <w:rsid w:val="002745B6"/>
    <w:rsid w:val="002B443F"/>
    <w:rsid w:val="002C2ABE"/>
    <w:rsid w:val="002C6F19"/>
    <w:rsid w:val="002D7A6E"/>
    <w:rsid w:val="002F7020"/>
    <w:rsid w:val="00300A66"/>
    <w:rsid w:val="00307091"/>
    <w:rsid w:val="003100B9"/>
    <w:rsid w:val="003127AA"/>
    <w:rsid w:val="003410C5"/>
    <w:rsid w:val="00345005"/>
    <w:rsid w:val="003551BF"/>
    <w:rsid w:val="00361B7E"/>
    <w:rsid w:val="0037729C"/>
    <w:rsid w:val="00383ED2"/>
    <w:rsid w:val="003905B6"/>
    <w:rsid w:val="003D7320"/>
    <w:rsid w:val="003E38F3"/>
    <w:rsid w:val="003F6043"/>
    <w:rsid w:val="00451754"/>
    <w:rsid w:val="00452CC2"/>
    <w:rsid w:val="004549DD"/>
    <w:rsid w:val="004713A8"/>
    <w:rsid w:val="0047787F"/>
    <w:rsid w:val="00477DB2"/>
    <w:rsid w:val="0048285F"/>
    <w:rsid w:val="004944FA"/>
    <w:rsid w:val="004C29E3"/>
    <w:rsid w:val="004D1A38"/>
    <w:rsid w:val="004E2CFE"/>
    <w:rsid w:val="004E3732"/>
    <w:rsid w:val="004E5374"/>
    <w:rsid w:val="004F0580"/>
    <w:rsid w:val="004F0794"/>
    <w:rsid w:val="00502B9A"/>
    <w:rsid w:val="00523C06"/>
    <w:rsid w:val="005320F8"/>
    <w:rsid w:val="00551EB2"/>
    <w:rsid w:val="0057344D"/>
    <w:rsid w:val="00582F76"/>
    <w:rsid w:val="00583B12"/>
    <w:rsid w:val="00587B6A"/>
    <w:rsid w:val="00591F0E"/>
    <w:rsid w:val="00594DAC"/>
    <w:rsid w:val="005A74BD"/>
    <w:rsid w:val="005D2D9E"/>
    <w:rsid w:val="005E4021"/>
    <w:rsid w:val="005E75EB"/>
    <w:rsid w:val="00612A78"/>
    <w:rsid w:val="00643BB0"/>
    <w:rsid w:val="0064780B"/>
    <w:rsid w:val="00657BA5"/>
    <w:rsid w:val="00661E42"/>
    <w:rsid w:val="006629A0"/>
    <w:rsid w:val="0069323A"/>
    <w:rsid w:val="00697B52"/>
    <w:rsid w:val="006A1E39"/>
    <w:rsid w:val="006A3F5B"/>
    <w:rsid w:val="006C6103"/>
    <w:rsid w:val="006D089E"/>
    <w:rsid w:val="006D692A"/>
    <w:rsid w:val="00710F21"/>
    <w:rsid w:val="00733036"/>
    <w:rsid w:val="00735520"/>
    <w:rsid w:val="0073778A"/>
    <w:rsid w:val="00761290"/>
    <w:rsid w:val="00790118"/>
    <w:rsid w:val="00791D2C"/>
    <w:rsid w:val="007A42F3"/>
    <w:rsid w:val="007C5ED7"/>
    <w:rsid w:val="007D62D6"/>
    <w:rsid w:val="007D765A"/>
    <w:rsid w:val="007E1640"/>
    <w:rsid w:val="007E263A"/>
    <w:rsid w:val="007F4E10"/>
    <w:rsid w:val="007F58DC"/>
    <w:rsid w:val="0080157F"/>
    <w:rsid w:val="008354A9"/>
    <w:rsid w:val="00842F9C"/>
    <w:rsid w:val="008531F3"/>
    <w:rsid w:val="00873FD7"/>
    <w:rsid w:val="00894742"/>
    <w:rsid w:val="008B57F6"/>
    <w:rsid w:val="008D7197"/>
    <w:rsid w:val="008E2DCD"/>
    <w:rsid w:val="008F535B"/>
    <w:rsid w:val="00906C88"/>
    <w:rsid w:val="009165C3"/>
    <w:rsid w:val="00924D50"/>
    <w:rsid w:val="009334E4"/>
    <w:rsid w:val="00957A96"/>
    <w:rsid w:val="00963090"/>
    <w:rsid w:val="009639DB"/>
    <w:rsid w:val="00970AD9"/>
    <w:rsid w:val="0097149F"/>
    <w:rsid w:val="00971CD0"/>
    <w:rsid w:val="0097214C"/>
    <w:rsid w:val="00972207"/>
    <w:rsid w:val="0098069F"/>
    <w:rsid w:val="00991538"/>
    <w:rsid w:val="009A03B5"/>
    <w:rsid w:val="009A2867"/>
    <w:rsid w:val="009B09AC"/>
    <w:rsid w:val="009C494F"/>
    <w:rsid w:val="009D1D81"/>
    <w:rsid w:val="009D4E3A"/>
    <w:rsid w:val="009E06A9"/>
    <w:rsid w:val="009E1B5F"/>
    <w:rsid w:val="009E5CA5"/>
    <w:rsid w:val="009E6298"/>
    <w:rsid w:val="00A01EC9"/>
    <w:rsid w:val="00A13B7D"/>
    <w:rsid w:val="00A37162"/>
    <w:rsid w:val="00A37370"/>
    <w:rsid w:val="00A37F4F"/>
    <w:rsid w:val="00A54DDC"/>
    <w:rsid w:val="00A60409"/>
    <w:rsid w:val="00A6368D"/>
    <w:rsid w:val="00A648E8"/>
    <w:rsid w:val="00A64AD5"/>
    <w:rsid w:val="00A74C83"/>
    <w:rsid w:val="00A826DA"/>
    <w:rsid w:val="00AA247A"/>
    <w:rsid w:val="00AB1223"/>
    <w:rsid w:val="00AB1A3E"/>
    <w:rsid w:val="00AB3EE1"/>
    <w:rsid w:val="00AD45C6"/>
    <w:rsid w:val="00B01CB2"/>
    <w:rsid w:val="00B14EE3"/>
    <w:rsid w:val="00B174E7"/>
    <w:rsid w:val="00B22635"/>
    <w:rsid w:val="00B26ED9"/>
    <w:rsid w:val="00B331E4"/>
    <w:rsid w:val="00B6429C"/>
    <w:rsid w:val="00B756C1"/>
    <w:rsid w:val="00B80FE4"/>
    <w:rsid w:val="00BA18DE"/>
    <w:rsid w:val="00BC237D"/>
    <w:rsid w:val="00BD44C7"/>
    <w:rsid w:val="00BE0BFC"/>
    <w:rsid w:val="00C06086"/>
    <w:rsid w:val="00C161BB"/>
    <w:rsid w:val="00C205B6"/>
    <w:rsid w:val="00C32A75"/>
    <w:rsid w:val="00C35385"/>
    <w:rsid w:val="00C360A9"/>
    <w:rsid w:val="00C5548F"/>
    <w:rsid w:val="00C63350"/>
    <w:rsid w:val="00C67696"/>
    <w:rsid w:val="00C919CB"/>
    <w:rsid w:val="00C972D0"/>
    <w:rsid w:val="00CB5077"/>
    <w:rsid w:val="00CC23D5"/>
    <w:rsid w:val="00CD1581"/>
    <w:rsid w:val="00CE606A"/>
    <w:rsid w:val="00CF5FDB"/>
    <w:rsid w:val="00D10D65"/>
    <w:rsid w:val="00D248CF"/>
    <w:rsid w:val="00D3374D"/>
    <w:rsid w:val="00D54921"/>
    <w:rsid w:val="00D8393C"/>
    <w:rsid w:val="00D96E04"/>
    <w:rsid w:val="00DA7E39"/>
    <w:rsid w:val="00DB4779"/>
    <w:rsid w:val="00DC15AA"/>
    <w:rsid w:val="00DD6C9E"/>
    <w:rsid w:val="00DE091E"/>
    <w:rsid w:val="00DE3C9C"/>
    <w:rsid w:val="00DE528F"/>
    <w:rsid w:val="00E02814"/>
    <w:rsid w:val="00E076D2"/>
    <w:rsid w:val="00E2563A"/>
    <w:rsid w:val="00E33C89"/>
    <w:rsid w:val="00E52BE0"/>
    <w:rsid w:val="00E53E89"/>
    <w:rsid w:val="00E60142"/>
    <w:rsid w:val="00E641D7"/>
    <w:rsid w:val="00E714D7"/>
    <w:rsid w:val="00E735D4"/>
    <w:rsid w:val="00E756AC"/>
    <w:rsid w:val="00E81832"/>
    <w:rsid w:val="00E84290"/>
    <w:rsid w:val="00E97038"/>
    <w:rsid w:val="00EB5AFC"/>
    <w:rsid w:val="00EC6197"/>
    <w:rsid w:val="00ED3330"/>
    <w:rsid w:val="00ED4F43"/>
    <w:rsid w:val="00EF0FC2"/>
    <w:rsid w:val="00EF101D"/>
    <w:rsid w:val="00EF3282"/>
    <w:rsid w:val="00F108E2"/>
    <w:rsid w:val="00F4679B"/>
    <w:rsid w:val="00F652DF"/>
    <w:rsid w:val="00F81141"/>
    <w:rsid w:val="00F82129"/>
    <w:rsid w:val="00F954A8"/>
    <w:rsid w:val="00FA6A61"/>
    <w:rsid w:val="00FB43FE"/>
    <w:rsid w:val="00FB6593"/>
    <w:rsid w:val="00FB73A6"/>
    <w:rsid w:val="00FC29CF"/>
    <w:rsid w:val="00FE6B4D"/>
    <w:rsid w:val="00FE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AD0F"/>
  <w15:docId w15:val="{B258BA7B-E793-42AD-8F0A-CF9B3CAB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EC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01EC9"/>
    <w:pPr>
      <w:spacing w:after="120"/>
    </w:pPr>
  </w:style>
  <w:style w:type="character" w:customStyle="1" w:styleId="a4">
    <w:name w:val="Основной текст Знак"/>
    <w:basedOn w:val="a0"/>
    <w:link w:val="a3"/>
    <w:rsid w:val="00A01EC9"/>
    <w:rPr>
      <w:rFonts w:ascii="Times New Roman" w:eastAsia="Times New Roman" w:hAnsi="Times New Roman" w:cs="Times New Roman"/>
      <w:sz w:val="24"/>
      <w:szCs w:val="20"/>
      <w:lang w:eastAsia="ru-RU"/>
    </w:rPr>
  </w:style>
  <w:style w:type="paragraph" w:customStyle="1" w:styleId="ConsPlusNormal">
    <w:name w:val="ConsPlusNormal"/>
    <w:rsid w:val="00A01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A01EC9"/>
    <w:rPr>
      <w:color w:val="0000FF"/>
      <w:u w:val="single"/>
    </w:rPr>
  </w:style>
  <w:style w:type="paragraph" w:customStyle="1" w:styleId="headertext">
    <w:name w:val="headertext"/>
    <w:basedOn w:val="a"/>
    <w:rsid w:val="00A01EC9"/>
    <w:pPr>
      <w:spacing w:before="100" w:beforeAutospacing="1" w:after="100" w:afterAutospacing="1"/>
    </w:pPr>
    <w:rPr>
      <w:szCs w:val="24"/>
    </w:rPr>
  </w:style>
  <w:style w:type="paragraph" w:styleId="a6">
    <w:name w:val="List Paragraph"/>
    <w:basedOn w:val="a"/>
    <w:uiPriority w:val="34"/>
    <w:qFormat/>
    <w:rsid w:val="00E52BE0"/>
    <w:pPr>
      <w:ind w:left="720"/>
      <w:contextualSpacing/>
    </w:pPr>
  </w:style>
  <w:style w:type="paragraph" w:styleId="a7">
    <w:name w:val="header"/>
    <w:basedOn w:val="a"/>
    <w:link w:val="a8"/>
    <w:uiPriority w:val="99"/>
    <w:unhideWhenUsed/>
    <w:rsid w:val="00056E59"/>
    <w:pPr>
      <w:tabs>
        <w:tab w:val="center" w:pos="4677"/>
        <w:tab w:val="right" w:pos="9355"/>
      </w:tabs>
    </w:pPr>
  </w:style>
  <w:style w:type="character" w:customStyle="1" w:styleId="a8">
    <w:name w:val="Верхний колонтитул Знак"/>
    <w:basedOn w:val="a0"/>
    <w:link w:val="a7"/>
    <w:uiPriority w:val="99"/>
    <w:rsid w:val="00056E59"/>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056E59"/>
    <w:pPr>
      <w:tabs>
        <w:tab w:val="center" w:pos="4677"/>
        <w:tab w:val="right" w:pos="9355"/>
      </w:tabs>
    </w:pPr>
  </w:style>
  <w:style w:type="character" w:customStyle="1" w:styleId="aa">
    <w:name w:val="Нижний колонтитул Знак"/>
    <w:basedOn w:val="a0"/>
    <w:link w:val="a9"/>
    <w:uiPriority w:val="99"/>
    <w:rsid w:val="00056E59"/>
    <w:rPr>
      <w:rFonts w:ascii="Times New Roman" w:eastAsia="Times New Roman" w:hAnsi="Times New Roman" w:cs="Times New Roman"/>
      <w:sz w:val="24"/>
      <w:szCs w:val="20"/>
      <w:lang w:eastAsia="ru-RU"/>
    </w:rPr>
  </w:style>
  <w:style w:type="character" w:styleId="ab">
    <w:name w:val="annotation reference"/>
    <w:basedOn w:val="a0"/>
    <w:uiPriority w:val="99"/>
    <w:semiHidden/>
    <w:unhideWhenUsed/>
    <w:rsid w:val="003100B9"/>
    <w:rPr>
      <w:sz w:val="16"/>
      <w:szCs w:val="16"/>
    </w:rPr>
  </w:style>
  <w:style w:type="paragraph" w:styleId="ac">
    <w:name w:val="annotation text"/>
    <w:basedOn w:val="a"/>
    <w:link w:val="ad"/>
    <w:uiPriority w:val="99"/>
    <w:semiHidden/>
    <w:unhideWhenUsed/>
    <w:rsid w:val="003100B9"/>
    <w:rPr>
      <w:sz w:val="20"/>
    </w:rPr>
  </w:style>
  <w:style w:type="character" w:customStyle="1" w:styleId="ad">
    <w:name w:val="Текст примечания Знак"/>
    <w:basedOn w:val="a0"/>
    <w:link w:val="ac"/>
    <w:uiPriority w:val="99"/>
    <w:semiHidden/>
    <w:rsid w:val="003100B9"/>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100B9"/>
    <w:rPr>
      <w:b/>
      <w:bCs/>
    </w:rPr>
  </w:style>
  <w:style w:type="character" w:customStyle="1" w:styleId="af">
    <w:name w:val="Тема примечания Знак"/>
    <w:basedOn w:val="ad"/>
    <w:link w:val="ae"/>
    <w:uiPriority w:val="99"/>
    <w:semiHidden/>
    <w:rsid w:val="003100B9"/>
    <w:rPr>
      <w:rFonts w:ascii="Times New Roman" w:eastAsia="Times New Roman" w:hAnsi="Times New Roman" w:cs="Times New Roman"/>
      <w:b/>
      <w:bCs/>
      <w:sz w:val="20"/>
      <w:szCs w:val="20"/>
      <w:lang w:eastAsia="ru-RU"/>
    </w:rPr>
  </w:style>
  <w:style w:type="paragraph" w:styleId="af0">
    <w:name w:val="No Spacing"/>
    <w:uiPriority w:val="1"/>
    <w:qFormat/>
    <w:rsid w:val="003905B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0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58F3-0F44-49C0-9214-D5719B3B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Латыпова Светлана</dc:creator>
  <cp:keywords/>
  <dc:description/>
  <cp:lastModifiedBy>Анастасия Смирнова</cp:lastModifiedBy>
  <cp:revision>2</cp:revision>
  <cp:lastPrinted>2022-02-16T13:26:00Z</cp:lastPrinted>
  <dcterms:created xsi:type="dcterms:W3CDTF">2022-05-27T13:13:00Z</dcterms:created>
  <dcterms:modified xsi:type="dcterms:W3CDTF">2022-05-27T13:13:00Z</dcterms:modified>
</cp:coreProperties>
</file>