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EE" w:rsidRPr="004D6A79" w:rsidRDefault="004D6A79" w:rsidP="004D6A79">
      <w:pPr>
        <w:spacing w:after="0" w:line="24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t xml:space="preserve">                                                  </w:t>
      </w:r>
      <w:bookmarkStart w:id="0" w:name="_GoBack"/>
      <w:bookmarkEnd w:id="0"/>
      <w:r w:rsidRPr="004D6A79">
        <w:rPr>
          <w:rFonts w:ascii="Times New Roman" w:hAnsi="Times New Roman" w:cs="Times New Roman"/>
          <w:b/>
          <w:noProof/>
          <w:sz w:val="32"/>
          <w:szCs w:val="32"/>
          <w:lang w:eastAsia="ru-RU"/>
        </w:rPr>
        <w:t>Г Е Р Б</w:t>
      </w:r>
    </w:p>
    <w:p w:rsidR="004D6A79" w:rsidRPr="007F1812" w:rsidRDefault="004D6A79" w:rsidP="007F14EE">
      <w:pPr>
        <w:spacing w:after="0" w:line="240" w:lineRule="auto"/>
        <w:jc w:val="center"/>
        <w:rPr>
          <w:rFonts w:ascii="Times New Roman" w:hAnsi="Times New Roman" w:cs="Times New Roman"/>
          <w:b/>
          <w:sz w:val="28"/>
          <w:szCs w:val="28"/>
        </w:rPr>
      </w:pPr>
    </w:p>
    <w:p w:rsidR="007F14EE" w:rsidRPr="007F1812" w:rsidRDefault="007F14EE" w:rsidP="007F14EE">
      <w:pPr>
        <w:spacing w:after="0" w:line="240" w:lineRule="auto"/>
        <w:jc w:val="center"/>
        <w:rPr>
          <w:rFonts w:ascii="Times New Roman" w:hAnsi="Times New Roman" w:cs="Times New Roman"/>
          <w:b/>
          <w:sz w:val="28"/>
          <w:szCs w:val="28"/>
        </w:rPr>
      </w:pPr>
      <w:r w:rsidRPr="007F1812">
        <w:rPr>
          <w:rFonts w:ascii="Times New Roman" w:hAnsi="Times New Roman" w:cs="Times New Roman"/>
          <w:b/>
          <w:sz w:val="28"/>
          <w:szCs w:val="28"/>
        </w:rPr>
        <w:t>МУНИЦИПАЛЬНОЕ ОБРАЗОВАНИЕ</w:t>
      </w:r>
    </w:p>
    <w:p w:rsidR="007F14EE" w:rsidRPr="007F1812" w:rsidRDefault="007F14EE" w:rsidP="007F14EE">
      <w:pPr>
        <w:spacing w:after="0" w:line="240" w:lineRule="auto"/>
        <w:jc w:val="center"/>
        <w:rPr>
          <w:rFonts w:ascii="Times New Roman" w:hAnsi="Times New Roman" w:cs="Times New Roman"/>
          <w:b/>
          <w:sz w:val="28"/>
          <w:szCs w:val="28"/>
        </w:rPr>
      </w:pPr>
      <w:r w:rsidRPr="007F1812">
        <w:rPr>
          <w:rFonts w:ascii="Times New Roman" w:hAnsi="Times New Roman" w:cs="Times New Roman"/>
          <w:b/>
          <w:sz w:val="28"/>
          <w:szCs w:val="28"/>
        </w:rPr>
        <w:t>«МУРИНСКОЕ СЕЛЬСКОЕ ПОСЕЛЕНИЕ»</w:t>
      </w:r>
    </w:p>
    <w:p w:rsidR="007F14EE" w:rsidRPr="007F1812" w:rsidRDefault="007F14EE" w:rsidP="007F14EE">
      <w:pPr>
        <w:spacing w:after="0" w:line="240" w:lineRule="auto"/>
        <w:jc w:val="center"/>
        <w:rPr>
          <w:rFonts w:ascii="Times New Roman" w:hAnsi="Times New Roman" w:cs="Times New Roman"/>
          <w:b/>
          <w:sz w:val="28"/>
          <w:szCs w:val="28"/>
        </w:rPr>
      </w:pPr>
      <w:r w:rsidRPr="007F1812">
        <w:rPr>
          <w:rFonts w:ascii="Times New Roman" w:hAnsi="Times New Roman" w:cs="Times New Roman"/>
          <w:b/>
          <w:sz w:val="28"/>
          <w:szCs w:val="28"/>
        </w:rPr>
        <w:t>ВСЕВОЛОЖСКОГО МУНИЦИПАЛЬНОГО РАЙОНА</w:t>
      </w:r>
    </w:p>
    <w:p w:rsidR="007F14EE" w:rsidRPr="007F1812" w:rsidRDefault="007F14EE" w:rsidP="007F14EE">
      <w:pPr>
        <w:spacing w:after="0" w:line="240" w:lineRule="auto"/>
        <w:jc w:val="center"/>
        <w:rPr>
          <w:rFonts w:ascii="Times New Roman" w:hAnsi="Times New Roman" w:cs="Times New Roman"/>
          <w:b/>
          <w:sz w:val="28"/>
          <w:szCs w:val="28"/>
        </w:rPr>
      </w:pPr>
      <w:r w:rsidRPr="007F1812">
        <w:rPr>
          <w:rFonts w:ascii="Times New Roman" w:hAnsi="Times New Roman" w:cs="Times New Roman"/>
          <w:b/>
          <w:sz w:val="28"/>
          <w:szCs w:val="28"/>
        </w:rPr>
        <w:t>ЛЕНИНГРАДСКОЙ ОБЛАСТИ</w:t>
      </w:r>
    </w:p>
    <w:p w:rsidR="007F14EE" w:rsidRPr="007F1812" w:rsidRDefault="007F14EE" w:rsidP="007F14EE">
      <w:pPr>
        <w:spacing w:after="0" w:line="240" w:lineRule="auto"/>
        <w:jc w:val="center"/>
        <w:rPr>
          <w:rFonts w:ascii="Times New Roman" w:hAnsi="Times New Roman" w:cs="Times New Roman"/>
          <w:b/>
          <w:sz w:val="28"/>
          <w:szCs w:val="28"/>
        </w:rPr>
      </w:pPr>
      <w:r w:rsidRPr="007F1812">
        <w:rPr>
          <w:rFonts w:ascii="Times New Roman" w:hAnsi="Times New Roman" w:cs="Times New Roman"/>
          <w:b/>
          <w:sz w:val="28"/>
          <w:szCs w:val="28"/>
        </w:rPr>
        <w:t>АДМИНИСТРАЦИЯ</w:t>
      </w:r>
    </w:p>
    <w:p w:rsidR="007F14EE" w:rsidRPr="007F1812" w:rsidRDefault="007F14EE" w:rsidP="007F14EE">
      <w:pPr>
        <w:spacing w:after="0" w:line="240" w:lineRule="auto"/>
        <w:jc w:val="center"/>
        <w:rPr>
          <w:rFonts w:ascii="Times New Roman" w:hAnsi="Times New Roman" w:cs="Times New Roman"/>
          <w:b/>
        </w:rPr>
      </w:pPr>
    </w:p>
    <w:p w:rsidR="007F14EE" w:rsidRPr="007F1812" w:rsidRDefault="007F14EE" w:rsidP="007F14EE">
      <w:pPr>
        <w:spacing w:after="0" w:line="240" w:lineRule="auto"/>
        <w:jc w:val="center"/>
        <w:rPr>
          <w:rFonts w:ascii="Times New Roman" w:hAnsi="Times New Roman" w:cs="Times New Roman"/>
          <w:b/>
          <w:sz w:val="28"/>
          <w:szCs w:val="28"/>
        </w:rPr>
      </w:pPr>
      <w:r w:rsidRPr="007F1812">
        <w:rPr>
          <w:rFonts w:ascii="Times New Roman" w:hAnsi="Times New Roman" w:cs="Times New Roman"/>
          <w:b/>
          <w:sz w:val="28"/>
          <w:szCs w:val="28"/>
        </w:rPr>
        <w:t>ПОСТАНОВЛЕНИЕ</w:t>
      </w:r>
    </w:p>
    <w:p w:rsidR="007F14EE" w:rsidRPr="007F1812" w:rsidRDefault="007F14EE" w:rsidP="007F14EE">
      <w:pPr>
        <w:ind w:hanging="900"/>
        <w:jc w:val="center"/>
        <w:rPr>
          <w:rFonts w:ascii="Times New Roman" w:hAnsi="Times New Roman" w:cs="Times New Roman"/>
          <w:b/>
        </w:rPr>
      </w:pPr>
    </w:p>
    <w:p w:rsidR="007F14EE" w:rsidRPr="007F1812" w:rsidRDefault="007F14EE" w:rsidP="007F14EE">
      <w:pPr>
        <w:spacing w:after="0" w:line="240" w:lineRule="auto"/>
        <w:ind w:firstLine="567"/>
        <w:rPr>
          <w:rFonts w:ascii="Times New Roman" w:hAnsi="Times New Roman" w:cs="Times New Roman"/>
          <w:sz w:val="28"/>
          <w:szCs w:val="28"/>
        </w:rPr>
      </w:pPr>
      <w:r w:rsidRPr="007F1812">
        <w:rPr>
          <w:rFonts w:ascii="Times New Roman" w:hAnsi="Times New Roman" w:cs="Times New Roman"/>
          <w:sz w:val="28"/>
          <w:szCs w:val="28"/>
          <w:u w:val="single"/>
        </w:rPr>
        <w:t>«</w:t>
      </w:r>
      <w:r w:rsidR="000C736C">
        <w:rPr>
          <w:rFonts w:ascii="Times New Roman" w:hAnsi="Times New Roman" w:cs="Times New Roman"/>
          <w:sz w:val="28"/>
          <w:szCs w:val="28"/>
          <w:u w:val="single"/>
        </w:rPr>
        <w:t>1</w:t>
      </w:r>
      <w:r w:rsidR="006E5B37">
        <w:rPr>
          <w:rFonts w:ascii="Times New Roman" w:hAnsi="Times New Roman" w:cs="Times New Roman"/>
          <w:sz w:val="28"/>
          <w:szCs w:val="28"/>
          <w:u w:val="single"/>
        </w:rPr>
        <w:t>7</w:t>
      </w:r>
      <w:r w:rsidRPr="007F1812">
        <w:rPr>
          <w:rFonts w:ascii="Times New Roman" w:hAnsi="Times New Roman" w:cs="Times New Roman"/>
          <w:sz w:val="28"/>
          <w:szCs w:val="28"/>
          <w:u w:val="single"/>
        </w:rPr>
        <w:t>» октября 2016г</w:t>
      </w:r>
      <w:r w:rsidRPr="007F1812">
        <w:rPr>
          <w:rFonts w:ascii="Times New Roman" w:hAnsi="Times New Roman" w:cs="Times New Roman"/>
          <w:sz w:val="28"/>
          <w:szCs w:val="28"/>
        </w:rPr>
        <w:t xml:space="preserve">.                                                                           № </w:t>
      </w:r>
      <w:r w:rsidR="000019ED" w:rsidRPr="000019ED">
        <w:rPr>
          <w:rFonts w:ascii="Times New Roman" w:hAnsi="Times New Roman" w:cs="Times New Roman"/>
          <w:sz w:val="28"/>
          <w:szCs w:val="28"/>
          <w:u w:val="single"/>
        </w:rPr>
        <w:t> </w:t>
      </w:r>
      <w:r w:rsidR="000019ED">
        <w:rPr>
          <w:rFonts w:ascii="Times New Roman" w:hAnsi="Times New Roman" w:cs="Times New Roman"/>
          <w:sz w:val="28"/>
          <w:szCs w:val="28"/>
          <w:u w:val="single"/>
        </w:rPr>
        <w:t xml:space="preserve"> </w:t>
      </w:r>
      <w:r w:rsidR="000019ED" w:rsidRPr="000019ED">
        <w:rPr>
          <w:rFonts w:ascii="Times New Roman" w:hAnsi="Times New Roman" w:cs="Times New Roman"/>
          <w:sz w:val="28"/>
          <w:szCs w:val="28"/>
          <w:u w:val="single"/>
        </w:rPr>
        <w:t>302</w:t>
      </w:r>
      <w:r w:rsidR="000019ED">
        <w:rPr>
          <w:rFonts w:ascii="Times New Roman" w:hAnsi="Times New Roman" w:cs="Times New Roman"/>
          <w:sz w:val="28"/>
          <w:szCs w:val="28"/>
          <w:u w:val="single"/>
        </w:rPr>
        <w:t xml:space="preserve"> </w:t>
      </w:r>
      <w:r w:rsidR="000019ED" w:rsidRPr="000019ED">
        <w:rPr>
          <w:rFonts w:ascii="Times New Roman" w:hAnsi="Times New Roman" w:cs="Times New Roman"/>
          <w:sz w:val="28"/>
          <w:szCs w:val="28"/>
          <w:u w:val="single"/>
        </w:rPr>
        <w:t> </w:t>
      </w:r>
    </w:p>
    <w:p w:rsidR="007F14EE" w:rsidRPr="007F1812" w:rsidRDefault="007F14EE" w:rsidP="007F14EE">
      <w:pPr>
        <w:shd w:val="clear" w:color="auto" w:fill="FFFFFF"/>
        <w:spacing w:after="0" w:line="240" w:lineRule="auto"/>
        <w:ind w:firstLine="567"/>
        <w:rPr>
          <w:rFonts w:ascii="Times New Roman" w:hAnsi="Times New Roman" w:cs="Times New Roman"/>
        </w:rPr>
      </w:pPr>
      <w:r w:rsidRPr="007F1812">
        <w:rPr>
          <w:rFonts w:ascii="Times New Roman" w:hAnsi="Times New Roman" w:cs="Times New Roman"/>
          <w:spacing w:val="-1"/>
          <w:sz w:val="28"/>
          <w:szCs w:val="28"/>
        </w:rPr>
        <w:t>пос. Мурино</w:t>
      </w:r>
    </w:p>
    <w:p w:rsidR="0095440A" w:rsidRDefault="0095440A" w:rsidP="006E5B37">
      <w:pPr>
        <w:pStyle w:val="a5"/>
        <w:rPr>
          <w:rFonts w:ascii="Times New Roman" w:hAnsi="Times New Roman" w:cs="Times New Roman"/>
          <w:sz w:val="28"/>
          <w:szCs w:val="28"/>
          <w:lang w:eastAsia="ru-RU"/>
        </w:rPr>
      </w:pPr>
    </w:p>
    <w:p w:rsidR="006E5B37" w:rsidRPr="006E5B37" w:rsidRDefault="00F03804" w:rsidP="006E5B37">
      <w:pPr>
        <w:pStyle w:val="a5"/>
        <w:rPr>
          <w:rFonts w:ascii="Times New Roman" w:hAnsi="Times New Roman" w:cs="Times New Roman"/>
          <w:sz w:val="28"/>
          <w:szCs w:val="28"/>
          <w:lang w:eastAsia="ru-RU"/>
        </w:rPr>
      </w:pPr>
      <w:r w:rsidRPr="006E5B37">
        <w:rPr>
          <w:rFonts w:ascii="Times New Roman" w:hAnsi="Times New Roman" w:cs="Times New Roman"/>
          <w:sz w:val="28"/>
          <w:szCs w:val="28"/>
          <w:lang w:eastAsia="ru-RU"/>
        </w:rPr>
        <w:t>О</w:t>
      </w:r>
      <w:r w:rsidR="000F7362">
        <w:rPr>
          <w:rFonts w:ascii="Times New Roman" w:hAnsi="Times New Roman" w:cs="Times New Roman"/>
          <w:sz w:val="28"/>
          <w:szCs w:val="28"/>
          <w:lang w:eastAsia="ru-RU"/>
        </w:rPr>
        <w:t xml:space="preserve"> порядке </w:t>
      </w:r>
      <w:r w:rsidRPr="006E5B37">
        <w:rPr>
          <w:rFonts w:ascii="Times New Roman" w:hAnsi="Times New Roman" w:cs="Times New Roman"/>
          <w:sz w:val="28"/>
          <w:szCs w:val="28"/>
          <w:lang w:eastAsia="ru-RU"/>
        </w:rPr>
        <w:t>взаимодействия</w:t>
      </w:r>
    </w:p>
    <w:p w:rsidR="006E5B37" w:rsidRDefault="00F03804" w:rsidP="006E5B37">
      <w:pPr>
        <w:pStyle w:val="a5"/>
        <w:rPr>
          <w:rFonts w:ascii="Times New Roman" w:hAnsi="Times New Roman" w:cs="Times New Roman"/>
          <w:sz w:val="28"/>
          <w:szCs w:val="28"/>
          <w:lang w:eastAsia="ru-RU"/>
        </w:rPr>
      </w:pPr>
      <w:r w:rsidRPr="006E5B37">
        <w:rPr>
          <w:rFonts w:ascii="Times New Roman" w:hAnsi="Times New Roman" w:cs="Times New Roman"/>
          <w:sz w:val="28"/>
          <w:szCs w:val="28"/>
          <w:lang w:eastAsia="ru-RU"/>
        </w:rPr>
        <w:t xml:space="preserve">ресурсоснабжающих, сетевых организаций, </w:t>
      </w:r>
    </w:p>
    <w:p w:rsidR="006E5B37" w:rsidRDefault="00F03804" w:rsidP="006E5B37">
      <w:pPr>
        <w:pStyle w:val="a5"/>
        <w:rPr>
          <w:rFonts w:ascii="Times New Roman" w:hAnsi="Times New Roman" w:cs="Times New Roman"/>
          <w:sz w:val="28"/>
          <w:szCs w:val="28"/>
          <w:lang w:eastAsia="ru-RU"/>
        </w:rPr>
      </w:pPr>
      <w:r w:rsidRPr="006E5B37">
        <w:rPr>
          <w:rFonts w:ascii="Times New Roman" w:hAnsi="Times New Roman" w:cs="Times New Roman"/>
          <w:sz w:val="28"/>
          <w:szCs w:val="28"/>
          <w:lang w:eastAsia="ru-RU"/>
        </w:rPr>
        <w:t>потребителей и служб жилищно-коммунального</w:t>
      </w:r>
    </w:p>
    <w:p w:rsidR="006E5B37" w:rsidRDefault="00F03804" w:rsidP="006E5B37">
      <w:pPr>
        <w:pStyle w:val="a5"/>
        <w:rPr>
          <w:rFonts w:ascii="Times New Roman" w:hAnsi="Times New Roman" w:cs="Times New Roman"/>
          <w:sz w:val="28"/>
          <w:szCs w:val="28"/>
          <w:lang w:eastAsia="ru-RU"/>
        </w:rPr>
      </w:pPr>
      <w:r w:rsidRPr="006E5B37">
        <w:rPr>
          <w:rFonts w:ascii="Times New Roman" w:hAnsi="Times New Roman" w:cs="Times New Roman"/>
          <w:sz w:val="28"/>
          <w:szCs w:val="28"/>
          <w:lang w:eastAsia="ru-RU"/>
        </w:rPr>
        <w:t xml:space="preserve">хозяйства всех форм собственности </w:t>
      </w:r>
    </w:p>
    <w:p w:rsidR="006E5B37" w:rsidRDefault="00F03804" w:rsidP="006E5B37">
      <w:pPr>
        <w:pStyle w:val="a5"/>
        <w:rPr>
          <w:rFonts w:ascii="Times New Roman" w:hAnsi="Times New Roman" w:cs="Times New Roman"/>
          <w:sz w:val="28"/>
          <w:szCs w:val="28"/>
          <w:lang w:eastAsia="ru-RU"/>
        </w:rPr>
      </w:pPr>
      <w:r w:rsidRPr="006E5B37">
        <w:rPr>
          <w:rFonts w:ascii="Times New Roman" w:hAnsi="Times New Roman" w:cs="Times New Roman"/>
          <w:sz w:val="28"/>
          <w:szCs w:val="28"/>
          <w:lang w:eastAsia="ru-RU"/>
        </w:rPr>
        <w:t>в МО «</w:t>
      </w:r>
      <w:r w:rsidR="007F14EE" w:rsidRPr="006E5B37">
        <w:rPr>
          <w:rFonts w:ascii="Times New Roman" w:hAnsi="Times New Roman" w:cs="Times New Roman"/>
          <w:sz w:val="28"/>
          <w:szCs w:val="28"/>
          <w:lang w:eastAsia="ru-RU"/>
        </w:rPr>
        <w:t>Муринское сельское поселение</w:t>
      </w:r>
      <w:r w:rsidRPr="006E5B37">
        <w:rPr>
          <w:rFonts w:ascii="Times New Roman" w:hAnsi="Times New Roman" w:cs="Times New Roman"/>
          <w:sz w:val="28"/>
          <w:szCs w:val="28"/>
          <w:lang w:eastAsia="ru-RU"/>
        </w:rPr>
        <w:t>» </w:t>
      </w:r>
    </w:p>
    <w:p w:rsidR="006E5B37" w:rsidRDefault="00F03804" w:rsidP="006E5B37">
      <w:pPr>
        <w:pStyle w:val="a5"/>
        <w:rPr>
          <w:rFonts w:ascii="Times New Roman" w:hAnsi="Times New Roman" w:cs="Times New Roman"/>
          <w:sz w:val="28"/>
          <w:szCs w:val="28"/>
          <w:lang w:eastAsia="ru-RU"/>
        </w:rPr>
      </w:pPr>
      <w:r w:rsidRPr="006E5B37">
        <w:rPr>
          <w:rFonts w:ascii="Times New Roman" w:hAnsi="Times New Roman" w:cs="Times New Roman"/>
          <w:sz w:val="28"/>
          <w:szCs w:val="28"/>
          <w:lang w:eastAsia="ru-RU"/>
        </w:rPr>
        <w:t xml:space="preserve">при ликвидации в системах </w:t>
      </w:r>
    </w:p>
    <w:p w:rsidR="006E5B37" w:rsidRDefault="00F03804" w:rsidP="006E5B37">
      <w:pPr>
        <w:pStyle w:val="a5"/>
        <w:rPr>
          <w:rFonts w:ascii="Times New Roman" w:hAnsi="Times New Roman" w:cs="Times New Roman"/>
          <w:sz w:val="28"/>
          <w:szCs w:val="28"/>
          <w:lang w:eastAsia="ru-RU"/>
        </w:rPr>
      </w:pPr>
      <w:r w:rsidRPr="006E5B37">
        <w:rPr>
          <w:rFonts w:ascii="Times New Roman" w:hAnsi="Times New Roman" w:cs="Times New Roman"/>
          <w:sz w:val="28"/>
          <w:szCs w:val="28"/>
          <w:lang w:eastAsia="ru-RU"/>
        </w:rPr>
        <w:t>электро-</w:t>
      </w:r>
      <w:r w:rsidR="006E5B37" w:rsidRPr="006E5B37">
        <w:rPr>
          <w:rFonts w:ascii="Times New Roman" w:hAnsi="Times New Roman" w:cs="Times New Roman"/>
          <w:sz w:val="28"/>
          <w:szCs w:val="28"/>
          <w:lang w:eastAsia="ru-RU"/>
        </w:rPr>
        <w:t>, водо</w:t>
      </w:r>
      <w:r w:rsidRPr="006E5B37">
        <w:rPr>
          <w:rFonts w:ascii="Times New Roman" w:hAnsi="Times New Roman" w:cs="Times New Roman"/>
          <w:sz w:val="28"/>
          <w:szCs w:val="28"/>
          <w:lang w:eastAsia="ru-RU"/>
        </w:rPr>
        <w:t>-, газо-, теплоснабжения,</w:t>
      </w:r>
    </w:p>
    <w:p w:rsidR="00F03804" w:rsidRPr="006E5B37" w:rsidRDefault="00F03804" w:rsidP="006E5B37">
      <w:pPr>
        <w:pStyle w:val="a5"/>
        <w:rPr>
          <w:rFonts w:ascii="Times New Roman" w:hAnsi="Times New Roman" w:cs="Times New Roman"/>
          <w:sz w:val="28"/>
          <w:szCs w:val="28"/>
          <w:lang w:eastAsia="ru-RU"/>
        </w:rPr>
      </w:pPr>
      <w:r w:rsidRPr="006E5B37">
        <w:rPr>
          <w:rFonts w:ascii="Times New Roman" w:hAnsi="Times New Roman" w:cs="Times New Roman"/>
          <w:sz w:val="28"/>
          <w:szCs w:val="28"/>
          <w:lang w:eastAsia="ru-RU"/>
        </w:rPr>
        <w:t>водоотведения аварийных ситуаций</w:t>
      </w:r>
    </w:p>
    <w:p w:rsidR="006E5B37" w:rsidRDefault="00F03804" w:rsidP="006E5B37">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F1812">
        <w:rPr>
          <w:rFonts w:ascii="Times New Roman" w:eastAsia="Times New Roman" w:hAnsi="Times New Roman" w:cs="Times New Roman"/>
          <w:sz w:val="28"/>
          <w:szCs w:val="28"/>
          <w:lang w:eastAsia="ru-RU"/>
        </w:rPr>
        <w:t xml:space="preserve">В соответствии с пунктом 4 части 1 статьи 16 Федерального закона от 06.10.2003 № 131-ФЗ «Об общих принципах организации местного самоуправления», </w:t>
      </w:r>
      <w:r w:rsidRPr="007449EF">
        <w:rPr>
          <w:rFonts w:ascii="Times New Roman" w:eastAsia="Times New Roman" w:hAnsi="Times New Roman" w:cs="Times New Roman"/>
          <w:sz w:val="28"/>
          <w:szCs w:val="28"/>
          <w:lang w:eastAsia="ru-RU"/>
        </w:rPr>
        <w:t xml:space="preserve">статьями </w:t>
      </w:r>
      <w:r w:rsidR="007449EF" w:rsidRPr="007449EF">
        <w:rPr>
          <w:rFonts w:ascii="Times New Roman" w:eastAsia="Times New Roman" w:hAnsi="Times New Roman" w:cs="Times New Roman"/>
          <w:sz w:val="28"/>
          <w:szCs w:val="28"/>
          <w:lang w:eastAsia="ru-RU"/>
        </w:rPr>
        <w:t>4</w:t>
      </w:r>
      <w:r w:rsidRPr="007449EF">
        <w:rPr>
          <w:rFonts w:ascii="Times New Roman" w:eastAsia="Times New Roman" w:hAnsi="Times New Roman" w:cs="Times New Roman"/>
          <w:sz w:val="28"/>
          <w:szCs w:val="28"/>
          <w:lang w:eastAsia="ru-RU"/>
        </w:rPr>
        <w:t xml:space="preserve">, </w:t>
      </w:r>
      <w:r w:rsidR="007449EF" w:rsidRPr="007449EF">
        <w:rPr>
          <w:rFonts w:ascii="Times New Roman" w:eastAsia="Times New Roman" w:hAnsi="Times New Roman" w:cs="Times New Roman"/>
          <w:sz w:val="28"/>
          <w:szCs w:val="28"/>
          <w:lang w:eastAsia="ru-RU"/>
        </w:rPr>
        <w:t>5</w:t>
      </w:r>
      <w:r w:rsidRPr="0036169D">
        <w:rPr>
          <w:rFonts w:ascii="Times New Roman" w:eastAsia="Times New Roman" w:hAnsi="Times New Roman" w:cs="Times New Roman"/>
          <w:sz w:val="28"/>
          <w:szCs w:val="28"/>
          <w:lang w:eastAsia="ru-RU"/>
        </w:rPr>
        <w:t xml:space="preserve"> Устава</w:t>
      </w:r>
      <w:r w:rsidRPr="007F1812">
        <w:rPr>
          <w:rFonts w:ascii="Times New Roman" w:eastAsia="Times New Roman" w:hAnsi="Times New Roman" w:cs="Times New Roman"/>
          <w:sz w:val="28"/>
          <w:szCs w:val="28"/>
          <w:lang w:eastAsia="ru-RU"/>
        </w:rPr>
        <w:t xml:space="preserve"> муниципального образования «</w:t>
      </w:r>
      <w:r w:rsidR="007F14EE" w:rsidRPr="007F1812">
        <w:rPr>
          <w:rFonts w:ascii="Times New Roman" w:eastAsia="Times New Roman" w:hAnsi="Times New Roman" w:cs="Times New Roman"/>
          <w:sz w:val="28"/>
          <w:szCs w:val="28"/>
          <w:lang w:eastAsia="ru-RU"/>
        </w:rPr>
        <w:t>Муринское сельское поселение</w:t>
      </w:r>
      <w:r w:rsidRPr="007F1812">
        <w:rPr>
          <w:rFonts w:ascii="Times New Roman" w:eastAsia="Times New Roman" w:hAnsi="Times New Roman" w:cs="Times New Roman"/>
          <w:sz w:val="28"/>
          <w:szCs w:val="28"/>
          <w:lang w:eastAsia="ru-RU"/>
        </w:rPr>
        <w:t>», на основании  Федерального закона от 27.07.2010 № 190-ФЗ «О теплоснабжении», постановления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приказа Министерства энергетики РФ от 12.03.2013 № 103 «Об утверждении правил оценки готовности к отопительному периоду», приказа Федеральной службы по экологическому, технологическому и атомному надзору от 17.07.2013 № 314 «Об утверждении методических рекомендаций по проверке готовности муниципальных образований к отопительному периоду», в целях обеспечения координации, оперативного взаимодействия и реагирования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 значимых объектах</w:t>
      </w:r>
      <w:r w:rsidR="006E5B37">
        <w:rPr>
          <w:rFonts w:ascii="Times New Roman" w:eastAsia="Times New Roman" w:hAnsi="Times New Roman" w:cs="Times New Roman"/>
          <w:sz w:val="28"/>
          <w:szCs w:val="28"/>
          <w:lang w:eastAsia="ru-RU"/>
        </w:rPr>
        <w:t>,</w:t>
      </w:r>
      <w:r w:rsidRPr="007F1812">
        <w:rPr>
          <w:rFonts w:ascii="Times New Roman" w:eastAsia="Times New Roman" w:hAnsi="Times New Roman" w:cs="Times New Roman"/>
          <w:sz w:val="28"/>
          <w:szCs w:val="28"/>
          <w:lang w:eastAsia="ru-RU"/>
        </w:rPr>
        <w:t>  </w:t>
      </w:r>
    </w:p>
    <w:p w:rsidR="00F03804" w:rsidRPr="006E5B37" w:rsidRDefault="00F03804" w:rsidP="006E5B37">
      <w:pPr>
        <w:shd w:val="clear" w:color="auto" w:fill="FFFFFF"/>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6E5B37">
        <w:rPr>
          <w:rFonts w:ascii="Times New Roman" w:eastAsia="Times New Roman" w:hAnsi="Times New Roman" w:cs="Times New Roman"/>
          <w:bCs/>
          <w:sz w:val="28"/>
          <w:szCs w:val="28"/>
          <w:lang w:eastAsia="ru-RU"/>
        </w:rPr>
        <w:t>ПОСТАНОВЛЯЮ</w:t>
      </w:r>
      <w:r w:rsidRPr="006E5B37">
        <w:rPr>
          <w:rFonts w:ascii="Times New Roman" w:eastAsia="Times New Roman" w:hAnsi="Times New Roman" w:cs="Times New Roman"/>
          <w:sz w:val="28"/>
          <w:szCs w:val="28"/>
          <w:lang w:eastAsia="ru-RU"/>
        </w:rPr>
        <w:t>:</w:t>
      </w:r>
    </w:p>
    <w:p w:rsidR="000F7362" w:rsidRPr="006E5B37" w:rsidRDefault="00F03804" w:rsidP="000F7362">
      <w:pPr>
        <w:pStyle w:val="a5"/>
        <w:jc w:val="both"/>
        <w:rPr>
          <w:rFonts w:ascii="Times New Roman" w:hAnsi="Times New Roman" w:cs="Times New Roman"/>
          <w:sz w:val="28"/>
          <w:szCs w:val="28"/>
          <w:lang w:eastAsia="ru-RU"/>
        </w:rPr>
      </w:pPr>
      <w:r w:rsidRPr="006E5B37">
        <w:rPr>
          <w:rFonts w:ascii="Times New Roman" w:hAnsi="Times New Roman" w:cs="Times New Roman"/>
          <w:sz w:val="28"/>
          <w:szCs w:val="28"/>
          <w:lang w:eastAsia="ru-RU"/>
        </w:rPr>
        <w:t xml:space="preserve">1. </w:t>
      </w:r>
      <w:r w:rsidR="000F7362">
        <w:rPr>
          <w:rFonts w:ascii="Times New Roman" w:hAnsi="Times New Roman" w:cs="Times New Roman"/>
          <w:sz w:val="28"/>
          <w:szCs w:val="28"/>
          <w:lang w:eastAsia="ru-RU"/>
        </w:rPr>
        <w:t xml:space="preserve">Утвердить порядок </w:t>
      </w:r>
      <w:r w:rsidR="000F7362" w:rsidRPr="006E5B37">
        <w:rPr>
          <w:rFonts w:ascii="Times New Roman" w:hAnsi="Times New Roman" w:cs="Times New Roman"/>
          <w:sz w:val="28"/>
          <w:szCs w:val="28"/>
          <w:lang w:eastAsia="ru-RU"/>
        </w:rPr>
        <w:t>взаимодействия</w:t>
      </w:r>
      <w:r w:rsidR="000F7362">
        <w:rPr>
          <w:rFonts w:ascii="Times New Roman" w:hAnsi="Times New Roman" w:cs="Times New Roman"/>
          <w:sz w:val="28"/>
          <w:szCs w:val="28"/>
          <w:lang w:eastAsia="ru-RU"/>
        </w:rPr>
        <w:t xml:space="preserve"> </w:t>
      </w:r>
      <w:r w:rsidR="000F7362" w:rsidRPr="006E5B37">
        <w:rPr>
          <w:rFonts w:ascii="Times New Roman" w:hAnsi="Times New Roman" w:cs="Times New Roman"/>
          <w:sz w:val="28"/>
          <w:szCs w:val="28"/>
          <w:lang w:eastAsia="ru-RU"/>
        </w:rPr>
        <w:t>ресурсоснабжающих, сетевых организаций, потребителей и служб жилищно-коммунального</w:t>
      </w:r>
      <w:r w:rsidR="000F7362">
        <w:rPr>
          <w:rFonts w:ascii="Times New Roman" w:hAnsi="Times New Roman" w:cs="Times New Roman"/>
          <w:sz w:val="28"/>
          <w:szCs w:val="28"/>
          <w:lang w:eastAsia="ru-RU"/>
        </w:rPr>
        <w:t xml:space="preserve"> </w:t>
      </w:r>
      <w:r w:rsidR="000F7362" w:rsidRPr="006E5B37">
        <w:rPr>
          <w:rFonts w:ascii="Times New Roman" w:hAnsi="Times New Roman" w:cs="Times New Roman"/>
          <w:sz w:val="28"/>
          <w:szCs w:val="28"/>
          <w:lang w:eastAsia="ru-RU"/>
        </w:rPr>
        <w:t>хозяйства всех форм собственности в МО «Муринское сельское поселение» </w:t>
      </w:r>
      <w:r w:rsidR="000F7362">
        <w:rPr>
          <w:rFonts w:ascii="Times New Roman" w:hAnsi="Times New Roman" w:cs="Times New Roman"/>
          <w:sz w:val="28"/>
          <w:szCs w:val="28"/>
          <w:lang w:eastAsia="ru-RU"/>
        </w:rPr>
        <w:t>при л</w:t>
      </w:r>
      <w:r w:rsidR="000F7362" w:rsidRPr="006E5B37">
        <w:rPr>
          <w:rFonts w:ascii="Times New Roman" w:hAnsi="Times New Roman" w:cs="Times New Roman"/>
          <w:sz w:val="28"/>
          <w:szCs w:val="28"/>
          <w:lang w:eastAsia="ru-RU"/>
        </w:rPr>
        <w:t>иквидации в системах электро-, водо-, газо-, теплоснабжения,</w:t>
      </w:r>
      <w:r w:rsidR="000F7362">
        <w:rPr>
          <w:rFonts w:ascii="Times New Roman" w:hAnsi="Times New Roman" w:cs="Times New Roman"/>
          <w:sz w:val="28"/>
          <w:szCs w:val="28"/>
          <w:lang w:eastAsia="ru-RU"/>
        </w:rPr>
        <w:t xml:space="preserve"> </w:t>
      </w:r>
      <w:r w:rsidR="000F7362" w:rsidRPr="006E5B37">
        <w:rPr>
          <w:rFonts w:ascii="Times New Roman" w:hAnsi="Times New Roman" w:cs="Times New Roman"/>
          <w:sz w:val="28"/>
          <w:szCs w:val="28"/>
          <w:lang w:eastAsia="ru-RU"/>
        </w:rPr>
        <w:t>водоотведения аварийных ситуаций</w:t>
      </w:r>
      <w:r w:rsidR="000F7362">
        <w:rPr>
          <w:rFonts w:ascii="Times New Roman" w:hAnsi="Times New Roman" w:cs="Times New Roman"/>
          <w:sz w:val="28"/>
          <w:szCs w:val="28"/>
          <w:lang w:eastAsia="ru-RU"/>
        </w:rPr>
        <w:t>:</w:t>
      </w:r>
    </w:p>
    <w:p w:rsidR="00F03804"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1.1. </w:t>
      </w:r>
      <w:r w:rsidR="00F03804" w:rsidRPr="006E5B37">
        <w:rPr>
          <w:rFonts w:ascii="Times New Roman" w:hAnsi="Times New Roman" w:cs="Times New Roman"/>
          <w:sz w:val="28"/>
          <w:szCs w:val="28"/>
          <w:lang w:eastAsia="ru-RU"/>
        </w:rPr>
        <w:t>Утвердить порядок ликвидации в системах электро-, водо-, газо-, теплоснабжения, водоотведения аварийных ситуаций с учетом взаимодействия ресурсоснабжающих, сетевых организаций, потребителей и служб жилищно-коммунального хозяйства всех форм собственности в МО «</w:t>
      </w:r>
      <w:r w:rsidR="007F14EE" w:rsidRPr="006E5B37">
        <w:rPr>
          <w:rFonts w:ascii="Times New Roman" w:hAnsi="Times New Roman" w:cs="Times New Roman"/>
          <w:sz w:val="28"/>
          <w:szCs w:val="28"/>
          <w:lang w:eastAsia="ru-RU"/>
        </w:rPr>
        <w:t>Муринское сельское поселение</w:t>
      </w:r>
      <w:r w:rsidR="00F03804" w:rsidRPr="006E5B37">
        <w:rPr>
          <w:rFonts w:ascii="Times New Roman" w:hAnsi="Times New Roman" w:cs="Times New Roman"/>
          <w:sz w:val="28"/>
          <w:szCs w:val="28"/>
          <w:lang w:eastAsia="ru-RU"/>
        </w:rPr>
        <w:t>» (</w:t>
      </w:r>
      <w:r w:rsidR="00F044E4" w:rsidRPr="006E5B37">
        <w:rPr>
          <w:rFonts w:ascii="Times New Roman" w:hAnsi="Times New Roman" w:cs="Times New Roman"/>
          <w:sz w:val="28"/>
          <w:szCs w:val="28"/>
          <w:lang w:eastAsia="ru-RU"/>
        </w:rPr>
        <w:t>приложение 1</w:t>
      </w:r>
      <w:r w:rsidR="00F03804" w:rsidRPr="006E5B37">
        <w:rPr>
          <w:rFonts w:ascii="Times New Roman" w:hAnsi="Times New Roman" w:cs="Times New Roman"/>
          <w:sz w:val="28"/>
          <w:szCs w:val="28"/>
          <w:lang w:eastAsia="ru-RU"/>
        </w:rPr>
        <w:t>).</w:t>
      </w:r>
    </w:p>
    <w:p w:rsidR="00F03804"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03804" w:rsidRPr="006E5B37">
        <w:rPr>
          <w:rFonts w:ascii="Times New Roman" w:hAnsi="Times New Roman" w:cs="Times New Roman"/>
          <w:sz w:val="28"/>
          <w:szCs w:val="28"/>
          <w:lang w:eastAsia="ru-RU"/>
        </w:rPr>
        <w:t>2. Утвердить положение о взаимодействии оперативно-диспетчерских и аварийно-восстановительных служб при предоставлении коммунальных услуг (</w:t>
      </w:r>
      <w:r w:rsidR="00F044E4" w:rsidRPr="006E5B37">
        <w:rPr>
          <w:rFonts w:ascii="Times New Roman" w:hAnsi="Times New Roman" w:cs="Times New Roman"/>
          <w:sz w:val="28"/>
          <w:szCs w:val="28"/>
          <w:lang w:eastAsia="ru-RU"/>
        </w:rPr>
        <w:t>приложение 2</w:t>
      </w:r>
      <w:r w:rsidR="00F03804" w:rsidRPr="006E5B37">
        <w:rPr>
          <w:rFonts w:ascii="Times New Roman" w:hAnsi="Times New Roman" w:cs="Times New Roman"/>
          <w:sz w:val="28"/>
          <w:szCs w:val="28"/>
          <w:lang w:eastAsia="ru-RU"/>
        </w:rPr>
        <w:t>).</w:t>
      </w:r>
    </w:p>
    <w:p w:rsidR="00F03804"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03804" w:rsidRPr="006E5B37">
        <w:rPr>
          <w:rFonts w:ascii="Times New Roman" w:hAnsi="Times New Roman" w:cs="Times New Roman"/>
          <w:sz w:val="28"/>
          <w:szCs w:val="28"/>
          <w:lang w:eastAsia="ru-RU"/>
        </w:rPr>
        <w:t>3. Утвердить расчеты допустимого времени устранения аварийных нарушений теплоснабжения (</w:t>
      </w:r>
      <w:r w:rsidR="00F044E4" w:rsidRPr="006E5B37">
        <w:rPr>
          <w:rFonts w:ascii="Times New Roman" w:hAnsi="Times New Roman" w:cs="Times New Roman"/>
          <w:sz w:val="28"/>
          <w:szCs w:val="28"/>
          <w:lang w:eastAsia="ru-RU"/>
        </w:rPr>
        <w:t>приложение 3)</w:t>
      </w:r>
      <w:r w:rsidR="00F03804" w:rsidRPr="006E5B37">
        <w:rPr>
          <w:rFonts w:ascii="Times New Roman" w:hAnsi="Times New Roman" w:cs="Times New Roman"/>
          <w:sz w:val="28"/>
          <w:szCs w:val="28"/>
          <w:lang w:eastAsia="ru-RU"/>
        </w:rPr>
        <w:t>.</w:t>
      </w:r>
    </w:p>
    <w:p w:rsidR="00F03804"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03804" w:rsidRPr="006E5B37">
        <w:rPr>
          <w:rFonts w:ascii="Times New Roman" w:hAnsi="Times New Roman" w:cs="Times New Roman"/>
          <w:sz w:val="28"/>
          <w:szCs w:val="28"/>
          <w:lang w:eastAsia="ru-RU"/>
        </w:rPr>
        <w:t>4. Утвердить положение о графиках ограничения, прекращения подачи тепловой энергии потребителям при возникновении (угрозе возникновения) аварийных ситуаций в системе теплоснабжения МО «</w:t>
      </w:r>
      <w:r w:rsidR="007F14EE" w:rsidRPr="006E5B37">
        <w:rPr>
          <w:rFonts w:ascii="Times New Roman" w:hAnsi="Times New Roman" w:cs="Times New Roman"/>
          <w:sz w:val="28"/>
          <w:szCs w:val="28"/>
          <w:lang w:eastAsia="ru-RU"/>
        </w:rPr>
        <w:t>Муринское сельское поселение</w:t>
      </w:r>
      <w:r w:rsidR="00F03804" w:rsidRPr="006E5B37">
        <w:rPr>
          <w:rFonts w:ascii="Times New Roman" w:hAnsi="Times New Roman" w:cs="Times New Roman"/>
          <w:sz w:val="28"/>
          <w:szCs w:val="28"/>
          <w:lang w:eastAsia="ru-RU"/>
        </w:rPr>
        <w:t>» (</w:t>
      </w:r>
      <w:r w:rsidR="00F044E4" w:rsidRPr="006E5B37">
        <w:rPr>
          <w:rFonts w:ascii="Times New Roman" w:hAnsi="Times New Roman" w:cs="Times New Roman"/>
          <w:sz w:val="28"/>
          <w:szCs w:val="28"/>
          <w:lang w:eastAsia="ru-RU"/>
        </w:rPr>
        <w:t>приложение 4</w:t>
      </w:r>
      <w:r w:rsidR="00F03804" w:rsidRPr="006E5B37">
        <w:rPr>
          <w:rFonts w:ascii="Times New Roman" w:hAnsi="Times New Roman" w:cs="Times New Roman"/>
          <w:sz w:val="28"/>
          <w:szCs w:val="28"/>
          <w:lang w:eastAsia="ru-RU"/>
        </w:rPr>
        <w:t>).</w:t>
      </w:r>
    </w:p>
    <w:p w:rsidR="00F03804"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03804" w:rsidRPr="006E5B37">
        <w:rPr>
          <w:rFonts w:ascii="Times New Roman" w:hAnsi="Times New Roman" w:cs="Times New Roman"/>
          <w:sz w:val="28"/>
          <w:szCs w:val="28"/>
          <w:lang w:eastAsia="ru-RU"/>
        </w:rPr>
        <w:t>5. Утвердить порядок проведения мониторинга состояния системы теплоснабжения МО «</w:t>
      </w:r>
      <w:r w:rsidR="007F14EE" w:rsidRPr="006E5B37">
        <w:rPr>
          <w:rFonts w:ascii="Times New Roman" w:hAnsi="Times New Roman" w:cs="Times New Roman"/>
          <w:sz w:val="28"/>
          <w:szCs w:val="28"/>
          <w:lang w:eastAsia="ru-RU"/>
        </w:rPr>
        <w:t>Муринское сельское поселение</w:t>
      </w:r>
      <w:r w:rsidR="00F03804" w:rsidRPr="006E5B37">
        <w:rPr>
          <w:rFonts w:ascii="Times New Roman" w:hAnsi="Times New Roman" w:cs="Times New Roman"/>
          <w:sz w:val="28"/>
          <w:szCs w:val="28"/>
          <w:lang w:eastAsia="ru-RU"/>
        </w:rPr>
        <w:t>» (</w:t>
      </w:r>
      <w:r w:rsidR="00F044E4" w:rsidRPr="006E5B37">
        <w:rPr>
          <w:rFonts w:ascii="Times New Roman" w:hAnsi="Times New Roman" w:cs="Times New Roman"/>
          <w:sz w:val="28"/>
          <w:szCs w:val="28"/>
          <w:lang w:eastAsia="ru-RU"/>
        </w:rPr>
        <w:t>приложение 5</w:t>
      </w:r>
      <w:r w:rsidR="00F03804" w:rsidRPr="006E5B37">
        <w:rPr>
          <w:rFonts w:ascii="Times New Roman" w:hAnsi="Times New Roman" w:cs="Times New Roman"/>
          <w:sz w:val="28"/>
          <w:szCs w:val="28"/>
          <w:lang w:eastAsia="ru-RU"/>
        </w:rPr>
        <w:t>).</w:t>
      </w:r>
    </w:p>
    <w:p w:rsidR="00F03804"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03804" w:rsidRPr="006E5B37">
        <w:rPr>
          <w:rFonts w:ascii="Times New Roman" w:hAnsi="Times New Roman" w:cs="Times New Roman"/>
          <w:sz w:val="28"/>
          <w:szCs w:val="28"/>
          <w:lang w:eastAsia="ru-RU"/>
        </w:rPr>
        <w:t xml:space="preserve">5.1.  Теплоснабжающим и </w:t>
      </w:r>
      <w:proofErr w:type="spellStart"/>
      <w:r w:rsidR="00F03804" w:rsidRPr="006E5B37">
        <w:rPr>
          <w:rFonts w:ascii="Times New Roman" w:hAnsi="Times New Roman" w:cs="Times New Roman"/>
          <w:sz w:val="28"/>
          <w:szCs w:val="28"/>
          <w:lang w:eastAsia="ru-RU"/>
        </w:rPr>
        <w:t>теплосетевым</w:t>
      </w:r>
      <w:proofErr w:type="spellEnd"/>
      <w:r w:rsidR="00F03804" w:rsidRPr="006E5B37">
        <w:rPr>
          <w:rFonts w:ascii="Times New Roman" w:hAnsi="Times New Roman" w:cs="Times New Roman"/>
          <w:sz w:val="28"/>
          <w:szCs w:val="28"/>
          <w:lang w:eastAsia="ru-RU"/>
        </w:rPr>
        <w:t xml:space="preserve"> организациям МО «</w:t>
      </w:r>
      <w:r w:rsidR="007F14EE" w:rsidRPr="006E5B37">
        <w:rPr>
          <w:rFonts w:ascii="Times New Roman" w:hAnsi="Times New Roman" w:cs="Times New Roman"/>
          <w:sz w:val="28"/>
          <w:szCs w:val="28"/>
          <w:lang w:eastAsia="ru-RU"/>
        </w:rPr>
        <w:t>Муринское сельское поселение</w:t>
      </w:r>
      <w:r w:rsidR="00F03804" w:rsidRPr="006E5B37">
        <w:rPr>
          <w:rFonts w:ascii="Times New Roman" w:hAnsi="Times New Roman" w:cs="Times New Roman"/>
          <w:sz w:val="28"/>
          <w:szCs w:val="28"/>
          <w:lang w:eastAsia="ru-RU"/>
        </w:rPr>
        <w:t xml:space="preserve">» не </w:t>
      </w:r>
      <w:r w:rsidR="00F03804" w:rsidRPr="006E5B37">
        <w:rPr>
          <w:rFonts w:ascii="Times New Roman" w:hAnsi="Times New Roman" w:cs="Times New Roman"/>
          <w:color w:val="000000" w:themeColor="text1"/>
          <w:sz w:val="28"/>
          <w:szCs w:val="28"/>
          <w:lang w:eastAsia="ru-RU"/>
        </w:rPr>
        <w:t xml:space="preserve">позднее </w:t>
      </w:r>
      <w:r>
        <w:rPr>
          <w:rFonts w:ascii="Times New Roman" w:hAnsi="Times New Roman" w:cs="Times New Roman"/>
          <w:color w:val="000000" w:themeColor="text1"/>
          <w:sz w:val="28"/>
          <w:szCs w:val="28"/>
          <w:lang w:eastAsia="ru-RU"/>
        </w:rPr>
        <w:t>каждого 10 числа месяца</w:t>
      </w:r>
      <w:r w:rsidR="00F03804" w:rsidRPr="006E5B37">
        <w:rPr>
          <w:rFonts w:ascii="Times New Roman" w:hAnsi="Times New Roman" w:cs="Times New Roman"/>
          <w:color w:val="000000" w:themeColor="text1"/>
          <w:sz w:val="28"/>
          <w:szCs w:val="28"/>
          <w:lang w:eastAsia="ru-RU"/>
        </w:rPr>
        <w:t xml:space="preserve"> представить в </w:t>
      </w:r>
      <w:r w:rsidR="00F044E4" w:rsidRPr="006E5B37">
        <w:rPr>
          <w:rFonts w:ascii="Times New Roman" w:hAnsi="Times New Roman" w:cs="Times New Roman"/>
          <w:color w:val="000000" w:themeColor="text1"/>
          <w:sz w:val="28"/>
          <w:szCs w:val="28"/>
          <w:lang w:eastAsia="ru-RU"/>
        </w:rPr>
        <w:t xml:space="preserve">администрацию МО «Муринское сельское поселение» </w:t>
      </w:r>
      <w:r w:rsidR="00F03804" w:rsidRPr="006E5B37">
        <w:rPr>
          <w:rFonts w:ascii="Times New Roman" w:hAnsi="Times New Roman" w:cs="Times New Roman"/>
          <w:color w:val="000000" w:themeColor="text1"/>
          <w:sz w:val="28"/>
          <w:szCs w:val="28"/>
          <w:lang w:eastAsia="ru-RU"/>
        </w:rPr>
        <w:t xml:space="preserve">итоги проведенного </w:t>
      </w:r>
      <w:r w:rsidR="00F03804" w:rsidRPr="006E5B37">
        <w:rPr>
          <w:rFonts w:ascii="Times New Roman" w:hAnsi="Times New Roman" w:cs="Times New Roman"/>
          <w:sz w:val="28"/>
          <w:szCs w:val="28"/>
          <w:lang w:eastAsia="ru-RU"/>
        </w:rPr>
        <w:t>мониторинга состояния подведомственных систем теплоснабжения.</w:t>
      </w:r>
    </w:p>
    <w:p w:rsidR="00F03804"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F03804" w:rsidRPr="006E5B37">
        <w:rPr>
          <w:rFonts w:ascii="Times New Roman" w:hAnsi="Times New Roman" w:cs="Times New Roman"/>
          <w:sz w:val="28"/>
          <w:szCs w:val="28"/>
          <w:lang w:eastAsia="ru-RU"/>
        </w:rPr>
        <w:t>. Утвердить схему взаимодействия дежурно-диспетчерских и аварийно-восстановительных служб при возникновении и ликвидации аварий при предоставлении коммунальных услуг в МО «</w:t>
      </w:r>
      <w:r w:rsidR="007F14EE" w:rsidRPr="006E5B37">
        <w:rPr>
          <w:rFonts w:ascii="Times New Roman" w:hAnsi="Times New Roman" w:cs="Times New Roman"/>
          <w:sz w:val="28"/>
          <w:szCs w:val="28"/>
          <w:lang w:eastAsia="ru-RU"/>
        </w:rPr>
        <w:t>Муринское сельское поселение</w:t>
      </w:r>
      <w:r w:rsidR="00F03804" w:rsidRPr="006E5B37">
        <w:rPr>
          <w:rFonts w:ascii="Times New Roman" w:hAnsi="Times New Roman" w:cs="Times New Roman"/>
          <w:sz w:val="28"/>
          <w:szCs w:val="28"/>
          <w:lang w:eastAsia="ru-RU"/>
        </w:rPr>
        <w:t>» (приложение 6).</w:t>
      </w:r>
    </w:p>
    <w:p w:rsidR="00F03804"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03804" w:rsidRPr="006E5B37">
        <w:rPr>
          <w:rFonts w:ascii="Times New Roman" w:hAnsi="Times New Roman" w:cs="Times New Roman"/>
          <w:sz w:val="28"/>
          <w:szCs w:val="28"/>
          <w:lang w:eastAsia="ru-RU"/>
        </w:rPr>
        <w:t>7.   Рекомендовать руководителям организаций жилищно-коммунального комплекса и социально значимых объектов МО «</w:t>
      </w:r>
      <w:r w:rsidR="007F14EE" w:rsidRPr="006E5B37">
        <w:rPr>
          <w:rFonts w:ascii="Times New Roman" w:hAnsi="Times New Roman" w:cs="Times New Roman"/>
          <w:sz w:val="28"/>
          <w:szCs w:val="28"/>
          <w:lang w:eastAsia="ru-RU"/>
        </w:rPr>
        <w:t>Муринское сельское поселение</w:t>
      </w:r>
      <w:r w:rsidR="00F03804" w:rsidRPr="006E5B37">
        <w:rPr>
          <w:rFonts w:ascii="Times New Roman" w:hAnsi="Times New Roman" w:cs="Times New Roman"/>
          <w:sz w:val="28"/>
          <w:szCs w:val="28"/>
          <w:lang w:eastAsia="ru-RU"/>
        </w:rPr>
        <w:t xml:space="preserve">»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порядком взаимодействия </w:t>
      </w:r>
      <w:proofErr w:type="spellStart"/>
      <w:r w:rsidR="00F03804" w:rsidRPr="006E5B37">
        <w:rPr>
          <w:rFonts w:ascii="Times New Roman" w:hAnsi="Times New Roman" w:cs="Times New Roman"/>
          <w:sz w:val="28"/>
          <w:szCs w:val="28"/>
          <w:lang w:eastAsia="ru-RU"/>
        </w:rPr>
        <w:t>энергоснабжающих</w:t>
      </w:r>
      <w:proofErr w:type="spellEnd"/>
      <w:r w:rsidR="00F03804" w:rsidRPr="006E5B37">
        <w:rPr>
          <w:rFonts w:ascii="Times New Roman" w:hAnsi="Times New Roman" w:cs="Times New Roman"/>
          <w:sz w:val="28"/>
          <w:szCs w:val="28"/>
          <w:lang w:eastAsia="ru-RU"/>
        </w:rPr>
        <w:t xml:space="preserve">, </w:t>
      </w:r>
      <w:proofErr w:type="spellStart"/>
      <w:r w:rsidR="00F03804" w:rsidRPr="006E5B37">
        <w:rPr>
          <w:rFonts w:ascii="Times New Roman" w:hAnsi="Times New Roman" w:cs="Times New Roman"/>
          <w:sz w:val="28"/>
          <w:szCs w:val="28"/>
          <w:lang w:eastAsia="ru-RU"/>
        </w:rPr>
        <w:t>ресурсоснабжающих</w:t>
      </w:r>
      <w:proofErr w:type="spellEnd"/>
      <w:r w:rsidR="00F03804" w:rsidRPr="006E5B37">
        <w:rPr>
          <w:rFonts w:ascii="Times New Roman" w:hAnsi="Times New Roman" w:cs="Times New Roman"/>
          <w:sz w:val="28"/>
          <w:szCs w:val="28"/>
          <w:lang w:eastAsia="ru-RU"/>
        </w:rPr>
        <w:t>, сетевых организаций, потребителей и служб жилищно-коммунального хозяйства всех форм собственности в     МО «</w:t>
      </w:r>
      <w:r w:rsidR="007F14EE" w:rsidRPr="006E5B37">
        <w:rPr>
          <w:rFonts w:ascii="Times New Roman" w:hAnsi="Times New Roman" w:cs="Times New Roman"/>
          <w:sz w:val="28"/>
          <w:szCs w:val="28"/>
          <w:lang w:eastAsia="ru-RU"/>
        </w:rPr>
        <w:t>Муринское сельское поселение</w:t>
      </w:r>
      <w:r w:rsidR="00F03804" w:rsidRPr="006E5B37">
        <w:rPr>
          <w:rFonts w:ascii="Times New Roman" w:hAnsi="Times New Roman" w:cs="Times New Roman"/>
          <w:sz w:val="28"/>
          <w:szCs w:val="28"/>
          <w:lang w:eastAsia="ru-RU"/>
        </w:rPr>
        <w:t>» при ликвидации в системах электро-, водо-, газо-, теплоснабжения, водоотведения аварийных ситуаций.</w:t>
      </w:r>
    </w:p>
    <w:p w:rsidR="007F14EE"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03804" w:rsidRPr="006E5B37">
        <w:rPr>
          <w:rFonts w:ascii="Times New Roman" w:hAnsi="Times New Roman" w:cs="Times New Roman"/>
          <w:sz w:val="28"/>
          <w:szCs w:val="28"/>
          <w:lang w:eastAsia="ru-RU"/>
        </w:rPr>
        <w:t xml:space="preserve">. </w:t>
      </w:r>
      <w:r w:rsidR="007F14EE" w:rsidRPr="006E5B37">
        <w:rPr>
          <w:rFonts w:ascii="Times New Roman" w:hAnsi="Times New Roman" w:cs="Times New Roman"/>
          <w:sz w:val="28"/>
          <w:szCs w:val="28"/>
          <w:lang w:eastAsia="ru-RU"/>
        </w:rPr>
        <w:t>Опубликовать настоящее постановление в газете «Муринская панорама» и на официальном сайте в сети интернет</w:t>
      </w:r>
      <w:r w:rsidR="00B453A7" w:rsidRPr="006E5B37">
        <w:rPr>
          <w:rFonts w:ascii="Times New Roman" w:hAnsi="Times New Roman" w:cs="Times New Roman"/>
          <w:sz w:val="28"/>
          <w:szCs w:val="28"/>
          <w:lang w:eastAsia="ru-RU"/>
        </w:rPr>
        <w:t>.</w:t>
      </w:r>
    </w:p>
    <w:p w:rsidR="007F14EE"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F14EE" w:rsidRPr="006E5B37">
        <w:rPr>
          <w:rFonts w:ascii="Times New Roman" w:hAnsi="Times New Roman" w:cs="Times New Roman"/>
          <w:sz w:val="28"/>
          <w:szCs w:val="28"/>
          <w:lang w:eastAsia="ru-RU"/>
        </w:rPr>
        <w:t>. Настоящее постановление вступает в силу с момента подписания.</w:t>
      </w:r>
    </w:p>
    <w:p w:rsidR="007F14EE" w:rsidRPr="006E5B37" w:rsidRDefault="000F7362" w:rsidP="006E5B3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03804" w:rsidRPr="006E5B37">
        <w:rPr>
          <w:rFonts w:ascii="Times New Roman" w:hAnsi="Times New Roman" w:cs="Times New Roman"/>
          <w:sz w:val="28"/>
          <w:szCs w:val="28"/>
          <w:lang w:eastAsia="ru-RU"/>
        </w:rPr>
        <w:t xml:space="preserve">. </w:t>
      </w:r>
      <w:r w:rsidR="007F14EE" w:rsidRPr="006E5B37">
        <w:rPr>
          <w:rFonts w:ascii="Times New Roman" w:hAnsi="Times New Roman" w:cs="Times New Roman"/>
          <w:sz w:val="28"/>
          <w:szCs w:val="28"/>
          <w:lang w:eastAsia="ru-RU"/>
        </w:rPr>
        <w:t xml:space="preserve">Контроль за исполнением данного постановления возложить на заместителя главы администрации по ЖКХ, благоустройству и безопасности Конева И.Н. </w:t>
      </w:r>
    </w:p>
    <w:p w:rsidR="006E5B37" w:rsidRDefault="006E5B37" w:rsidP="006E5B37">
      <w:pPr>
        <w:pStyle w:val="a5"/>
        <w:ind w:firstLine="567"/>
        <w:jc w:val="both"/>
        <w:rPr>
          <w:rFonts w:ascii="Times New Roman" w:hAnsi="Times New Roman" w:cs="Times New Roman"/>
          <w:sz w:val="28"/>
          <w:szCs w:val="28"/>
          <w:lang w:eastAsia="ru-RU"/>
        </w:rPr>
      </w:pPr>
    </w:p>
    <w:p w:rsidR="006E5B37" w:rsidRDefault="006E5B37" w:rsidP="006E5B37">
      <w:pPr>
        <w:pStyle w:val="a5"/>
        <w:ind w:firstLine="567"/>
        <w:jc w:val="both"/>
        <w:rPr>
          <w:rFonts w:ascii="Times New Roman" w:hAnsi="Times New Roman" w:cs="Times New Roman"/>
          <w:sz w:val="28"/>
          <w:szCs w:val="28"/>
          <w:lang w:eastAsia="ru-RU"/>
        </w:rPr>
      </w:pPr>
    </w:p>
    <w:p w:rsidR="006E5B37" w:rsidRDefault="006E5B37" w:rsidP="006E5B37">
      <w:pPr>
        <w:pStyle w:val="a5"/>
        <w:ind w:firstLine="567"/>
        <w:jc w:val="both"/>
        <w:rPr>
          <w:rFonts w:ascii="Times New Roman" w:hAnsi="Times New Roman" w:cs="Times New Roman"/>
          <w:sz w:val="28"/>
          <w:szCs w:val="28"/>
          <w:lang w:eastAsia="ru-RU"/>
        </w:rPr>
      </w:pPr>
    </w:p>
    <w:p w:rsidR="001A4576" w:rsidRDefault="007F14EE" w:rsidP="006E5B37">
      <w:pPr>
        <w:pStyle w:val="a5"/>
        <w:ind w:firstLine="567"/>
        <w:jc w:val="both"/>
        <w:rPr>
          <w:rFonts w:ascii="Times New Roman" w:hAnsi="Times New Roman" w:cs="Times New Roman"/>
          <w:sz w:val="28"/>
          <w:szCs w:val="28"/>
          <w:lang w:eastAsia="ru-RU"/>
        </w:rPr>
      </w:pPr>
      <w:r w:rsidRPr="006E5B37">
        <w:rPr>
          <w:rFonts w:ascii="Times New Roman" w:hAnsi="Times New Roman" w:cs="Times New Roman"/>
          <w:sz w:val="28"/>
          <w:szCs w:val="28"/>
          <w:lang w:eastAsia="ru-RU"/>
        </w:rPr>
        <w:t xml:space="preserve">Глава администрации                   </w:t>
      </w:r>
      <w:r w:rsidR="00F044E4" w:rsidRPr="006E5B37">
        <w:rPr>
          <w:rFonts w:ascii="Times New Roman" w:hAnsi="Times New Roman" w:cs="Times New Roman"/>
          <w:sz w:val="28"/>
          <w:szCs w:val="28"/>
          <w:lang w:eastAsia="ru-RU"/>
        </w:rPr>
        <w:t xml:space="preserve">          </w:t>
      </w:r>
      <w:r w:rsidRPr="006E5B37">
        <w:rPr>
          <w:rFonts w:ascii="Times New Roman" w:hAnsi="Times New Roman" w:cs="Times New Roman"/>
          <w:sz w:val="28"/>
          <w:szCs w:val="28"/>
          <w:lang w:eastAsia="ru-RU"/>
        </w:rPr>
        <w:t xml:space="preserve">                                      В.Ф. Гаркавый</w:t>
      </w:r>
    </w:p>
    <w:p w:rsidR="001A4576" w:rsidRPr="002108A5" w:rsidRDefault="001A4576" w:rsidP="001A4576">
      <w:r>
        <w:rPr>
          <w:rFonts w:ascii="Times New Roman" w:hAnsi="Times New Roman" w:cs="Times New Roman"/>
          <w:sz w:val="28"/>
          <w:szCs w:val="28"/>
          <w:lang w:eastAsia="ru-RU"/>
        </w:rPr>
        <w:br w:type="page"/>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tblGrid>
      <w:tr w:rsidR="001A4576" w:rsidRPr="00252FB0" w:rsidTr="008E55AC">
        <w:tc>
          <w:tcPr>
            <w:tcW w:w="3686" w:type="dxa"/>
            <w:tcBorders>
              <w:top w:val="nil"/>
              <w:left w:val="nil"/>
              <w:bottom w:val="nil"/>
              <w:right w:val="nil"/>
            </w:tcBorders>
          </w:tcPr>
          <w:p w:rsidR="001A4576" w:rsidRPr="00252FB0" w:rsidRDefault="001A4576" w:rsidP="00252FB0">
            <w:pPr>
              <w:pStyle w:val="a5"/>
              <w:jc w:val="both"/>
              <w:rPr>
                <w:rFonts w:ascii="Times New Roman" w:hAnsi="Times New Roman" w:cs="Times New Roman"/>
                <w:sz w:val="28"/>
                <w:szCs w:val="28"/>
              </w:rPr>
            </w:pPr>
            <w:r w:rsidRPr="00252FB0">
              <w:rPr>
                <w:rFonts w:ascii="Times New Roman" w:hAnsi="Times New Roman" w:cs="Times New Roman"/>
                <w:sz w:val="28"/>
                <w:szCs w:val="28"/>
              </w:rPr>
              <w:lastRenderedPageBreak/>
              <w:t>Приложение 1</w:t>
            </w:r>
          </w:p>
          <w:p w:rsidR="00BE5FF6" w:rsidRDefault="001A4576" w:rsidP="00252FB0">
            <w:pPr>
              <w:pStyle w:val="a5"/>
              <w:jc w:val="both"/>
              <w:rPr>
                <w:rFonts w:ascii="Times New Roman" w:hAnsi="Times New Roman" w:cs="Times New Roman"/>
                <w:sz w:val="28"/>
                <w:szCs w:val="28"/>
              </w:rPr>
            </w:pPr>
            <w:r w:rsidRPr="00252FB0">
              <w:rPr>
                <w:rFonts w:ascii="Times New Roman" w:hAnsi="Times New Roman" w:cs="Times New Roman"/>
                <w:sz w:val="28"/>
                <w:szCs w:val="28"/>
              </w:rPr>
              <w:t xml:space="preserve">к постановлению </w:t>
            </w:r>
          </w:p>
          <w:p w:rsidR="001A4576" w:rsidRPr="00252FB0" w:rsidRDefault="001A4576" w:rsidP="00252FB0">
            <w:pPr>
              <w:pStyle w:val="a5"/>
              <w:jc w:val="both"/>
              <w:rPr>
                <w:rFonts w:ascii="Times New Roman" w:hAnsi="Times New Roman" w:cs="Times New Roman"/>
                <w:sz w:val="28"/>
                <w:szCs w:val="28"/>
              </w:rPr>
            </w:pPr>
            <w:r w:rsidRPr="00252FB0">
              <w:rPr>
                <w:rFonts w:ascii="Times New Roman" w:hAnsi="Times New Roman" w:cs="Times New Roman"/>
                <w:sz w:val="28"/>
                <w:szCs w:val="28"/>
              </w:rPr>
              <w:t>МО «Муринское сельское поселение»</w:t>
            </w:r>
          </w:p>
          <w:p w:rsidR="001A4576" w:rsidRPr="00252FB0" w:rsidRDefault="001A4576" w:rsidP="00252FB0">
            <w:pPr>
              <w:pStyle w:val="a5"/>
              <w:jc w:val="both"/>
              <w:rPr>
                <w:rFonts w:ascii="Times New Roman" w:hAnsi="Times New Roman" w:cs="Times New Roman"/>
                <w:sz w:val="28"/>
                <w:szCs w:val="28"/>
              </w:rPr>
            </w:pPr>
            <w:r w:rsidRPr="00252FB0">
              <w:rPr>
                <w:rFonts w:ascii="Times New Roman" w:hAnsi="Times New Roman" w:cs="Times New Roman"/>
                <w:sz w:val="28"/>
                <w:szCs w:val="28"/>
              </w:rPr>
              <w:t>от 17.10.2016 № 302</w:t>
            </w:r>
          </w:p>
        </w:tc>
      </w:tr>
    </w:tbl>
    <w:p w:rsidR="001A4576" w:rsidRPr="00252FB0" w:rsidRDefault="001A4576" w:rsidP="00252FB0">
      <w:pPr>
        <w:pStyle w:val="a5"/>
        <w:jc w:val="both"/>
        <w:rPr>
          <w:rFonts w:ascii="Times New Roman" w:hAnsi="Times New Roman" w:cs="Times New Roman"/>
          <w:sz w:val="28"/>
          <w:szCs w:val="28"/>
        </w:rPr>
      </w:pPr>
      <w:bookmarkStart w:id="1" w:name="Par31"/>
      <w:bookmarkEnd w:id="1"/>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center"/>
        <w:rPr>
          <w:rFonts w:ascii="Times New Roman" w:hAnsi="Times New Roman" w:cs="Times New Roman"/>
          <w:b/>
          <w:bCs/>
          <w:sz w:val="28"/>
          <w:szCs w:val="28"/>
        </w:rPr>
      </w:pPr>
      <w:bookmarkStart w:id="2" w:name="Par38"/>
      <w:bookmarkEnd w:id="2"/>
      <w:r w:rsidRPr="00252FB0">
        <w:rPr>
          <w:rFonts w:ascii="Times New Roman" w:hAnsi="Times New Roman" w:cs="Times New Roman"/>
          <w:b/>
          <w:bCs/>
          <w:sz w:val="28"/>
          <w:szCs w:val="28"/>
        </w:rPr>
        <w:t>ПОРЯДОК</w:t>
      </w:r>
    </w:p>
    <w:p w:rsidR="001A4576" w:rsidRPr="00252FB0" w:rsidRDefault="001A4576" w:rsidP="00252FB0">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ЛИКВИДАЦИИ В СИСТЕМАХ ЭЛЕКТРО-, ВОДО-, ГАЗО-, ТЕПЛОСНАБЖЕНИЯ, ВОДООТВЕДЕНИЯ АВАРИЙНЫХ СИТУАЦИЙ С УЧЕТОМ ВЗАИМОДЕЙСТВИЯ РЕСУРСОСНАБЖАЮЩИХ, СЕТЕВЫХ ОРГАНИЗАЦИЙ, ПОТРЕБИТЕЛЕЙ И СЛУЖБ ЖИЛИЩНО-КОММУНАЛЬНОГО ХОЗЯЙСТВА ВСЕХ ФОРМ СОБСТВЕННОСТИ В МО «</w:t>
      </w:r>
      <w:r w:rsidRPr="00252FB0">
        <w:rPr>
          <w:rFonts w:ascii="Times New Roman" w:hAnsi="Times New Roman" w:cs="Times New Roman"/>
          <w:b/>
          <w:sz w:val="28"/>
          <w:szCs w:val="28"/>
        </w:rPr>
        <w:t>МУРИНСКОЕ СЕЛЬСКОЕ ПОСЕЛЕНИЕ</w:t>
      </w:r>
      <w:r w:rsidRPr="00252FB0">
        <w:rPr>
          <w:rFonts w:ascii="Times New Roman" w:hAnsi="Times New Roman" w:cs="Times New Roman"/>
          <w:b/>
          <w:bCs/>
          <w:sz w:val="28"/>
          <w:szCs w:val="28"/>
        </w:rPr>
        <w:t>»</w:t>
      </w: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 Порядок ликвидации в системах электро-, водо-, газо-, теплоснабжения, водоотведения аварийных ситуаций с учетом взаимодействия ресурсоснабжающих, сетевых организаций, потребителей и служб жилищно-коммунального хозяйства всех форм собственности в МО «Муринское сельское поселение» (далее - Порядок) разработан в целях координации деятельности структурных подразделений МО «Муринское сельское поселение», ресурсоснабжающих, сетевых организаций, управляющих организаций и товариществ собственников жилья при решении вопросов, связанных с ликвидацией аварийных ситуаций на системах жизнеобеспечения населения муниципального образования «Муринское сельское поселение».</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 электроснабжения, газоснабжения, водоснабжения и водоотведения (далее –</w:t>
      </w:r>
      <w:proofErr w:type="spellStart"/>
      <w:r w:rsidRPr="00252FB0">
        <w:rPr>
          <w:rFonts w:ascii="Times New Roman" w:hAnsi="Times New Roman" w:cs="Times New Roman"/>
          <w:sz w:val="28"/>
          <w:szCs w:val="28"/>
        </w:rPr>
        <w:t>ресурсоснабжающие</w:t>
      </w:r>
      <w:proofErr w:type="spellEnd"/>
      <w:r w:rsidRPr="00252FB0">
        <w:rPr>
          <w:rFonts w:ascii="Times New Roman" w:hAnsi="Times New Roman" w:cs="Times New Roman"/>
          <w:sz w:val="28"/>
          <w:szCs w:val="28"/>
        </w:rPr>
        <w:t>, сетевые организации), управляющими организациями, товариществами собственников жилья, доверенными лицами собственников, осуществляющих непосредственное управление многоквартирными домами (далее - управляющие организации, ТСЖ), потребителями коммунальных ресурсов МО «Муринское сельское поселение».</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 В настоящем Порядке используются следующие основные понятия:</w:t>
      </w:r>
    </w:p>
    <w:p w:rsidR="001A4576" w:rsidRPr="00252FB0" w:rsidRDefault="001A4576" w:rsidP="00252FB0">
      <w:pPr>
        <w:pStyle w:val="a5"/>
        <w:ind w:firstLine="567"/>
        <w:jc w:val="both"/>
        <w:rPr>
          <w:rFonts w:ascii="Times New Roman" w:hAnsi="Times New Roman" w:cs="Times New Roman"/>
          <w:sz w:val="28"/>
          <w:szCs w:val="28"/>
          <w:shd w:val="clear" w:color="auto" w:fill="FFFFFF"/>
        </w:rPr>
      </w:pPr>
      <w:r w:rsidRPr="00252FB0">
        <w:rPr>
          <w:rFonts w:ascii="Times New Roman" w:hAnsi="Times New Roman" w:cs="Times New Roman"/>
          <w:sz w:val="28"/>
          <w:szCs w:val="28"/>
        </w:rPr>
        <w:t xml:space="preserve">- коммунальные услуги – </w:t>
      </w:r>
      <w:r w:rsidRPr="00252FB0">
        <w:rPr>
          <w:rFonts w:ascii="Times New Roman" w:hAnsi="Times New Roman" w:cs="Times New Roman"/>
          <w:sz w:val="28"/>
          <w:szCs w:val="28"/>
          <w:shd w:val="clear" w:color="auto" w:fill="FFFFFF"/>
        </w:rPr>
        <w:t>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lastRenderedPageBreak/>
        <w:t xml:space="preserve">Исполнителем может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w:t>
      </w:r>
    </w:p>
    <w:p w:rsidR="001A4576" w:rsidRPr="00252FB0" w:rsidRDefault="001A4576" w:rsidP="00252FB0">
      <w:pPr>
        <w:pStyle w:val="a5"/>
        <w:ind w:firstLine="567"/>
        <w:jc w:val="both"/>
        <w:rPr>
          <w:rFonts w:ascii="Times New Roman" w:hAnsi="Times New Roman" w:cs="Times New Roman"/>
          <w:sz w:val="28"/>
          <w:szCs w:val="28"/>
          <w:shd w:val="clear" w:color="auto" w:fill="FFFFFF"/>
        </w:rPr>
      </w:pPr>
      <w:r w:rsidRPr="00252FB0">
        <w:rPr>
          <w:rFonts w:ascii="Times New Roman" w:hAnsi="Times New Roman" w:cs="Times New Roman"/>
          <w:sz w:val="28"/>
          <w:szCs w:val="28"/>
        </w:rPr>
        <w:t xml:space="preserve">- потребитель - </w:t>
      </w:r>
      <w:r w:rsidRPr="00252FB0">
        <w:rPr>
          <w:rFonts w:ascii="Times New Roman" w:hAnsi="Times New Roman" w:cs="Times New Roman"/>
          <w:sz w:val="28"/>
          <w:szCs w:val="28"/>
          <w:shd w:val="clear" w:color="auto" w:fill="FFFFFF"/>
        </w:rPr>
        <w:t>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управляющая организация - организации любой формы собственности и организационно-правовой формы, обеспечивающие благоприятные и безопасные условия </w:t>
      </w:r>
    </w:p>
    <w:p w:rsidR="001A4576" w:rsidRPr="00252FB0" w:rsidRDefault="001A4576" w:rsidP="00252FB0">
      <w:pPr>
        <w:pStyle w:val="a5"/>
        <w:ind w:firstLine="567"/>
        <w:jc w:val="both"/>
        <w:rPr>
          <w:rFonts w:ascii="Times New Roman" w:hAnsi="Times New Roman" w:cs="Times New Roman"/>
          <w:sz w:val="28"/>
          <w:szCs w:val="28"/>
        </w:rPr>
      </w:pP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проживания граждан, надлежащее содержание и ремонт общего имущества в многоквартирном жилом доме (домах), а также предоставление коммунальных услуг гражданам, проживающим в этом доме (домах), действующие на основании договора управления;</w:t>
      </w:r>
    </w:p>
    <w:p w:rsidR="001A4576" w:rsidRPr="00252FB0" w:rsidRDefault="001A4576" w:rsidP="00252FB0">
      <w:pPr>
        <w:pStyle w:val="a5"/>
        <w:ind w:firstLine="567"/>
        <w:jc w:val="both"/>
        <w:rPr>
          <w:rFonts w:ascii="Times New Roman" w:hAnsi="Times New Roman" w:cs="Times New Roman"/>
          <w:sz w:val="28"/>
          <w:szCs w:val="28"/>
          <w:shd w:val="clear" w:color="auto" w:fill="FFFFFF"/>
        </w:rPr>
      </w:pPr>
      <w:r w:rsidRPr="00252FB0">
        <w:rPr>
          <w:rFonts w:ascii="Times New Roman" w:hAnsi="Times New Roman" w:cs="Times New Roman"/>
          <w:sz w:val="28"/>
          <w:szCs w:val="28"/>
        </w:rPr>
        <w:t xml:space="preserve">- </w:t>
      </w:r>
      <w:proofErr w:type="spellStart"/>
      <w:r w:rsidRPr="00252FB0">
        <w:rPr>
          <w:rFonts w:ascii="Times New Roman" w:hAnsi="Times New Roman" w:cs="Times New Roman"/>
          <w:sz w:val="28"/>
          <w:szCs w:val="28"/>
        </w:rPr>
        <w:t>ресурсоснабжающая</w:t>
      </w:r>
      <w:proofErr w:type="spellEnd"/>
      <w:r w:rsidRPr="00252FB0">
        <w:rPr>
          <w:rFonts w:ascii="Times New Roman" w:hAnsi="Times New Roman" w:cs="Times New Roman"/>
          <w:sz w:val="28"/>
          <w:szCs w:val="28"/>
        </w:rPr>
        <w:t xml:space="preserve"> организация - </w:t>
      </w:r>
      <w:r w:rsidRPr="00252FB0">
        <w:rPr>
          <w:rFonts w:ascii="Times New Roman" w:hAnsi="Times New Roman" w:cs="Times New Roman"/>
          <w:sz w:val="28"/>
          <w:szCs w:val="28"/>
          <w:shd w:val="clear" w:color="auto" w:fill="FFFFFF"/>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shd w:val="clear" w:color="auto" w:fill="FFFFFF"/>
        </w:rPr>
        <w:t xml:space="preserve">- </w:t>
      </w:r>
      <w:r w:rsidRPr="00252FB0">
        <w:rPr>
          <w:rFonts w:ascii="Times New Roman" w:hAnsi="Times New Roman" w:cs="Times New Roman"/>
          <w:sz w:val="28"/>
          <w:szCs w:val="28"/>
        </w:rPr>
        <w:t>система энергоснабжения (электроснабжения, теплоснабжения) -  совокупность взаимосвязанных энергоустановок, осуществляющих энергоснабжение (электроснабжение, теплоснабжение) муниципального образования, предприятия;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дежурный по МО «Муринское сельское поселение» – сотрудник администрации по работе с обращениями граждан, находящийся на смене;</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w:t>
      </w:r>
      <w:proofErr w:type="spellStart"/>
      <w:r w:rsidRPr="00252FB0">
        <w:rPr>
          <w:rFonts w:ascii="Times New Roman" w:hAnsi="Times New Roman" w:cs="Times New Roman"/>
          <w:sz w:val="28"/>
          <w:szCs w:val="28"/>
        </w:rPr>
        <w:t>теплопотребляющая</w:t>
      </w:r>
      <w:proofErr w:type="spellEnd"/>
      <w:r w:rsidRPr="00252FB0">
        <w:rPr>
          <w:rFonts w:ascii="Times New Roman" w:hAnsi="Times New Roman" w:cs="Times New Roman"/>
          <w:sz w:val="28"/>
          <w:szCs w:val="28"/>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коммунальные объекты - электростанции, трансформаторные подстанции, установки водоснабжения и водоотведения, котельные установки; </w:t>
      </w:r>
      <w:r w:rsidRPr="00252FB0">
        <w:rPr>
          <w:rFonts w:ascii="Times New Roman" w:hAnsi="Times New Roman" w:cs="Times New Roman"/>
          <w:sz w:val="28"/>
          <w:szCs w:val="28"/>
        </w:rPr>
        <w:lastRenderedPageBreak/>
        <w:t>устройства для топливоподачи и другие объекты, предназначенные для обеспечения потребителей коммунальными услугами;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инженерные сети (коммуникации)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дежурно-диспетчерская служба, ДДС - дежурный или диспетчерский орган МО «Муринское сельское поселение» службы, входящей в местную подсистему РСЧС и имеющей силы и средства постоянной готовности к действиям в ЧС.</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 Основной задачей МО «Муринское сельское поселение», ресурсоснабжающих, сетевых организаций, служб жилищно-коммунального хозяйства всех форм собственности в муниципальном образовании «Муринское сельское поселение» является обеспечение устойчивого тепло-, водо-, электро-, газоснабжения, водоотведения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5. Ответственность за предоставление коммунальных ресурсов устанавливается в соответствии с действующим законодательством.</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6. Взаимодействие диспетчерских и аварийно-восстановительных служб управляющих организаций, ТСЖ, ресурсоснабжающих, сетевых организаций и МО «Муринское сельское поселение» определяется в соответствии с действующим законодательством и схемой взаимодействия дежурно-диспетчерских и аварийно-восстановительных служб при возникновении и ликвидации аварий при предоставлении коммунальных услуг в МО «Муринское сельское поселение».</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7. Ответственность исполнителей коммунальных услуг, потребителей и ресурсоснабжающих, сетевых организаций определяется балансовой принадлежностью инженерных систем зданий и сооружений (далее – инженерных систем) и фиксируется в акте, прилагаемом к договору разграничения балансовой принадлежности инженерных систем и эксплуатационной ответственности сторон.</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8. Исполнители коммунальных услуг и потребители обязаны обеспечить:</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принятие мер в границах эксплуатационной ответственности по ликвидации аварий и нарушений на инженерных сетях, утечек на инженерных сетях;</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своевременное и качественное техническое обслуживание инженерных сетей; </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разработку и выполнение согласно заключенному договору на отпуск тепловой энергии графиков ограничения и отключения </w:t>
      </w:r>
      <w:proofErr w:type="spellStart"/>
      <w:r w:rsidRPr="00252FB0">
        <w:rPr>
          <w:rFonts w:ascii="Times New Roman" w:hAnsi="Times New Roman" w:cs="Times New Roman"/>
          <w:sz w:val="28"/>
          <w:szCs w:val="28"/>
        </w:rPr>
        <w:t>теплопотребляющих</w:t>
      </w:r>
      <w:proofErr w:type="spellEnd"/>
      <w:r w:rsidRPr="00252FB0">
        <w:rPr>
          <w:rFonts w:ascii="Times New Roman" w:hAnsi="Times New Roman" w:cs="Times New Roman"/>
          <w:sz w:val="28"/>
          <w:szCs w:val="28"/>
        </w:rPr>
        <w:t xml:space="preserve"> установок при временном недостатке тепловой мощности или топлива на источниках теплоснабжения;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допуск работников специализированных организаций, с которыми заключены договоры на техническое обслуживание и ремонт инженерных сетей, на объекты в любое время суток.</w:t>
      </w:r>
    </w:p>
    <w:p w:rsidR="001A4576" w:rsidRPr="00252FB0" w:rsidRDefault="001A4576" w:rsidP="00311E0E">
      <w:pPr>
        <w:pStyle w:val="a5"/>
        <w:tabs>
          <w:tab w:val="left" w:pos="851"/>
        </w:tabs>
        <w:ind w:firstLine="567"/>
        <w:jc w:val="both"/>
        <w:rPr>
          <w:rFonts w:ascii="Times New Roman" w:hAnsi="Times New Roman" w:cs="Times New Roman"/>
          <w:sz w:val="28"/>
          <w:szCs w:val="28"/>
        </w:rPr>
      </w:pPr>
      <w:r w:rsidRPr="00252FB0">
        <w:rPr>
          <w:rFonts w:ascii="Times New Roman" w:hAnsi="Times New Roman" w:cs="Times New Roman"/>
          <w:sz w:val="28"/>
          <w:szCs w:val="28"/>
        </w:rPr>
        <w:lastRenderedPageBreak/>
        <w:t>9. Во всех подъездах многоквартирных жилых домов лицами, ответственными за их содержание, должны быть оформлены информационные стенды с указаниями адресов и номерами телефонов для сообщения об авариях и нарушениях работы инженерных сетей.</w:t>
      </w:r>
    </w:p>
    <w:p w:rsidR="001A4576" w:rsidRPr="00252FB0" w:rsidRDefault="001A4576" w:rsidP="00311E0E">
      <w:pPr>
        <w:pStyle w:val="a5"/>
        <w:tabs>
          <w:tab w:val="left" w:pos="851"/>
        </w:tabs>
        <w:ind w:firstLine="567"/>
        <w:jc w:val="both"/>
        <w:rPr>
          <w:rFonts w:ascii="Times New Roman" w:hAnsi="Times New Roman" w:cs="Times New Roman"/>
          <w:sz w:val="28"/>
          <w:szCs w:val="28"/>
        </w:rPr>
      </w:pPr>
      <w:r w:rsidRPr="00252FB0">
        <w:rPr>
          <w:rFonts w:ascii="Times New Roman" w:hAnsi="Times New Roman" w:cs="Times New Roman"/>
          <w:sz w:val="28"/>
          <w:szCs w:val="28"/>
        </w:rPr>
        <w:t>10. При возникновении повреждений на инженерных сетях эксплуатирующая их организация оповещает телефонограммой о повреждениях владельцев инженерных сетей, смежных с поврежденными и дежурного МО «Муринское сельское поселение», которые немедленно направляют своих представителей на место повреждения или сообщают ответной телефонограммой об отсутствии их инженерных сетей на месте дефекта.</w:t>
      </w:r>
    </w:p>
    <w:p w:rsidR="001A4576" w:rsidRPr="00252FB0" w:rsidRDefault="001A4576" w:rsidP="00311E0E">
      <w:pPr>
        <w:pStyle w:val="a5"/>
        <w:tabs>
          <w:tab w:val="left" w:pos="851"/>
        </w:tabs>
        <w:ind w:firstLine="567"/>
        <w:jc w:val="both"/>
        <w:rPr>
          <w:rFonts w:ascii="Times New Roman" w:hAnsi="Times New Roman" w:cs="Times New Roman"/>
          <w:sz w:val="28"/>
          <w:szCs w:val="28"/>
        </w:rPr>
      </w:pPr>
      <w:r w:rsidRPr="00252FB0">
        <w:rPr>
          <w:rFonts w:ascii="Times New Roman" w:hAnsi="Times New Roman" w:cs="Times New Roman"/>
          <w:sz w:val="28"/>
          <w:szCs w:val="28"/>
        </w:rPr>
        <w:t>11.Основной задачей диспетчерских служб ресурсоснабжающих организаций является принятие оперативных мер по предупреждению, локализации аварий и ликвидации повреждений на системах с восстановлением заданных режимов работы инженерных сетей.</w:t>
      </w:r>
    </w:p>
    <w:p w:rsidR="001A4576" w:rsidRPr="00252FB0" w:rsidRDefault="001A4576" w:rsidP="00311E0E">
      <w:pPr>
        <w:pStyle w:val="a5"/>
        <w:tabs>
          <w:tab w:val="left" w:pos="851"/>
        </w:tabs>
        <w:ind w:firstLine="567"/>
        <w:jc w:val="both"/>
        <w:rPr>
          <w:rFonts w:ascii="Times New Roman" w:hAnsi="Times New Roman" w:cs="Times New Roman"/>
          <w:sz w:val="28"/>
          <w:szCs w:val="28"/>
        </w:rPr>
      </w:pPr>
      <w:r w:rsidRPr="00252FB0">
        <w:rPr>
          <w:rFonts w:ascii="Times New Roman" w:hAnsi="Times New Roman" w:cs="Times New Roman"/>
          <w:sz w:val="28"/>
          <w:szCs w:val="28"/>
        </w:rPr>
        <w:t>12.Диспетчерские службы ресурсоснабжающих организаций, а также дежурный по МО «Муринское сельское поселение» обязаны принимать и фиксировать информацию обо всех работах, проводимых на инженерных сетях с отключением и ограничением коммунальных ресурсов.</w:t>
      </w:r>
    </w:p>
    <w:p w:rsidR="001A4576" w:rsidRPr="00252FB0" w:rsidRDefault="001A4576" w:rsidP="00311E0E">
      <w:pPr>
        <w:pStyle w:val="a5"/>
        <w:tabs>
          <w:tab w:val="left" w:pos="851"/>
        </w:tabs>
        <w:ind w:firstLine="567"/>
        <w:jc w:val="both"/>
        <w:rPr>
          <w:rFonts w:ascii="Times New Roman" w:hAnsi="Times New Roman" w:cs="Times New Roman"/>
          <w:sz w:val="28"/>
          <w:szCs w:val="28"/>
        </w:rPr>
      </w:pPr>
      <w:r w:rsidRPr="00252FB0">
        <w:rPr>
          <w:rFonts w:ascii="Times New Roman" w:hAnsi="Times New Roman" w:cs="Times New Roman"/>
          <w:sz w:val="28"/>
          <w:szCs w:val="28"/>
        </w:rPr>
        <w:t>13.Общую координацию действий диспетчерских служб ресурсоснабжающих организаций осуществляет оперативный дежурный. При значительных авариях с выходом из строя систем энергообеспечения на срок более одних суток координацию действий осуществляет Комиссия по предупреждению и ликвидации чрезвычайных ситуаций и пожарной безопасности муниципального образования «Муринское сельское поселение».</w:t>
      </w:r>
    </w:p>
    <w:p w:rsidR="001A4576" w:rsidRPr="00252FB0" w:rsidRDefault="001A4576" w:rsidP="00311E0E">
      <w:pPr>
        <w:pStyle w:val="a5"/>
        <w:tabs>
          <w:tab w:val="left" w:pos="851"/>
        </w:tabs>
        <w:ind w:firstLine="567"/>
        <w:jc w:val="both"/>
        <w:rPr>
          <w:rFonts w:ascii="Times New Roman" w:hAnsi="Times New Roman" w:cs="Times New Roman"/>
          <w:sz w:val="28"/>
          <w:szCs w:val="28"/>
        </w:rPr>
      </w:pPr>
      <w:r w:rsidRPr="00252FB0">
        <w:rPr>
          <w:rFonts w:ascii="Times New Roman" w:hAnsi="Times New Roman" w:cs="Times New Roman"/>
          <w:sz w:val="28"/>
          <w:szCs w:val="28"/>
        </w:rPr>
        <w:t>14.Собственники земельных участков, организации, ответственные за содержание территории, на которой находятся инженерные системы,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инженерных сетей, образование провалов и т.п.) обязаны:</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незамедлительно информировать обо всех происшествиях, связанных с повреждением инженерных систем дежурного по МО «Муринское сельское поселение».</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15. При поступлении в диспетчерскую службу ресурсоснабжающих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направить к месту аварии аварийную бригаду;</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сообщить о возникшей ситуации по имеющимся у нее каналам связи руководству предприятия или оперативному дежурному.</w:t>
      </w:r>
    </w:p>
    <w:p w:rsidR="001A4576" w:rsidRPr="00252FB0" w:rsidRDefault="00311E0E" w:rsidP="00252FB0">
      <w:pPr>
        <w:pStyle w:val="a5"/>
        <w:ind w:firstLine="567"/>
        <w:jc w:val="both"/>
        <w:rPr>
          <w:rFonts w:ascii="Times New Roman" w:hAnsi="Times New Roman" w:cs="Times New Roman"/>
          <w:sz w:val="28"/>
          <w:szCs w:val="28"/>
        </w:rPr>
      </w:pPr>
      <w:r w:rsidRPr="00311E0E">
        <w:rPr>
          <w:rFonts w:ascii="Times New Roman" w:hAnsi="Times New Roman" w:cs="Times New Roman"/>
          <w:sz w:val="28"/>
          <w:szCs w:val="28"/>
        </w:rPr>
        <w:t>1</w:t>
      </w:r>
      <w:r w:rsidR="001A4576" w:rsidRPr="00252FB0">
        <w:rPr>
          <w:rFonts w:ascii="Times New Roman" w:hAnsi="Times New Roman" w:cs="Times New Roman"/>
          <w:sz w:val="28"/>
          <w:szCs w:val="28"/>
        </w:rPr>
        <w:t>6. На основании сообщения с места обнаруженной аварии ответственное должностное лицо ресурсоснабжающей организации принимает следующие решения: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lastRenderedPageBreak/>
        <w:t>- какие конкретно потребители энергоресурсов будут ограничены или полностью отключены от энергоснабжения и на какое время;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какими силами и средствами будет устраняться обнаруженная авария;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какие переключения в сетях будут выполнены;</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как изменится режим энергоснабжения в зоне обнаруженной аварии;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какие абоненты должны быть отключены от конкретных видов энергоснабжения.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17. Руководителями работ по локализации и устранению аварии являются: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до прибытия на место руководителя организации – диспетчер диспетчерской службы ресурсоснабжающей организации, на сетях которого произошла авария;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после прибытия – руководитель ресурсоснабжающей организации или лицо, им назначенное из числа руководящего состава.</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18. О принятом решении и предположительном времени на восстановление коммунальных услуг потребителям руководитель работ по локализации и устранению аварии немедленно информирует соответствующие диспетчерские службы ресурсоснабжающих и других организаций, попавших в зону аварии, дежурного по </w:t>
      </w:r>
      <w:r w:rsidRPr="00252FB0">
        <w:rPr>
          <w:rFonts w:ascii="Times New Roman" w:eastAsia="Times New Roman" w:hAnsi="Times New Roman" w:cs="Times New Roman"/>
          <w:sz w:val="28"/>
          <w:szCs w:val="28"/>
          <w:lang w:eastAsia="ru-RU"/>
        </w:rPr>
        <w:t>МО «Муринское сельское поселение»</w:t>
      </w:r>
      <w:r w:rsidRPr="00252FB0">
        <w:rPr>
          <w:rFonts w:ascii="Times New Roman" w:hAnsi="Times New Roman" w:cs="Times New Roman"/>
          <w:sz w:val="28"/>
          <w:szCs w:val="28"/>
        </w:rPr>
        <w:t>.</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19. 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и другие абоненты, диспетчер ресурсоснабжающей организации незамедлительно сообщает об этом в соответствующие организации и учреждения по всем доступным каналам связи.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20. Лицо, ответственное за ликвидацию аварии, обязано:</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уведомить оперативного дежурного об ответственном лице за ликвидацию аварии;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вызвать представителей организаций, имеющих подземные коммуникации в месте аварии, и согласовать с ними проведение земляных работ для ликвидации аварии;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информировать о завершении аварийно-восстановительных работах (этапа) диспетчерские службы ресурсоснабжающих организаций для восстановления рабочей схемы, заданных параметров энергоснабжения и подключения потребителей.</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21.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коммунальных объектах, в многоквартирных домах осуществляется в установленном порядке за счет средств ресурсоснабжающих, сетевых организаций, управляющих организаций, ТСЖ, а также средств, предусмотренных в бюджете муниципального образования.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22. Земляные работы, связанные с вскрытием грунта и дорожных покрытий, должны производиться в соответствии с Решением Совета Депутатов муниципальное образование «Муринское сельское поселение» Всеволожского муниципального района Ленинградской области </w:t>
      </w:r>
      <w:r w:rsidRPr="00252FB0">
        <w:rPr>
          <w:rFonts w:ascii="Times New Roman" w:hAnsi="Times New Roman" w:cs="Times New Roman"/>
          <w:spacing w:val="-1"/>
          <w:sz w:val="28"/>
          <w:szCs w:val="28"/>
        </w:rPr>
        <w:t>№ 4 от 6 февраля 2013г</w:t>
      </w:r>
      <w:r w:rsidRPr="00252FB0">
        <w:rPr>
          <w:rFonts w:ascii="Times New Roman" w:hAnsi="Times New Roman" w:cs="Times New Roman"/>
          <w:sz w:val="28"/>
          <w:szCs w:val="28"/>
        </w:rPr>
        <w:t>.</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lastRenderedPageBreak/>
        <w:t>23. Работы по устранению технологических нарушений на инженерных системах, связанные с нарушением благоустройства территории, производятся ресурсоснабжающими, сетевыми организациями и их подрядными организациями по согласованию администрацией МО «Муринское сельское поселение».</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системах производится за счет их собственников и (или) за счет эксплуатирующих их организаций.</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25.Администрации МО «Муринское сельское поселение» и подразделению </w:t>
      </w:r>
      <w:r w:rsidRPr="00BE5FF6">
        <w:rPr>
          <w:rFonts w:ascii="Times New Roman" w:hAnsi="Times New Roman" w:cs="Times New Roman"/>
          <w:sz w:val="28"/>
          <w:szCs w:val="28"/>
        </w:rPr>
        <w:t>ОГБДД Всеволожского</w:t>
      </w:r>
      <w:r w:rsidRPr="00252FB0">
        <w:rPr>
          <w:rFonts w:ascii="Times New Roman" w:hAnsi="Times New Roman" w:cs="Times New Roman"/>
          <w:sz w:val="28"/>
          <w:szCs w:val="28"/>
        </w:rPr>
        <w:t xml:space="preserve"> района Ленинградской области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системах и закрытию движения транспорта в местах производства работ.</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26. Собственники земельных участков, по которым проходят инженерные сети, обязаны:</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обеспечивать круглосуточный доступ для обслуживания и ремонта инженерных сетей; </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не допускать в пределах охранных зон инженерных сетей возведения несанкционированных построек, складирование материалов, устройство свалок, посадку деревьев, кустарников и т.п.;</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обеспечивать по требованию собственника инженерных сетей снос несанкционированных построек и посаженных в охранных зонах деревьев и кустарников;</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принимать меры в соответствии с действующим законодательством к лицам, допустившим устройство в охранной зоне инженерных сетей постоянных или временных предприятий торговли, парковки транспорта, рекламных щитов и т.д.;</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обеспечивают незамедлительно, по получении телефонограммы, выезд своих представителей на место в зоне ликвидации аварии для согласования земляных работ.</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27. Собственник, владелец или арендатор встроенных нежилых помещений (подвалов, чердаков, мансард и др.), в которых расположены коммунальные объекты и инженерные сети,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инженерные системы, для их осмотра, ремонта или технического обслуживания.</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Работы по переоборудованию и ремонту встроенных нежилых помещений, в которых расположены коммунальные объекты и инженерные сети, выполняются по техническим условиям исполнителя коммунальных услуг, согласованным с ресурсоснабжающими и сетевыми организациями. </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lastRenderedPageBreak/>
        <w:t>28. Потребители тепла по надежности теплоснабжения делятся на две категории: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ко второй категории - остальные потребители тепла.</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29. Источники теплоснабжения по надежности отпуска тепла потребителям делятся на две категории:</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1A4576" w:rsidRPr="00252FB0"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ко второй категории - остальные источники тепла.</w:t>
      </w:r>
    </w:p>
    <w:p w:rsidR="00BE5FF6" w:rsidRDefault="001A4576" w:rsidP="00252FB0">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30. Нарушения заданного режима работы котельных, </w:t>
      </w:r>
      <w:proofErr w:type="spellStart"/>
      <w:r w:rsidRPr="00252FB0">
        <w:rPr>
          <w:rFonts w:ascii="Times New Roman" w:hAnsi="Times New Roman" w:cs="Times New Roman"/>
          <w:sz w:val="28"/>
          <w:szCs w:val="28"/>
        </w:rPr>
        <w:t>теплопотребляющих</w:t>
      </w:r>
      <w:proofErr w:type="spellEnd"/>
      <w:r w:rsidRPr="00252FB0">
        <w:rPr>
          <w:rFonts w:ascii="Times New Roman" w:hAnsi="Times New Roman" w:cs="Times New Roman"/>
          <w:sz w:val="28"/>
          <w:szCs w:val="28"/>
        </w:rPr>
        <w:t xml:space="preserve"> установок должны расследоваться эксплуатирующей организацией и учитываться в специальных журналах.</w:t>
      </w:r>
    </w:p>
    <w:p w:rsidR="00BE5FF6" w:rsidRDefault="00BE5FF6">
      <w:pPr>
        <w:rPr>
          <w:rFonts w:ascii="Times New Roman" w:hAnsi="Times New Roman" w:cs="Times New Roman"/>
          <w:sz w:val="28"/>
          <w:szCs w:val="28"/>
        </w:rPr>
      </w:pPr>
      <w:r>
        <w:rPr>
          <w:rFonts w:ascii="Times New Roman" w:hAnsi="Times New Roman" w:cs="Times New Roman"/>
          <w:sz w:val="28"/>
          <w:szCs w:val="28"/>
        </w:rPr>
        <w:br w:type="page"/>
      </w:r>
    </w:p>
    <w:p w:rsidR="001A4576" w:rsidRPr="00252FB0" w:rsidRDefault="001A4576" w:rsidP="00252FB0">
      <w:pPr>
        <w:pStyle w:val="a5"/>
        <w:ind w:firstLine="567"/>
        <w:jc w:val="both"/>
        <w:rPr>
          <w:rFonts w:ascii="Times New Roman" w:hAnsi="Times New Roman" w:cs="Times New Roman"/>
          <w:sz w:val="28"/>
          <w:szCs w:val="28"/>
        </w:rPr>
      </w:pPr>
    </w:p>
    <w:p w:rsidR="001A4576" w:rsidRPr="00252FB0" w:rsidRDefault="001A4576" w:rsidP="00252FB0">
      <w:pPr>
        <w:pStyle w:val="a5"/>
        <w:ind w:firstLine="567"/>
        <w:jc w:val="both"/>
        <w:rPr>
          <w:rFonts w:ascii="Times New Roman" w:hAnsi="Times New Roman" w:cs="Times New Roman"/>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tblGrid>
      <w:tr w:rsidR="001A4576" w:rsidRPr="00252FB0" w:rsidTr="008E55AC">
        <w:tc>
          <w:tcPr>
            <w:tcW w:w="3686" w:type="dxa"/>
            <w:tcBorders>
              <w:top w:val="nil"/>
              <w:left w:val="nil"/>
              <w:bottom w:val="nil"/>
              <w:right w:val="nil"/>
            </w:tcBorders>
          </w:tcPr>
          <w:p w:rsidR="001A4576" w:rsidRPr="0000154F" w:rsidRDefault="001A4576" w:rsidP="00252FB0">
            <w:pPr>
              <w:pStyle w:val="a5"/>
              <w:jc w:val="both"/>
              <w:rPr>
                <w:rFonts w:ascii="Times New Roman" w:hAnsi="Times New Roman" w:cs="Times New Roman"/>
                <w:color w:val="000000" w:themeColor="text1"/>
                <w:sz w:val="28"/>
                <w:szCs w:val="28"/>
              </w:rPr>
            </w:pPr>
            <w:r w:rsidRPr="0000154F">
              <w:rPr>
                <w:rFonts w:ascii="Times New Roman" w:hAnsi="Times New Roman" w:cs="Times New Roman"/>
                <w:color w:val="000000" w:themeColor="text1"/>
                <w:sz w:val="28"/>
                <w:szCs w:val="28"/>
              </w:rPr>
              <w:t>Приложение 2</w:t>
            </w:r>
          </w:p>
          <w:p w:rsidR="0000154F" w:rsidRPr="0000154F" w:rsidRDefault="001A4576" w:rsidP="00252FB0">
            <w:pPr>
              <w:pStyle w:val="a5"/>
              <w:jc w:val="both"/>
              <w:rPr>
                <w:rFonts w:ascii="Times New Roman" w:hAnsi="Times New Roman" w:cs="Times New Roman"/>
                <w:color w:val="000000" w:themeColor="text1"/>
                <w:sz w:val="28"/>
                <w:szCs w:val="28"/>
              </w:rPr>
            </w:pPr>
            <w:r w:rsidRPr="0000154F">
              <w:rPr>
                <w:rFonts w:ascii="Times New Roman" w:hAnsi="Times New Roman" w:cs="Times New Roman"/>
                <w:color w:val="000000" w:themeColor="text1"/>
                <w:sz w:val="28"/>
                <w:szCs w:val="28"/>
              </w:rPr>
              <w:t xml:space="preserve">к постановлению </w:t>
            </w:r>
          </w:p>
          <w:p w:rsidR="001A4576" w:rsidRPr="0000154F" w:rsidRDefault="001A4576" w:rsidP="00252FB0">
            <w:pPr>
              <w:pStyle w:val="a5"/>
              <w:jc w:val="both"/>
              <w:rPr>
                <w:rFonts w:ascii="Times New Roman" w:hAnsi="Times New Roman" w:cs="Times New Roman"/>
                <w:color w:val="000000" w:themeColor="text1"/>
                <w:sz w:val="28"/>
                <w:szCs w:val="28"/>
              </w:rPr>
            </w:pPr>
            <w:r w:rsidRPr="0000154F">
              <w:rPr>
                <w:rFonts w:ascii="Times New Roman" w:hAnsi="Times New Roman" w:cs="Times New Roman"/>
                <w:color w:val="000000" w:themeColor="text1"/>
                <w:sz w:val="28"/>
                <w:szCs w:val="28"/>
              </w:rPr>
              <w:t>МО «Муринское сельское поселение»</w:t>
            </w:r>
          </w:p>
          <w:p w:rsidR="001A4576" w:rsidRPr="00252FB0" w:rsidRDefault="001A4576" w:rsidP="00252FB0">
            <w:pPr>
              <w:pStyle w:val="a5"/>
              <w:jc w:val="both"/>
              <w:rPr>
                <w:rFonts w:ascii="Times New Roman" w:hAnsi="Times New Roman" w:cs="Times New Roman"/>
                <w:sz w:val="28"/>
                <w:szCs w:val="28"/>
              </w:rPr>
            </w:pPr>
            <w:r w:rsidRPr="0000154F">
              <w:rPr>
                <w:rFonts w:ascii="Times New Roman" w:hAnsi="Times New Roman" w:cs="Times New Roman"/>
                <w:color w:val="000000" w:themeColor="text1"/>
                <w:sz w:val="28"/>
                <w:szCs w:val="28"/>
              </w:rPr>
              <w:t xml:space="preserve">от 17.10.2016 № 302 </w:t>
            </w:r>
          </w:p>
        </w:tc>
      </w:tr>
    </w:tbl>
    <w:p w:rsidR="001A4576" w:rsidRPr="00252FB0" w:rsidRDefault="001A4576" w:rsidP="00252FB0">
      <w:pPr>
        <w:pStyle w:val="a5"/>
        <w:jc w:val="both"/>
        <w:rPr>
          <w:rFonts w:ascii="Times New Roman" w:hAnsi="Times New Roman" w:cs="Times New Roman"/>
          <w:b/>
          <w:bCs/>
          <w:sz w:val="28"/>
          <w:szCs w:val="28"/>
        </w:rPr>
      </w:pPr>
    </w:p>
    <w:p w:rsidR="001A4576" w:rsidRPr="00252FB0" w:rsidRDefault="001A4576" w:rsidP="0000154F">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ПОРЯДОК</w:t>
      </w:r>
    </w:p>
    <w:p w:rsidR="0000154F" w:rsidRDefault="001A4576" w:rsidP="0000154F">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 xml:space="preserve">О </w:t>
      </w:r>
      <w:r w:rsidR="0000154F" w:rsidRPr="00252FB0">
        <w:rPr>
          <w:rFonts w:ascii="Times New Roman" w:hAnsi="Times New Roman" w:cs="Times New Roman"/>
          <w:b/>
          <w:bCs/>
          <w:sz w:val="28"/>
          <w:szCs w:val="28"/>
        </w:rPr>
        <w:t>ВЗАИМОДЕЙСТВИИ ДЕЖУРНО</w:t>
      </w:r>
      <w:r w:rsidRPr="00252FB0">
        <w:rPr>
          <w:rFonts w:ascii="Times New Roman" w:hAnsi="Times New Roman" w:cs="Times New Roman"/>
          <w:b/>
          <w:bCs/>
          <w:sz w:val="28"/>
          <w:szCs w:val="28"/>
        </w:rPr>
        <w:t xml:space="preserve">-ДИСПЕТЧЕРСКИХ </w:t>
      </w:r>
    </w:p>
    <w:p w:rsidR="001A4576" w:rsidRPr="00252FB0" w:rsidRDefault="001A4576" w:rsidP="0000154F">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И АВАРИЙНО-ВОССТАНОВИТЕЛЬНЫХ</w:t>
      </w:r>
    </w:p>
    <w:p w:rsidR="001A4576" w:rsidRPr="00252FB0" w:rsidRDefault="001A4576" w:rsidP="0000154F">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СЛУЖБ ПРИ ПРЕДОСТАВЛЕНИИ КОММУНАЛЬНЫХ УСЛУГ</w:t>
      </w:r>
    </w:p>
    <w:p w:rsidR="001A4576" w:rsidRPr="00252FB0" w:rsidRDefault="001A4576" w:rsidP="0000154F">
      <w:pPr>
        <w:pStyle w:val="a5"/>
        <w:ind w:firstLine="426"/>
        <w:jc w:val="both"/>
        <w:rPr>
          <w:rFonts w:ascii="Times New Roman" w:hAnsi="Times New Roman" w:cs="Times New Roman"/>
          <w:b/>
          <w:bCs/>
          <w:sz w:val="28"/>
          <w:szCs w:val="28"/>
        </w:rPr>
      </w:pPr>
    </w:p>
    <w:p w:rsidR="001A4576" w:rsidRPr="00252FB0" w:rsidRDefault="001A4576" w:rsidP="0000154F">
      <w:pPr>
        <w:pStyle w:val="a5"/>
        <w:ind w:firstLine="426"/>
        <w:jc w:val="both"/>
        <w:rPr>
          <w:rFonts w:ascii="Times New Roman" w:hAnsi="Times New Roman" w:cs="Times New Roman"/>
          <w:sz w:val="28"/>
          <w:szCs w:val="28"/>
        </w:rPr>
      </w:pPr>
      <w:bookmarkStart w:id="3" w:name="Par102"/>
      <w:bookmarkEnd w:id="3"/>
      <w:r w:rsidRPr="00252FB0">
        <w:rPr>
          <w:rFonts w:ascii="Times New Roman" w:hAnsi="Times New Roman" w:cs="Times New Roman"/>
          <w:sz w:val="28"/>
          <w:szCs w:val="28"/>
        </w:rPr>
        <w:t>1. Общие положения</w:t>
      </w:r>
    </w:p>
    <w:p w:rsidR="001A4576" w:rsidRPr="00252FB0" w:rsidRDefault="001A4576" w:rsidP="0000154F">
      <w:pPr>
        <w:pStyle w:val="a5"/>
        <w:ind w:firstLine="426"/>
        <w:jc w:val="both"/>
        <w:rPr>
          <w:rFonts w:ascii="Times New Roman" w:hAnsi="Times New Roman" w:cs="Times New Roman"/>
          <w:sz w:val="28"/>
          <w:szCs w:val="28"/>
        </w:rPr>
      </w:pP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1.1. Настоящее Положение определяет порядок взаимодействия дежурно-диспетчерских служб (далее – ДДС) и аварийно-восстановительных служб (далее – АВС) ресурсоснабжающих, сетевых организаций, управляющих организаций, ТСЖ и потребителей при предоставлении коммунальных услуг.</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водоотведения, сетей газораспределения,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сетях водоотведения, сетях газораспределения и системах тепло-, водо-, газо-, электропотребления.</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1.3. Все </w:t>
      </w:r>
      <w:proofErr w:type="spellStart"/>
      <w:r w:rsidRPr="00252FB0">
        <w:rPr>
          <w:rFonts w:ascii="Times New Roman" w:hAnsi="Times New Roman" w:cs="Times New Roman"/>
          <w:sz w:val="28"/>
          <w:szCs w:val="28"/>
        </w:rPr>
        <w:t>ресурсоснабжающие</w:t>
      </w:r>
      <w:proofErr w:type="spellEnd"/>
      <w:r w:rsidRPr="00252FB0">
        <w:rPr>
          <w:rFonts w:ascii="Times New Roman" w:hAnsi="Times New Roman" w:cs="Times New Roman"/>
          <w:sz w:val="28"/>
          <w:szCs w:val="28"/>
        </w:rPr>
        <w:t xml:space="preserve"> и сетевые организации, обеспечивающие тепло-, водо-, газо-, электроснабжение, водоотведение потребителей, должны иметь круглосуточно работающие ДДС и АВС (</w:t>
      </w:r>
      <w:hyperlink r:id="rId8" w:history="1">
        <w:r w:rsidRPr="00252FB0">
          <w:rPr>
            <w:rFonts w:ascii="Times New Roman" w:hAnsi="Times New Roman" w:cs="Times New Roman"/>
            <w:sz w:val="28"/>
            <w:szCs w:val="28"/>
          </w:rPr>
          <w:t>Правила</w:t>
        </w:r>
      </w:hyperlink>
      <w:r w:rsidRPr="00252FB0">
        <w:rPr>
          <w:rFonts w:ascii="Times New Roman" w:hAnsi="Times New Roman" w:cs="Times New Roman"/>
          <w:sz w:val="28"/>
          <w:szCs w:val="28"/>
        </w:rPr>
        <w:t xml:space="preserve"> технической эксплуатации тепловых энергоустановок - утверждены приказом Минэнерго России от 24.03.2003 № 115; </w:t>
      </w:r>
      <w:hyperlink r:id="rId9" w:history="1">
        <w:r w:rsidRPr="00252FB0">
          <w:rPr>
            <w:rFonts w:ascii="Times New Roman" w:hAnsi="Times New Roman" w:cs="Times New Roman"/>
            <w:sz w:val="28"/>
            <w:szCs w:val="28"/>
          </w:rPr>
          <w:t>Правила</w:t>
        </w:r>
      </w:hyperlink>
      <w:r w:rsidRPr="00252FB0">
        <w:rPr>
          <w:rFonts w:ascii="Times New Roman" w:hAnsi="Times New Roman" w:cs="Times New Roman"/>
          <w:sz w:val="28"/>
          <w:szCs w:val="28"/>
        </w:rPr>
        <w:t xml:space="preserve"> технической эксплуатации электрических станций и сетей РФ - утверждены приказом Минэнерго России от 19.06.2003 № 229; </w:t>
      </w:r>
      <w:hyperlink r:id="rId10" w:history="1">
        <w:r w:rsidRPr="00252FB0">
          <w:rPr>
            <w:rFonts w:ascii="Times New Roman" w:hAnsi="Times New Roman" w:cs="Times New Roman"/>
            <w:sz w:val="28"/>
            <w:szCs w:val="28"/>
          </w:rPr>
          <w:t>Правила</w:t>
        </w:r>
      </w:hyperlink>
      <w:r w:rsidRPr="00252FB0">
        <w:rPr>
          <w:rFonts w:ascii="Times New Roman" w:hAnsi="Times New Roman" w:cs="Times New Roman"/>
          <w:sz w:val="28"/>
          <w:szCs w:val="28"/>
        </w:rPr>
        <w:t xml:space="preserve"> технической эксплуатации системы сооружений коммунального водоснабжения и канализации - утверждены приказом Госстроя России от 30.12.1999 № 168).</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 (далее – ответственное лицо).</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Согласно Правилам осуществления деятельности по управлению многоквартирным домом, утвержденным постановлением Правительства РФ от 15.05.2013 № 416, управляющая организация, застройщик - управляющая организация, товарищество или кооператив обязаны организовать аварийно-диспетчерское обслуживание многоквартирного дома, в том числе путем заключения договора на оказание услуг с организацией, осуществляющей деятельность по аварийно-диспетчерскому обслуживанию с обязательным представлением в администрацию МО «Муринское сельское поселение» </w:t>
      </w:r>
      <w:r w:rsidRPr="00252FB0">
        <w:rPr>
          <w:rFonts w:ascii="Times New Roman" w:hAnsi="Times New Roman" w:cs="Times New Roman"/>
          <w:sz w:val="28"/>
          <w:szCs w:val="28"/>
        </w:rPr>
        <w:lastRenderedPageBreak/>
        <w:t>информации о заключенных договорах с указанием реквизитов обслуживающей организации.</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1.4. В случае значительных объемов работ на объектах, находящихся в собственности муниципального образования, вызывающих длительные перерывы в     тепло-, водо-, газо-, электроснабжении, водоотведении, постановлением МО «Муринское сельское поселение» к восстановительным работам на договорной основе привлекаются специализированные строительно-монтажные и аварийно-восстановительные организации.</w:t>
      </w:r>
      <w:bookmarkStart w:id="4" w:name="Par112"/>
      <w:bookmarkEnd w:id="4"/>
    </w:p>
    <w:p w:rsidR="001A4576" w:rsidRPr="00252FB0" w:rsidRDefault="001A4576" w:rsidP="0000154F">
      <w:pPr>
        <w:pStyle w:val="a5"/>
        <w:ind w:firstLine="426"/>
        <w:jc w:val="both"/>
        <w:rPr>
          <w:rFonts w:ascii="Times New Roman" w:hAnsi="Times New Roman" w:cs="Times New Roman"/>
          <w:sz w:val="28"/>
          <w:szCs w:val="28"/>
        </w:rPr>
      </w:pP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 Взаимодействие дежурно-диспетчерских</w:t>
      </w:r>
      <w:r w:rsidR="0000154F">
        <w:rPr>
          <w:rFonts w:ascii="Times New Roman" w:hAnsi="Times New Roman" w:cs="Times New Roman"/>
          <w:sz w:val="28"/>
          <w:szCs w:val="28"/>
        </w:rPr>
        <w:t xml:space="preserve"> </w:t>
      </w:r>
      <w:r w:rsidRPr="00252FB0">
        <w:rPr>
          <w:rFonts w:ascii="Times New Roman" w:hAnsi="Times New Roman" w:cs="Times New Roman"/>
          <w:sz w:val="28"/>
          <w:szCs w:val="28"/>
        </w:rPr>
        <w:t>и аварийно-восстановительных служб при возникновении</w:t>
      </w:r>
      <w:r w:rsidR="0000154F">
        <w:rPr>
          <w:rFonts w:ascii="Times New Roman" w:hAnsi="Times New Roman" w:cs="Times New Roman"/>
          <w:sz w:val="28"/>
          <w:szCs w:val="28"/>
        </w:rPr>
        <w:t xml:space="preserve"> </w:t>
      </w:r>
      <w:r w:rsidRPr="00252FB0">
        <w:rPr>
          <w:rFonts w:ascii="Times New Roman" w:hAnsi="Times New Roman" w:cs="Times New Roman"/>
          <w:sz w:val="28"/>
          <w:szCs w:val="28"/>
        </w:rPr>
        <w:t>и ликвидации аварий при предоставлении коммунальных услуг</w:t>
      </w:r>
      <w:r w:rsidR="0000154F">
        <w:rPr>
          <w:rFonts w:ascii="Times New Roman" w:hAnsi="Times New Roman" w:cs="Times New Roman"/>
          <w:sz w:val="28"/>
          <w:szCs w:val="28"/>
        </w:rPr>
        <w:t>.</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 При получении сообщения о возникновении аварии на наружных инженерных системах, отключении или ограничении потребителей коммунальными услугами диспетчер, ответственное лицо соответствующей ресурсоснабжающей, сетевой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2.2. О факте возникновения аварийной ситуации на наружных инженерных системах, принятии решения по ее локализации и ликвидации диспетчер, ответственное лицо соответствующей ресурсоснабжающей, сетевой организации в течение 15 минут сообщает по имеющимся у него каналам связи руководству организаций, диспетчерам организаций, которым необходимо изменить или прекратить работу оборудования и инженерных сетей, аварийно-диспетчерским службам потребителей.</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2.3. О факте возникновения аварийной ситуации, причинах и времени на восстановление соответствующей коммунальной услуги потребителям диспетчер, ответственное лицо соответствующей ресурсоснабжающей, сетевой, управляющей организации и ТСЖ в обязательном порядке информируют дежурного по МО «Муринское сельское поселение»:</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о факте возникновения аварийной ситуации – в течение 15 минут;</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характер аварии – в течение 15 минут;</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место нахождения аварии (района отключения) с указанием улиц, номеров домов, адресов социально-значимых объектов, в которых в результате аварии нарушена нормальная работа систем жизнеобеспечения – в течение 30 минут;</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lastRenderedPageBreak/>
        <w:t>- предполагаемую причину аварии (отключение систем жизнеобеспечения), время начала и планируемый срок окончания работ по восстановлению нормальной работы систем жизнеобеспечения – в течение 1 часа;</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график проведения ремонтно-восстановительных работ, силы и средства, привлекаемые для ликвидации аварии, фамилию и номер телефона лица, ответственного за проведение работ – в течение 1 часа.</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2.4. </w:t>
      </w:r>
      <w:proofErr w:type="spellStart"/>
      <w:r w:rsidRPr="00252FB0">
        <w:rPr>
          <w:rFonts w:ascii="Times New Roman" w:hAnsi="Times New Roman" w:cs="Times New Roman"/>
          <w:sz w:val="28"/>
          <w:szCs w:val="28"/>
        </w:rPr>
        <w:t>Ресурсоснабжающие</w:t>
      </w:r>
      <w:proofErr w:type="spellEnd"/>
      <w:r w:rsidRPr="00252FB0">
        <w:rPr>
          <w:rFonts w:ascii="Times New Roman" w:hAnsi="Times New Roman" w:cs="Times New Roman"/>
          <w:sz w:val="28"/>
          <w:szCs w:val="28"/>
        </w:rPr>
        <w:t>, сетевые организации и исполнители услуг представляют дежурному по МО «Муринское сельское поселение» утвержденные списки ответственных дежурных в праздничные дни в соответствии с утверждаемым ежегодно Правительством РФ Производственным календарем – за 4 дня до начала соответствующего периода праздников.</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2.5. При поступлении информации об аварии на системах теплоснабжения (прекращение подачи теплоносителя потребителям) или электроснабжения (прекращение подачи электроэнергии на котельные) или водоснабжения (прекращение подачи воды на котельные) в период отопительного периода дежурный по МО «Муринское сельское поселение» обязан немедленно сообщить об этом ответственным лицам МО «Всеволожский муниципальный район», в единую дежурно-диспетчерскую службу спасения, для принятия экстренных мер по предотвращению чрезвычайной ситуации.</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2.6. 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принадлежности.</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2.9. Решение о введении режима ограничения или отключения тепловой энергии потребителям принимается руководством теплоснабжающих, теплосетевых организаций в соответствии с действующим законодательством.</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2.10. Команды об отключении и опорожнении систем теплоснабжения и теплопотребления проходят через соответствующие ДДС.</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2.11.Отключение систем горячего водоснабжения и отопления многоквартирных домов, последующее заполнение и включение в работу производятся силами ДДС и АВС исполнителей в соответствии с инструкцией, согласованной с ресурсоснабжающей организацией.</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2.12. В случае, когда в результате аварии создается угроза жизни людей, разрушения оборудования, коммуникаций или строений, ответственные лица, диспетчеры (начальники смен теплоисточников) ресурсоснабжающих и сетевых организаций отдают распоряжение на вывод из работы оборудования без согласования, но с обязательным немедленным извещением дежурного по МО «Муринское сельское поселение». Дежурный по МО «Муринское сельское поселение» информирует председателя оперативного штаба по ликвидации аварийных ситуаций в МО «Всеволожский муниципальный район» перед отключением и после завершения работ по выводу из работы аварийного оборудования или участков сетей.</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2.13. В обязанности исполнителя по ликвидации аварии входит:</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вызов при необходимости через ДДС ответственных лиц организаций и ведомств, имеющих коммунальные объекты и инженерные системы в месте </w:t>
      </w:r>
      <w:r w:rsidRPr="00252FB0">
        <w:rPr>
          <w:rFonts w:ascii="Times New Roman" w:hAnsi="Times New Roman" w:cs="Times New Roman"/>
          <w:sz w:val="28"/>
          <w:szCs w:val="28"/>
        </w:rPr>
        <w:lastRenderedPageBreak/>
        <w:t>аварии, согласование с ними проведение земляных работ для ликвидации аварии;</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организация выполнения работ на подземных инженерных сетях и обеспечение безопасных условий производства работ; </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представление промежуточной и итоговой информации о завершении аварийно-восстановительных работ в ДДС соответствующих ресурсоснабжающих, сетевых организаций, управляющих организаций и ТСЖ, а также дежурному по МО «Муринское сельское поселение» для восстановления рабочей схемы, заданных параметров предоставляемых коммунальных ресурсов. </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2.14. Организации всех форм собственности, имеющие свои коммунальные объекты и инженерные системы в месте возникновения аварии, направляют своих представителей по вызову диспетчера ресурсоснабжающей, сетевой организации для согласования условий производства работ по ликвидации аварии в любое время суток.</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2.15. На инженерных системах, собственник которых не определен (бесхозяйные), аварийно-восстановительные работы производятся:</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w:t>
      </w:r>
      <w:r w:rsidRPr="00252FB0">
        <w:rPr>
          <w:rFonts w:ascii="Times New Roman" w:hAnsi="Times New Roman" w:cs="Times New Roman"/>
          <w:i/>
          <w:sz w:val="28"/>
          <w:szCs w:val="28"/>
        </w:rPr>
        <w:t>на тепловых сетях</w:t>
      </w:r>
      <w:r w:rsidRPr="00252FB0">
        <w:rPr>
          <w:rFonts w:ascii="Times New Roman" w:hAnsi="Times New Roman" w:cs="Times New Roman"/>
          <w:sz w:val="28"/>
          <w:szCs w:val="28"/>
        </w:rPr>
        <w:t xml:space="preserve"> - единой теплоснабжающей организацией в системе теплоснабжения, в которую входят указанные бесхозяйные тепловые сети (Федеральный закон от 27.07.2010 № 190-ФЗ «О теплоснабжении);</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w:t>
      </w:r>
      <w:r w:rsidRPr="00252FB0">
        <w:rPr>
          <w:rFonts w:ascii="Times New Roman" w:hAnsi="Times New Roman" w:cs="Times New Roman"/>
          <w:i/>
          <w:sz w:val="28"/>
          <w:szCs w:val="28"/>
        </w:rPr>
        <w:t>на централизованных системах горячего водоснабжения, холодного водоснабжения и (или) водоотведения, в том числе водопроводных и канализационных сетях</w:t>
      </w:r>
      <w:r w:rsidRPr="00252FB0">
        <w:rPr>
          <w:rFonts w:ascii="Times New Roman" w:hAnsi="Times New Roman" w:cs="Times New Roman"/>
          <w:sz w:val="28"/>
          <w:szCs w:val="28"/>
        </w:rPr>
        <w:t>, путем эксплуатации  которых обеспечиваются водоснабжение и (или) водоотведение, -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(Федеральный закон от 07.12.2011 № 416-ФЗ «О водоснабжении и водоотведении»);</w:t>
      </w:r>
    </w:p>
    <w:p w:rsidR="001A4576" w:rsidRPr="00252FB0" w:rsidRDefault="001A4576" w:rsidP="0000154F">
      <w:pPr>
        <w:pStyle w:val="a5"/>
        <w:ind w:firstLine="426"/>
        <w:jc w:val="both"/>
        <w:rPr>
          <w:rFonts w:ascii="Times New Roman" w:hAnsi="Times New Roman" w:cs="Times New Roman"/>
          <w:sz w:val="28"/>
          <w:szCs w:val="28"/>
          <w:u w:val="single"/>
        </w:rPr>
      </w:pPr>
      <w:r w:rsidRPr="00252FB0">
        <w:rPr>
          <w:rFonts w:ascii="Times New Roman" w:hAnsi="Times New Roman" w:cs="Times New Roman"/>
          <w:sz w:val="28"/>
          <w:szCs w:val="28"/>
        </w:rPr>
        <w:t xml:space="preserve">-  </w:t>
      </w:r>
      <w:r w:rsidRPr="00252FB0">
        <w:rPr>
          <w:rFonts w:ascii="Times New Roman" w:hAnsi="Times New Roman" w:cs="Times New Roman"/>
          <w:i/>
          <w:sz w:val="28"/>
          <w:szCs w:val="28"/>
        </w:rPr>
        <w:t xml:space="preserve">на электрических </w:t>
      </w:r>
      <w:r w:rsidR="0000154F" w:rsidRPr="00252FB0">
        <w:rPr>
          <w:rFonts w:ascii="Times New Roman" w:hAnsi="Times New Roman" w:cs="Times New Roman"/>
          <w:i/>
          <w:sz w:val="28"/>
          <w:szCs w:val="28"/>
        </w:rPr>
        <w:t>сетях</w:t>
      </w:r>
      <w:r w:rsidR="0000154F" w:rsidRPr="00252FB0">
        <w:rPr>
          <w:rFonts w:ascii="Times New Roman" w:hAnsi="Times New Roman" w:cs="Times New Roman"/>
          <w:sz w:val="28"/>
          <w:szCs w:val="28"/>
        </w:rPr>
        <w:t xml:space="preserve"> -</w:t>
      </w:r>
      <w:r w:rsidRPr="00252FB0">
        <w:rPr>
          <w:rFonts w:ascii="Times New Roman" w:hAnsi="Times New Roman" w:cs="Times New Roman"/>
          <w:sz w:val="28"/>
          <w:szCs w:val="28"/>
        </w:rPr>
        <w:t xml:space="preserve">  организацией, к электрическим сетям которых такие объекты присоединены и которые осуществляют их эксплуатацию. Эксплуатация объекта электросетевого хозяйства включает в себя его использование по назначению, содержание, техническое обслуживание и ремонт (Федеральный закон от 26.03.2003 № 35-ФЗ «Об электроэнергетике);</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w:t>
      </w:r>
      <w:r w:rsidRPr="00252FB0">
        <w:rPr>
          <w:rFonts w:ascii="Times New Roman" w:hAnsi="Times New Roman" w:cs="Times New Roman"/>
          <w:i/>
          <w:sz w:val="28"/>
          <w:szCs w:val="28"/>
        </w:rPr>
        <w:t xml:space="preserve">на газовых </w:t>
      </w:r>
      <w:r w:rsidR="0000154F" w:rsidRPr="00252FB0">
        <w:rPr>
          <w:rFonts w:ascii="Times New Roman" w:hAnsi="Times New Roman" w:cs="Times New Roman"/>
          <w:i/>
          <w:sz w:val="28"/>
          <w:szCs w:val="28"/>
        </w:rPr>
        <w:t>сетях</w:t>
      </w:r>
      <w:r w:rsidR="0000154F" w:rsidRPr="00252FB0">
        <w:rPr>
          <w:rFonts w:ascii="Times New Roman" w:hAnsi="Times New Roman" w:cs="Times New Roman"/>
          <w:sz w:val="28"/>
          <w:szCs w:val="28"/>
        </w:rPr>
        <w:t xml:space="preserve"> -</w:t>
      </w:r>
      <w:r w:rsidRPr="00252FB0">
        <w:rPr>
          <w:rFonts w:ascii="Times New Roman" w:hAnsi="Times New Roman" w:cs="Times New Roman"/>
          <w:sz w:val="28"/>
          <w:szCs w:val="28"/>
        </w:rPr>
        <w:t xml:space="preserve">  специализированными организациями, обладающими лицензией на данный вид деятельности, как на опасных производственных объектах (Федеральный закон от 27.07.1997 № 116-ФЗ «О промышленной безопасности опасных производственных объектов»).</w:t>
      </w:r>
    </w:p>
    <w:p w:rsidR="001A4576" w:rsidRPr="00252FB0" w:rsidRDefault="001A4576" w:rsidP="0000154F">
      <w:pPr>
        <w:pStyle w:val="a5"/>
        <w:ind w:firstLine="426"/>
        <w:jc w:val="both"/>
        <w:rPr>
          <w:rFonts w:ascii="Times New Roman" w:hAnsi="Times New Roman" w:cs="Times New Roman"/>
          <w:sz w:val="28"/>
          <w:szCs w:val="28"/>
        </w:rPr>
      </w:pPr>
    </w:p>
    <w:p w:rsidR="001A4576" w:rsidRPr="00252FB0" w:rsidRDefault="001A4576" w:rsidP="0000154F">
      <w:pPr>
        <w:pStyle w:val="a5"/>
        <w:ind w:firstLine="426"/>
        <w:jc w:val="both"/>
        <w:rPr>
          <w:rFonts w:ascii="Times New Roman" w:hAnsi="Times New Roman" w:cs="Times New Roman"/>
          <w:sz w:val="28"/>
          <w:szCs w:val="28"/>
        </w:rPr>
      </w:pPr>
      <w:bookmarkStart w:id="5" w:name="Par131"/>
      <w:bookmarkEnd w:id="5"/>
      <w:r w:rsidRPr="00252FB0">
        <w:rPr>
          <w:rFonts w:ascii="Times New Roman" w:hAnsi="Times New Roman" w:cs="Times New Roman"/>
          <w:sz w:val="28"/>
          <w:szCs w:val="28"/>
        </w:rPr>
        <w:t xml:space="preserve">3. Взаимодействие дежурно-диспетчерских служб </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при эксплуатации систем энергоснабжения, газоснабжения, водоснабжения, </w:t>
      </w:r>
      <w:r w:rsidR="0000154F" w:rsidRPr="00252FB0">
        <w:rPr>
          <w:rFonts w:ascii="Times New Roman" w:hAnsi="Times New Roman" w:cs="Times New Roman"/>
          <w:sz w:val="28"/>
          <w:szCs w:val="28"/>
        </w:rPr>
        <w:t>водоотведения и</w:t>
      </w:r>
      <w:r w:rsidRPr="00252FB0">
        <w:rPr>
          <w:rFonts w:ascii="Times New Roman" w:hAnsi="Times New Roman" w:cs="Times New Roman"/>
          <w:sz w:val="28"/>
          <w:szCs w:val="28"/>
        </w:rPr>
        <w:t xml:space="preserve"> внутридомовых инженерных </w:t>
      </w:r>
      <w:r w:rsidR="0000154F" w:rsidRPr="00252FB0">
        <w:rPr>
          <w:rFonts w:ascii="Times New Roman" w:hAnsi="Times New Roman" w:cs="Times New Roman"/>
          <w:sz w:val="28"/>
          <w:szCs w:val="28"/>
        </w:rPr>
        <w:t>систем при</w:t>
      </w:r>
      <w:r w:rsidRPr="00252FB0">
        <w:rPr>
          <w:rFonts w:ascii="Times New Roman" w:hAnsi="Times New Roman" w:cs="Times New Roman"/>
          <w:sz w:val="28"/>
          <w:szCs w:val="28"/>
        </w:rPr>
        <w:t xml:space="preserve"> предоставлении коммунальных услуг</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3.1. Ежегодно в срок до 1 апреля теплоснабжающие, сетевые организации представляют в администрацию МО «Муринское сельское поселение» графики </w:t>
      </w:r>
      <w:r w:rsidRPr="00252FB0">
        <w:rPr>
          <w:rFonts w:ascii="Times New Roman" w:hAnsi="Times New Roman" w:cs="Times New Roman"/>
          <w:sz w:val="28"/>
          <w:szCs w:val="28"/>
        </w:rPr>
        <w:lastRenderedPageBreak/>
        <w:t>и мероприятия по проведению планово-предупредительного ремонта с указанием сроков прекращения горячего водоснабжения у потребителей в период подготовки к осенне-зимнему периоду.</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Графики размещаются на официальном сайте администрации МО «Муринское сельское поселение» и публикуются </w:t>
      </w:r>
      <w:r w:rsidR="0000154F" w:rsidRPr="00252FB0">
        <w:rPr>
          <w:rFonts w:ascii="Times New Roman" w:hAnsi="Times New Roman" w:cs="Times New Roman"/>
          <w:sz w:val="28"/>
          <w:szCs w:val="28"/>
        </w:rPr>
        <w:t>в газете</w:t>
      </w:r>
      <w:r w:rsidRPr="00252FB0">
        <w:rPr>
          <w:rFonts w:ascii="Times New Roman" w:hAnsi="Times New Roman" w:cs="Times New Roman"/>
          <w:sz w:val="28"/>
          <w:szCs w:val="28"/>
        </w:rPr>
        <w:t xml:space="preserve"> «Муринская панорама».</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3.2.Для подтверждения планового перерыва в предоставлении коммунальных услуг потребителям ДДС, ответственные лица ресурсоснабжающих, сетевых организаций, управляющие организации информируют потребителей не позднее чем за 10 дней до намеченных работ в соответствии с </w:t>
      </w:r>
      <w:hyperlink r:id="rId11" w:history="1">
        <w:r w:rsidRPr="00252FB0">
          <w:rPr>
            <w:rFonts w:ascii="Times New Roman" w:hAnsi="Times New Roman" w:cs="Times New Roman"/>
            <w:sz w:val="28"/>
            <w:szCs w:val="28"/>
          </w:rPr>
          <w:t>постановление</w:t>
        </w:r>
      </w:hyperlink>
      <w:r w:rsidRPr="00252FB0">
        <w:rPr>
          <w:rFonts w:ascii="Times New Roman" w:hAnsi="Times New Roman" w:cs="Times New Roman"/>
          <w:sz w:val="28"/>
          <w:szCs w:val="28"/>
        </w:rPr>
        <w:t>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3.3. Планируемый вывод в ремонт коммунальных объектов, инженерных систем ресурсоснабжающими, сетевыми организациями, управляющими организациями производятся с обязательным информированием дежурного администрации МО «Муринское сельское </w:t>
      </w:r>
      <w:r w:rsidR="0000154F" w:rsidRPr="00252FB0">
        <w:rPr>
          <w:rFonts w:ascii="Times New Roman" w:hAnsi="Times New Roman" w:cs="Times New Roman"/>
          <w:sz w:val="28"/>
          <w:szCs w:val="28"/>
        </w:rPr>
        <w:t>поселение» и</w:t>
      </w:r>
      <w:r w:rsidRPr="00252FB0">
        <w:rPr>
          <w:rFonts w:ascii="Times New Roman" w:hAnsi="Times New Roman" w:cs="Times New Roman"/>
          <w:sz w:val="28"/>
          <w:szCs w:val="28"/>
        </w:rPr>
        <w:t xml:space="preserve"> потребителей не позднее, чем за 10 дней до намеченных работ, а в случае аварии - немедленно.</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Ежедневно до 16-00 часов указанные выше организации представляют в администрацию МО «Муринское сельское поселение» по электронному адресу: </w:t>
      </w:r>
      <w:hyperlink r:id="rId12" w:history="1">
        <w:r w:rsidRPr="00252FB0">
          <w:rPr>
            <w:rStyle w:val="a9"/>
            <w:rFonts w:ascii="Times New Roman" w:hAnsi="Times New Roman" w:cs="Times New Roman"/>
            <w:sz w:val="28"/>
            <w:szCs w:val="28"/>
            <w:lang w:val="en-US"/>
          </w:rPr>
          <w:t>kan</w:t>
        </w:r>
        <w:r w:rsidRPr="00252FB0">
          <w:rPr>
            <w:rStyle w:val="a9"/>
            <w:rFonts w:ascii="Times New Roman" w:hAnsi="Times New Roman" w:cs="Times New Roman"/>
            <w:sz w:val="28"/>
            <w:szCs w:val="28"/>
          </w:rPr>
          <w:t>-</w:t>
        </w:r>
        <w:r w:rsidRPr="00252FB0">
          <w:rPr>
            <w:rStyle w:val="a9"/>
            <w:rFonts w:ascii="Times New Roman" w:hAnsi="Times New Roman" w:cs="Times New Roman"/>
            <w:sz w:val="28"/>
            <w:szCs w:val="28"/>
            <w:lang w:val="en-US"/>
          </w:rPr>
          <w:t>murino</w:t>
        </w:r>
        <w:r w:rsidRPr="00252FB0">
          <w:rPr>
            <w:rStyle w:val="a9"/>
            <w:rFonts w:ascii="Times New Roman" w:hAnsi="Times New Roman" w:cs="Times New Roman"/>
            <w:sz w:val="28"/>
            <w:szCs w:val="28"/>
          </w:rPr>
          <w:t>@</w:t>
        </w:r>
        <w:r w:rsidRPr="00252FB0">
          <w:rPr>
            <w:rStyle w:val="a9"/>
            <w:rFonts w:ascii="Times New Roman" w:hAnsi="Times New Roman" w:cs="Times New Roman"/>
            <w:sz w:val="28"/>
            <w:szCs w:val="28"/>
            <w:lang w:val="en-US"/>
          </w:rPr>
          <w:t>yandex</w:t>
        </w:r>
        <w:r w:rsidRPr="00252FB0">
          <w:rPr>
            <w:rStyle w:val="a9"/>
            <w:rFonts w:ascii="Times New Roman" w:hAnsi="Times New Roman" w:cs="Times New Roman"/>
            <w:sz w:val="28"/>
            <w:szCs w:val="28"/>
          </w:rPr>
          <w:t>.</w:t>
        </w:r>
        <w:proofErr w:type="spellStart"/>
        <w:r w:rsidRPr="00252FB0">
          <w:rPr>
            <w:rStyle w:val="a9"/>
            <w:rFonts w:ascii="Times New Roman" w:hAnsi="Times New Roman" w:cs="Times New Roman"/>
            <w:sz w:val="28"/>
            <w:szCs w:val="28"/>
            <w:lang w:val="en-US"/>
          </w:rPr>
          <w:t>ru</w:t>
        </w:r>
        <w:proofErr w:type="spellEnd"/>
      </w:hyperlink>
      <w:r w:rsidRPr="00252FB0">
        <w:rPr>
          <w:rFonts w:ascii="Times New Roman" w:hAnsi="Times New Roman" w:cs="Times New Roman"/>
          <w:sz w:val="28"/>
          <w:szCs w:val="28"/>
        </w:rPr>
        <w:t xml:space="preserve"> информацию о планируемых на следующий день работах на подведомственных наружных инженерных системах, внутридомовых инженерных системах, которые могут привести к перерыву предоставления соответствующей коммунальной услуги потребителям, с перечнем отключаемых от коммунальной услуги многоквартирных домов, объектов. В день проведения работ - по состоянию на 09-00 часов и по состоянию на 16-00 часов по статусу завершения запланированных работ.</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3.4. 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потребителей до полного его прекращения.</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3.5.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(плановые работы) или немедленно диспетчеру соответствующей теплоснабжающей или </w:t>
      </w:r>
      <w:proofErr w:type="spellStart"/>
      <w:r w:rsidRPr="00252FB0">
        <w:rPr>
          <w:rFonts w:ascii="Times New Roman" w:hAnsi="Times New Roman" w:cs="Times New Roman"/>
          <w:sz w:val="28"/>
          <w:szCs w:val="28"/>
        </w:rPr>
        <w:t>теплосетевой</w:t>
      </w:r>
      <w:proofErr w:type="spellEnd"/>
      <w:r w:rsidRPr="00252FB0">
        <w:rPr>
          <w:rFonts w:ascii="Times New Roman" w:hAnsi="Times New Roman" w:cs="Times New Roman"/>
          <w:sz w:val="28"/>
          <w:szCs w:val="28"/>
        </w:rPr>
        <w:t xml:space="preserve"> организации, дежурному администрации МО «Муринское сельское поселение».</w:t>
      </w:r>
    </w:p>
    <w:p w:rsidR="001A4576" w:rsidRPr="00252FB0" w:rsidRDefault="001A4576" w:rsidP="0000154F">
      <w:pPr>
        <w:pStyle w:val="a5"/>
        <w:ind w:firstLine="426"/>
        <w:jc w:val="both"/>
        <w:rPr>
          <w:rFonts w:ascii="Times New Roman" w:hAnsi="Times New Roman" w:cs="Times New Roman"/>
          <w:sz w:val="28"/>
          <w:szCs w:val="28"/>
        </w:rPr>
      </w:pPr>
    </w:p>
    <w:p w:rsidR="001A4576" w:rsidRPr="00252FB0" w:rsidRDefault="001A4576" w:rsidP="0000154F">
      <w:pPr>
        <w:pStyle w:val="a5"/>
        <w:ind w:firstLine="426"/>
        <w:jc w:val="both"/>
        <w:rPr>
          <w:rFonts w:ascii="Times New Roman" w:hAnsi="Times New Roman" w:cs="Times New Roman"/>
          <w:sz w:val="28"/>
          <w:szCs w:val="28"/>
        </w:rPr>
      </w:pPr>
      <w:bookmarkStart w:id="6" w:name="Par145"/>
      <w:bookmarkEnd w:id="6"/>
      <w:r w:rsidRPr="00252FB0">
        <w:rPr>
          <w:rFonts w:ascii="Times New Roman" w:hAnsi="Times New Roman" w:cs="Times New Roman"/>
          <w:sz w:val="28"/>
          <w:szCs w:val="28"/>
        </w:rPr>
        <w:t>4. Техническая документация</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4.1. Документами, определяющими взаимоотношения оперативно-диспетчерских служб ресурсоснабжающих, сетевых организаций, организаций ЖКХ и их потребителей, являются:</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действующая нормативно-техническая документация по технике безопасности и эксплуатации; </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lastRenderedPageBreak/>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схемы локальных инженерных систем, режимные карты работы инженерных сетей и </w:t>
      </w:r>
      <w:proofErr w:type="spellStart"/>
      <w:r w:rsidRPr="00252FB0">
        <w:rPr>
          <w:rFonts w:ascii="Times New Roman" w:hAnsi="Times New Roman" w:cs="Times New Roman"/>
          <w:sz w:val="28"/>
          <w:szCs w:val="28"/>
        </w:rPr>
        <w:t>энергоисточников</w:t>
      </w:r>
      <w:proofErr w:type="spellEnd"/>
      <w:r w:rsidRPr="00252FB0">
        <w:rPr>
          <w:rFonts w:ascii="Times New Roman" w:hAnsi="Times New Roman" w:cs="Times New Roman"/>
          <w:sz w:val="28"/>
          <w:szCs w:val="28"/>
        </w:rPr>
        <w:t>, утвержденные техническими руководителями организаций и согласованные администрацией МО «Муринское сельское поселение».</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холодной воды, топлива на источниках теплоснабжения.</w:t>
      </w:r>
    </w:p>
    <w:p w:rsidR="001A4576" w:rsidRPr="00252FB0"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К инструкциям должны быть приложены схемы возможных аварийных переключений, указан порядок отключения электро-, газо-, водоснабжения,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 нерасчетном режимах теплоснабжения.</w:t>
      </w:r>
    </w:p>
    <w:p w:rsidR="0000154F" w:rsidRDefault="001A4576" w:rsidP="0000154F">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Конкретный перечень необходимой эксплуатационной документации в каждой организации устанавливается ее руководством.</w:t>
      </w:r>
    </w:p>
    <w:p w:rsidR="0000154F" w:rsidRDefault="0000154F">
      <w:pPr>
        <w:rPr>
          <w:rFonts w:ascii="Times New Roman" w:hAnsi="Times New Roman" w:cs="Times New Roman"/>
          <w:sz w:val="28"/>
          <w:szCs w:val="28"/>
        </w:rPr>
      </w:pPr>
      <w:r>
        <w:rPr>
          <w:rFonts w:ascii="Times New Roman" w:hAnsi="Times New Roman" w:cs="Times New Roman"/>
          <w:sz w:val="28"/>
          <w:szCs w:val="28"/>
        </w:rPr>
        <w:br w:type="page"/>
      </w:r>
    </w:p>
    <w:p w:rsidR="001A4576" w:rsidRPr="00252FB0" w:rsidRDefault="001A4576" w:rsidP="0000154F">
      <w:pPr>
        <w:pStyle w:val="a5"/>
        <w:ind w:firstLine="426"/>
        <w:jc w:val="both"/>
        <w:rPr>
          <w:rFonts w:ascii="Times New Roman" w:hAnsi="Times New Roman" w:cs="Times New Roman"/>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tblGrid>
      <w:tr w:rsidR="001A4576" w:rsidRPr="00252FB0" w:rsidTr="008E55AC">
        <w:tc>
          <w:tcPr>
            <w:tcW w:w="3686" w:type="dxa"/>
            <w:tcBorders>
              <w:top w:val="nil"/>
              <w:left w:val="nil"/>
              <w:bottom w:val="nil"/>
              <w:right w:val="nil"/>
            </w:tcBorders>
          </w:tcPr>
          <w:p w:rsidR="001A4576" w:rsidRPr="0000154F" w:rsidRDefault="001A4576" w:rsidP="00252FB0">
            <w:pPr>
              <w:pStyle w:val="a5"/>
              <w:jc w:val="both"/>
              <w:rPr>
                <w:rFonts w:ascii="Times New Roman" w:hAnsi="Times New Roman" w:cs="Times New Roman"/>
                <w:color w:val="000000" w:themeColor="text1"/>
                <w:sz w:val="28"/>
                <w:szCs w:val="28"/>
              </w:rPr>
            </w:pPr>
            <w:r w:rsidRPr="0000154F">
              <w:rPr>
                <w:rFonts w:ascii="Times New Roman" w:hAnsi="Times New Roman" w:cs="Times New Roman"/>
                <w:color w:val="000000" w:themeColor="text1"/>
                <w:sz w:val="28"/>
                <w:szCs w:val="28"/>
              </w:rPr>
              <w:t>Приложение 3</w:t>
            </w:r>
          </w:p>
          <w:p w:rsidR="00C57311" w:rsidRDefault="001A4576" w:rsidP="00252FB0">
            <w:pPr>
              <w:pStyle w:val="a5"/>
              <w:jc w:val="both"/>
              <w:rPr>
                <w:rFonts w:ascii="Times New Roman" w:hAnsi="Times New Roman" w:cs="Times New Roman"/>
                <w:color w:val="000000" w:themeColor="text1"/>
                <w:sz w:val="28"/>
                <w:szCs w:val="28"/>
              </w:rPr>
            </w:pPr>
            <w:r w:rsidRPr="0000154F">
              <w:rPr>
                <w:rFonts w:ascii="Times New Roman" w:hAnsi="Times New Roman" w:cs="Times New Roman"/>
                <w:color w:val="000000" w:themeColor="text1"/>
                <w:sz w:val="28"/>
                <w:szCs w:val="28"/>
              </w:rPr>
              <w:t xml:space="preserve">к постановлению </w:t>
            </w:r>
          </w:p>
          <w:p w:rsidR="001A4576" w:rsidRPr="0000154F" w:rsidRDefault="001A4576" w:rsidP="00252FB0">
            <w:pPr>
              <w:pStyle w:val="a5"/>
              <w:jc w:val="both"/>
              <w:rPr>
                <w:rFonts w:ascii="Times New Roman" w:hAnsi="Times New Roman" w:cs="Times New Roman"/>
                <w:color w:val="000000" w:themeColor="text1"/>
                <w:sz w:val="28"/>
                <w:szCs w:val="28"/>
              </w:rPr>
            </w:pPr>
            <w:r w:rsidRPr="0000154F">
              <w:rPr>
                <w:rFonts w:ascii="Times New Roman" w:hAnsi="Times New Roman" w:cs="Times New Roman"/>
                <w:color w:val="000000" w:themeColor="text1"/>
                <w:sz w:val="28"/>
                <w:szCs w:val="28"/>
              </w:rPr>
              <w:t>МО «Муринское сельское поселение»</w:t>
            </w:r>
          </w:p>
          <w:p w:rsidR="001A4576" w:rsidRPr="00252FB0" w:rsidRDefault="001A4576" w:rsidP="00252FB0">
            <w:pPr>
              <w:pStyle w:val="a5"/>
              <w:jc w:val="both"/>
              <w:rPr>
                <w:rFonts w:ascii="Times New Roman" w:hAnsi="Times New Roman" w:cs="Times New Roman"/>
                <w:sz w:val="28"/>
                <w:szCs w:val="28"/>
              </w:rPr>
            </w:pPr>
            <w:r w:rsidRPr="0000154F">
              <w:rPr>
                <w:rFonts w:ascii="Times New Roman" w:hAnsi="Times New Roman" w:cs="Times New Roman"/>
                <w:color w:val="000000" w:themeColor="text1"/>
                <w:sz w:val="28"/>
                <w:szCs w:val="28"/>
              </w:rPr>
              <w:t>от 17.10.2016 № 302</w:t>
            </w:r>
          </w:p>
        </w:tc>
      </w:tr>
    </w:tbl>
    <w:p w:rsidR="001A4576" w:rsidRPr="00252FB0" w:rsidRDefault="001A4576" w:rsidP="00252FB0">
      <w:pPr>
        <w:pStyle w:val="a5"/>
        <w:jc w:val="both"/>
        <w:rPr>
          <w:rFonts w:ascii="Times New Roman" w:hAnsi="Times New Roman" w:cs="Times New Roman"/>
          <w:b/>
          <w:bCs/>
          <w:sz w:val="28"/>
          <w:szCs w:val="28"/>
        </w:rPr>
      </w:pPr>
    </w:p>
    <w:p w:rsidR="001A4576" w:rsidRPr="00252FB0" w:rsidRDefault="001A4576" w:rsidP="00C57311">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ПОРЯДОК</w:t>
      </w:r>
    </w:p>
    <w:p w:rsidR="001A4576" w:rsidRDefault="001A4576" w:rsidP="00C57311">
      <w:pPr>
        <w:pStyle w:val="a5"/>
        <w:jc w:val="center"/>
        <w:rPr>
          <w:rFonts w:ascii="Times New Roman" w:hAnsi="Times New Roman" w:cs="Times New Roman"/>
          <w:b/>
          <w:sz w:val="28"/>
          <w:szCs w:val="28"/>
        </w:rPr>
      </w:pPr>
      <w:r w:rsidRPr="00252FB0">
        <w:rPr>
          <w:rFonts w:ascii="Times New Roman" w:hAnsi="Times New Roman" w:cs="Times New Roman"/>
          <w:b/>
          <w:sz w:val="28"/>
          <w:szCs w:val="28"/>
        </w:rPr>
        <w:t>РАСЧЕТЫ ДОПУСТИМОГО ВРЕМЕНИ УСТРАНЕНИЯ АВАРИЙНЫХ НАРУШЕНИЙ ТЕПЛОСНАБЖЕНИЯ</w:t>
      </w:r>
    </w:p>
    <w:p w:rsidR="00C57311" w:rsidRPr="00252FB0" w:rsidRDefault="00C57311" w:rsidP="00C57311">
      <w:pPr>
        <w:pStyle w:val="a5"/>
        <w:jc w:val="center"/>
        <w:rPr>
          <w:rFonts w:ascii="Times New Roman" w:hAnsi="Times New Roman" w:cs="Times New Roman"/>
          <w:b/>
          <w:sz w:val="28"/>
          <w:szCs w:val="28"/>
        </w:rPr>
      </w:pP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w:t>
      </w:r>
    </w:p>
    <w:p w:rsidR="00383BAB" w:rsidRDefault="00383BAB" w:rsidP="00C57311">
      <w:pPr>
        <w:pStyle w:val="a5"/>
        <w:ind w:firstLine="567"/>
        <w:jc w:val="both"/>
        <w:rPr>
          <w:rFonts w:ascii="Times New Roman" w:hAnsi="Times New Roman" w:cs="Times New Roman"/>
          <w:sz w:val="28"/>
          <w:szCs w:val="28"/>
        </w:rPr>
      </w:pP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Таблица № 1. Темп падения температуры в отапливаемых помещениях (°С/ч) при полном отключении подачи тепла:</w:t>
      </w:r>
    </w:p>
    <w:p w:rsidR="001A4576" w:rsidRPr="00252FB0" w:rsidRDefault="001A4576" w:rsidP="00C57311">
      <w:pPr>
        <w:pStyle w:val="a5"/>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1914"/>
        <w:gridCol w:w="1914"/>
        <w:gridCol w:w="1914"/>
        <w:gridCol w:w="2152"/>
      </w:tblGrid>
      <w:tr w:rsidR="001A4576" w:rsidRPr="00252FB0" w:rsidTr="00356C78">
        <w:tc>
          <w:tcPr>
            <w:tcW w:w="1668" w:type="dxa"/>
            <w:vMerge w:val="restart"/>
          </w:tcPr>
          <w:p w:rsidR="001A4576" w:rsidRPr="00252FB0" w:rsidRDefault="001A4576" w:rsidP="00356C78">
            <w:pPr>
              <w:pStyle w:val="a5"/>
              <w:rPr>
                <w:rFonts w:ascii="Times New Roman" w:hAnsi="Times New Roman" w:cs="Times New Roman"/>
                <w:sz w:val="28"/>
                <w:szCs w:val="28"/>
              </w:rPr>
            </w:pPr>
            <w:r w:rsidRPr="00252FB0">
              <w:rPr>
                <w:rFonts w:ascii="Times New Roman" w:hAnsi="Times New Roman" w:cs="Times New Roman"/>
                <w:sz w:val="28"/>
                <w:szCs w:val="28"/>
              </w:rPr>
              <w:t>Коэффициент аккумуляции</w:t>
            </w:r>
          </w:p>
        </w:tc>
        <w:tc>
          <w:tcPr>
            <w:tcW w:w="7894" w:type="dxa"/>
            <w:gridSpan w:val="4"/>
          </w:tcPr>
          <w:p w:rsidR="001A4576" w:rsidRPr="00252FB0" w:rsidRDefault="001A4576" w:rsidP="00356C78">
            <w:pPr>
              <w:pStyle w:val="a5"/>
              <w:ind w:firstLine="567"/>
              <w:jc w:val="center"/>
              <w:rPr>
                <w:rFonts w:ascii="Times New Roman" w:hAnsi="Times New Roman" w:cs="Times New Roman"/>
                <w:sz w:val="28"/>
                <w:szCs w:val="28"/>
              </w:rPr>
            </w:pPr>
            <w:r w:rsidRPr="00252FB0">
              <w:rPr>
                <w:rFonts w:ascii="Times New Roman" w:hAnsi="Times New Roman" w:cs="Times New Roman"/>
                <w:sz w:val="28"/>
                <w:szCs w:val="28"/>
              </w:rPr>
              <w:t>Темп падения температуры, °С/ч при температуре наружного воздуха, °С</w:t>
            </w:r>
          </w:p>
        </w:tc>
      </w:tr>
      <w:tr w:rsidR="001A4576" w:rsidRPr="00252FB0" w:rsidTr="00356C78">
        <w:tc>
          <w:tcPr>
            <w:tcW w:w="0" w:type="auto"/>
            <w:vMerge/>
            <w:vAlign w:val="center"/>
          </w:tcPr>
          <w:p w:rsidR="001A4576" w:rsidRPr="00252FB0" w:rsidRDefault="001A4576" w:rsidP="00C57311">
            <w:pPr>
              <w:pStyle w:val="a5"/>
              <w:ind w:firstLine="567"/>
              <w:jc w:val="both"/>
              <w:rPr>
                <w:rFonts w:ascii="Times New Roman" w:hAnsi="Times New Roman" w:cs="Times New Roman"/>
                <w:sz w:val="28"/>
                <w:szCs w:val="28"/>
              </w:rPr>
            </w:pP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+/- 0</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-20</w:t>
            </w:r>
          </w:p>
        </w:tc>
        <w:tc>
          <w:tcPr>
            <w:tcW w:w="2152"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-30</w:t>
            </w:r>
          </w:p>
        </w:tc>
      </w:tr>
      <w:tr w:rsidR="001A4576" w:rsidRPr="00252FB0" w:rsidTr="00356C78">
        <w:tc>
          <w:tcPr>
            <w:tcW w:w="1668"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20</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0,8</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1,4</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1,8</w:t>
            </w:r>
          </w:p>
        </w:tc>
        <w:tc>
          <w:tcPr>
            <w:tcW w:w="2152"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2,4</w:t>
            </w:r>
          </w:p>
        </w:tc>
      </w:tr>
      <w:tr w:rsidR="001A4576" w:rsidRPr="00252FB0" w:rsidTr="00356C78">
        <w:tc>
          <w:tcPr>
            <w:tcW w:w="1668"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40</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0,5</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0,8</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1,1</w:t>
            </w:r>
          </w:p>
        </w:tc>
        <w:tc>
          <w:tcPr>
            <w:tcW w:w="2152"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1,5</w:t>
            </w:r>
          </w:p>
        </w:tc>
      </w:tr>
      <w:tr w:rsidR="001A4576" w:rsidRPr="00252FB0" w:rsidTr="00356C78">
        <w:tc>
          <w:tcPr>
            <w:tcW w:w="1668"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60</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0,4</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0,6</w:t>
            </w:r>
          </w:p>
        </w:tc>
        <w:tc>
          <w:tcPr>
            <w:tcW w:w="1914"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0,8</w:t>
            </w:r>
          </w:p>
        </w:tc>
        <w:tc>
          <w:tcPr>
            <w:tcW w:w="2152" w:type="dxa"/>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w:t>
            </w:r>
          </w:p>
        </w:tc>
      </w:tr>
    </w:tbl>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ab/>
      </w: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w:t>
      </w:r>
    </w:p>
    <w:p w:rsidR="00383BAB" w:rsidRDefault="00383BAB" w:rsidP="00C57311">
      <w:pPr>
        <w:pStyle w:val="a5"/>
        <w:ind w:firstLine="567"/>
        <w:jc w:val="both"/>
        <w:rPr>
          <w:rFonts w:ascii="Times New Roman" w:hAnsi="Times New Roman" w:cs="Times New Roman"/>
          <w:sz w:val="28"/>
          <w:szCs w:val="28"/>
        </w:rPr>
      </w:pP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Таблица № 2. Коэффициенты аккумуляции тепла для жилых и промышленных зданий:</w:t>
      </w:r>
    </w:p>
    <w:p w:rsidR="001A4576" w:rsidRPr="00252FB0" w:rsidRDefault="001A4576" w:rsidP="00C57311">
      <w:pPr>
        <w:pStyle w:val="a5"/>
        <w:ind w:firstLine="567"/>
        <w:jc w:val="both"/>
        <w:rPr>
          <w:rFonts w:ascii="Times New Roman" w:hAnsi="Times New Roman" w:cs="Times New Roman"/>
          <w:sz w:val="28"/>
          <w:szCs w:val="28"/>
        </w:rPr>
      </w:pPr>
    </w:p>
    <w:tbl>
      <w:tblPr>
        <w:tblpPr w:leftFromText="180" w:rightFromText="180" w:vertAnchor="text" w:horzAnchor="margin" w:tblpXSpec="right" w:tblpY="146"/>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5033"/>
        <w:gridCol w:w="2527"/>
        <w:gridCol w:w="1510"/>
      </w:tblGrid>
      <w:tr w:rsidR="00383BAB" w:rsidRPr="00252FB0" w:rsidTr="00383BAB">
        <w:tc>
          <w:tcPr>
            <w:tcW w:w="648" w:type="dxa"/>
          </w:tcPr>
          <w:p w:rsidR="00383BAB" w:rsidRPr="00252FB0" w:rsidRDefault="00383BAB" w:rsidP="00383BAB">
            <w:pPr>
              <w:pStyle w:val="a5"/>
              <w:jc w:val="both"/>
              <w:rPr>
                <w:rFonts w:ascii="Times New Roman" w:hAnsi="Times New Roman" w:cs="Times New Roman"/>
                <w:sz w:val="28"/>
                <w:szCs w:val="28"/>
              </w:rPr>
            </w:pPr>
            <w:r>
              <w:rPr>
                <w:rFonts w:ascii="Times New Roman" w:hAnsi="Times New Roman" w:cs="Times New Roman"/>
                <w:sz w:val="24"/>
                <w:szCs w:val="24"/>
              </w:rPr>
              <w:t>№ п/п</w:t>
            </w:r>
          </w:p>
        </w:tc>
        <w:tc>
          <w:tcPr>
            <w:tcW w:w="5033" w:type="dxa"/>
            <w:vAlign w:val="center"/>
          </w:tcPr>
          <w:p w:rsidR="00383BAB" w:rsidRPr="00252FB0" w:rsidRDefault="00383BAB" w:rsidP="00383BAB">
            <w:pPr>
              <w:pStyle w:val="a5"/>
              <w:ind w:firstLine="567"/>
              <w:jc w:val="center"/>
              <w:rPr>
                <w:rFonts w:ascii="Times New Roman" w:hAnsi="Times New Roman" w:cs="Times New Roman"/>
                <w:sz w:val="28"/>
                <w:szCs w:val="28"/>
              </w:rPr>
            </w:pPr>
            <w:r w:rsidRPr="00252FB0">
              <w:rPr>
                <w:rFonts w:ascii="Times New Roman" w:hAnsi="Times New Roman" w:cs="Times New Roman"/>
                <w:sz w:val="28"/>
                <w:szCs w:val="28"/>
              </w:rPr>
              <w:t>Характеристика зданий</w:t>
            </w:r>
          </w:p>
        </w:tc>
        <w:tc>
          <w:tcPr>
            <w:tcW w:w="2527" w:type="dxa"/>
            <w:vAlign w:val="center"/>
          </w:tcPr>
          <w:p w:rsidR="00383BAB" w:rsidRPr="00252FB0" w:rsidRDefault="00383BAB" w:rsidP="00383BAB">
            <w:pPr>
              <w:pStyle w:val="a5"/>
              <w:ind w:firstLine="567"/>
              <w:jc w:val="center"/>
              <w:rPr>
                <w:rFonts w:ascii="Times New Roman" w:hAnsi="Times New Roman" w:cs="Times New Roman"/>
                <w:sz w:val="28"/>
                <w:szCs w:val="28"/>
              </w:rPr>
            </w:pPr>
            <w:r w:rsidRPr="00252FB0">
              <w:rPr>
                <w:rFonts w:ascii="Times New Roman" w:hAnsi="Times New Roman" w:cs="Times New Roman"/>
                <w:sz w:val="28"/>
                <w:szCs w:val="28"/>
              </w:rPr>
              <w:t>Помещения</w:t>
            </w:r>
          </w:p>
        </w:tc>
        <w:tc>
          <w:tcPr>
            <w:tcW w:w="1510" w:type="dxa"/>
            <w:vAlign w:val="center"/>
          </w:tcPr>
          <w:p w:rsidR="00383BAB" w:rsidRPr="00356C78" w:rsidRDefault="00383BAB" w:rsidP="00383BAB">
            <w:pPr>
              <w:pStyle w:val="a5"/>
              <w:rPr>
                <w:rFonts w:ascii="Times New Roman" w:hAnsi="Times New Roman" w:cs="Times New Roman"/>
                <w:sz w:val="20"/>
                <w:szCs w:val="20"/>
              </w:rPr>
            </w:pPr>
            <w:r w:rsidRPr="00356C78">
              <w:rPr>
                <w:rFonts w:ascii="Times New Roman" w:hAnsi="Times New Roman" w:cs="Times New Roman"/>
                <w:sz w:val="20"/>
                <w:szCs w:val="20"/>
              </w:rPr>
              <w:t>Коэффициент аккумуляции</w:t>
            </w:r>
          </w:p>
        </w:tc>
      </w:tr>
      <w:tr w:rsidR="00383BAB" w:rsidRPr="00252FB0" w:rsidTr="00383BAB">
        <w:tc>
          <w:tcPr>
            <w:tcW w:w="648" w:type="dxa"/>
          </w:tcPr>
          <w:p w:rsidR="00383BAB" w:rsidRPr="00252FB0" w:rsidRDefault="00383BAB" w:rsidP="00383BAB">
            <w:pPr>
              <w:pStyle w:val="a5"/>
              <w:ind w:firstLine="567"/>
              <w:jc w:val="both"/>
              <w:rPr>
                <w:rFonts w:ascii="Times New Roman" w:hAnsi="Times New Roman" w:cs="Times New Roman"/>
                <w:sz w:val="28"/>
                <w:szCs w:val="28"/>
              </w:rPr>
            </w:pPr>
          </w:p>
        </w:tc>
        <w:tc>
          <w:tcPr>
            <w:tcW w:w="5033" w:type="dxa"/>
            <w:vAlign w:val="center"/>
          </w:tcPr>
          <w:p w:rsidR="00383BAB" w:rsidRPr="00BB1637" w:rsidRDefault="00383BAB" w:rsidP="00383BAB">
            <w:pPr>
              <w:pStyle w:val="a5"/>
              <w:ind w:left="-52" w:right="-234"/>
              <w:rPr>
                <w:rFonts w:ascii="Times New Roman" w:hAnsi="Times New Roman" w:cs="Times New Roman"/>
                <w:sz w:val="24"/>
                <w:szCs w:val="24"/>
              </w:rPr>
            </w:pPr>
            <w:r w:rsidRPr="00BB1637">
              <w:rPr>
                <w:rFonts w:ascii="Times New Roman" w:hAnsi="Times New Roman" w:cs="Times New Roman"/>
                <w:sz w:val="24"/>
                <w:szCs w:val="24"/>
              </w:rPr>
              <w:t>Крупнопанельный дом</w:t>
            </w:r>
            <w:r>
              <w:rPr>
                <w:rFonts w:ascii="Times New Roman" w:hAnsi="Times New Roman" w:cs="Times New Roman"/>
                <w:sz w:val="24"/>
                <w:szCs w:val="24"/>
              </w:rPr>
              <w:t xml:space="preserve"> серии 1-605А с</w:t>
            </w:r>
            <w:r w:rsidRPr="00BB1637">
              <w:rPr>
                <w:rFonts w:ascii="Times New Roman" w:hAnsi="Times New Roman" w:cs="Times New Roman"/>
                <w:sz w:val="24"/>
                <w:szCs w:val="24"/>
              </w:rPr>
              <w:t xml:space="preserve"> 3- </w:t>
            </w:r>
            <w:proofErr w:type="spellStart"/>
            <w:r w:rsidRPr="00BB1637">
              <w:rPr>
                <w:rFonts w:ascii="Times New Roman" w:hAnsi="Times New Roman" w:cs="Times New Roman"/>
                <w:sz w:val="24"/>
                <w:szCs w:val="24"/>
              </w:rPr>
              <w:t>слойными</w:t>
            </w:r>
            <w:proofErr w:type="spellEnd"/>
            <w:r w:rsidRPr="00BB1637">
              <w:rPr>
                <w:rFonts w:ascii="Times New Roman" w:hAnsi="Times New Roman" w:cs="Times New Roman"/>
                <w:sz w:val="24"/>
                <w:szCs w:val="24"/>
              </w:rPr>
              <w:t xml:space="preserve"> наружными       стенами, утепленными </w:t>
            </w:r>
            <w:proofErr w:type="spellStart"/>
            <w:r w:rsidRPr="00BB1637">
              <w:rPr>
                <w:rFonts w:ascii="Times New Roman" w:hAnsi="Times New Roman" w:cs="Times New Roman"/>
                <w:sz w:val="24"/>
                <w:szCs w:val="24"/>
              </w:rPr>
              <w:t>минераловатными</w:t>
            </w:r>
            <w:proofErr w:type="spellEnd"/>
            <w:r w:rsidRPr="00BB1637">
              <w:rPr>
                <w:rFonts w:ascii="Times New Roman" w:hAnsi="Times New Roman" w:cs="Times New Roman"/>
                <w:sz w:val="24"/>
                <w:szCs w:val="24"/>
              </w:rPr>
              <w:t xml:space="preserve"> плитами с железобетонными фактурными слоями: толщины 21см, из них толщина утеплителя </w:t>
            </w:r>
            <w:r>
              <w:rPr>
                <w:rFonts w:ascii="Times New Roman" w:hAnsi="Times New Roman" w:cs="Times New Roman"/>
                <w:sz w:val="24"/>
                <w:szCs w:val="24"/>
              </w:rPr>
              <w:t>1</w:t>
            </w:r>
            <w:r w:rsidRPr="00BB1637">
              <w:rPr>
                <w:rFonts w:ascii="Times New Roman" w:hAnsi="Times New Roman" w:cs="Times New Roman"/>
                <w:sz w:val="24"/>
                <w:szCs w:val="24"/>
              </w:rPr>
              <w:t>2см.</w:t>
            </w:r>
          </w:p>
        </w:tc>
        <w:tc>
          <w:tcPr>
            <w:tcW w:w="2527" w:type="dxa"/>
            <w:vAlign w:val="center"/>
          </w:tcPr>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Угловые:</w:t>
            </w:r>
          </w:p>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 xml:space="preserve">верхнего этажа, </w:t>
            </w:r>
          </w:p>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среднего и первого этажа.</w:t>
            </w:r>
          </w:p>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Средние.</w:t>
            </w:r>
          </w:p>
          <w:p w:rsidR="00383BAB" w:rsidRPr="00BB1637" w:rsidRDefault="00383BAB" w:rsidP="00383BAB">
            <w:pPr>
              <w:pStyle w:val="a5"/>
              <w:ind w:firstLine="567"/>
              <w:rPr>
                <w:rFonts w:ascii="Times New Roman" w:hAnsi="Times New Roman" w:cs="Times New Roman"/>
                <w:sz w:val="24"/>
                <w:szCs w:val="24"/>
              </w:rPr>
            </w:pPr>
          </w:p>
        </w:tc>
        <w:tc>
          <w:tcPr>
            <w:tcW w:w="1510" w:type="dxa"/>
            <w:vAlign w:val="center"/>
          </w:tcPr>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42</w:t>
            </w:r>
          </w:p>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46</w:t>
            </w:r>
          </w:p>
          <w:p w:rsidR="00383BAB" w:rsidRPr="00BB1637" w:rsidRDefault="00383BAB" w:rsidP="00383BAB">
            <w:pPr>
              <w:pStyle w:val="a5"/>
              <w:ind w:firstLine="567"/>
              <w:rPr>
                <w:rFonts w:ascii="Times New Roman" w:hAnsi="Times New Roman" w:cs="Times New Roman"/>
                <w:sz w:val="24"/>
                <w:szCs w:val="24"/>
              </w:rPr>
            </w:pPr>
          </w:p>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77</w:t>
            </w:r>
          </w:p>
        </w:tc>
      </w:tr>
      <w:tr w:rsidR="00383BAB" w:rsidRPr="00252FB0" w:rsidTr="00383BAB">
        <w:tc>
          <w:tcPr>
            <w:tcW w:w="648" w:type="dxa"/>
          </w:tcPr>
          <w:p w:rsidR="00383BAB" w:rsidRPr="00252FB0" w:rsidRDefault="00383BAB" w:rsidP="00383BAB">
            <w:pPr>
              <w:pStyle w:val="a5"/>
              <w:jc w:val="both"/>
              <w:rPr>
                <w:rFonts w:ascii="Times New Roman" w:hAnsi="Times New Roman" w:cs="Times New Roman"/>
                <w:sz w:val="28"/>
                <w:szCs w:val="28"/>
              </w:rPr>
            </w:pPr>
            <w:r>
              <w:rPr>
                <w:rFonts w:ascii="Times New Roman" w:hAnsi="Times New Roman" w:cs="Times New Roman"/>
                <w:sz w:val="28"/>
                <w:szCs w:val="28"/>
              </w:rPr>
              <w:t>1</w:t>
            </w:r>
          </w:p>
        </w:tc>
        <w:tc>
          <w:tcPr>
            <w:tcW w:w="5033" w:type="dxa"/>
            <w:vAlign w:val="center"/>
          </w:tcPr>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 xml:space="preserve">Крупнопанельный жилой дом с наружными стенами толщиной </w:t>
            </w:r>
            <w:smartTag w:uri="urn:schemas-microsoft-com:office:smarttags" w:element="metricconverter">
              <w:smartTagPr>
                <w:attr w:name="ProductID" w:val="16 см"/>
              </w:smartTagPr>
              <w:r w:rsidRPr="00BB1637">
                <w:rPr>
                  <w:rFonts w:ascii="Times New Roman" w:hAnsi="Times New Roman" w:cs="Times New Roman"/>
                  <w:sz w:val="24"/>
                  <w:szCs w:val="24"/>
                </w:rPr>
                <w:t>16 см</w:t>
              </w:r>
            </w:smartTag>
            <w:r w:rsidRPr="00BB1637">
              <w:rPr>
                <w:rFonts w:ascii="Times New Roman" w:hAnsi="Times New Roman" w:cs="Times New Roman"/>
                <w:sz w:val="24"/>
                <w:szCs w:val="24"/>
              </w:rPr>
              <w:t xml:space="preserve">, утепленными </w:t>
            </w:r>
            <w:proofErr w:type="spellStart"/>
            <w:r w:rsidRPr="00BB1637">
              <w:rPr>
                <w:rFonts w:ascii="Times New Roman" w:hAnsi="Times New Roman" w:cs="Times New Roman"/>
                <w:sz w:val="24"/>
                <w:szCs w:val="24"/>
              </w:rPr>
              <w:t>минераловатными</w:t>
            </w:r>
            <w:proofErr w:type="spellEnd"/>
            <w:r w:rsidRPr="00BB1637">
              <w:rPr>
                <w:rFonts w:ascii="Times New Roman" w:hAnsi="Times New Roman" w:cs="Times New Roman"/>
                <w:sz w:val="24"/>
                <w:szCs w:val="24"/>
              </w:rPr>
              <w:t xml:space="preserve"> плитами с железобетонными фактурными слоями.</w:t>
            </w:r>
          </w:p>
        </w:tc>
        <w:tc>
          <w:tcPr>
            <w:tcW w:w="2527" w:type="dxa"/>
            <w:vAlign w:val="center"/>
          </w:tcPr>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Угловые:</w:t>
            </w:r>
          </w:p>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верхнего этажа,</w:t>
            </w:r>
          </w:p>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среднего и первого этажа.</w:t>
            </w:r>
          </w:p>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Средние.</w:t>
            </w:r>
          </w:p>
        </w:tc>
        <w:tc>
          <w:tcPr>
            <w:tcW w:w="1510" w:type="dxa"/>
            <w:vAlign w:val="center"/>
          </w:tcPr>
          <w:p w:rsidR="00383BAB" w:rsidRPr="00BB1637" w:rsidRDefault="00383BAB" w:rsidP="00383BAB">
            <w:pPr>
              <w:pStyle w:val="a5"/>
              <w:ind w:firstLine="567"/>
              <w:rPr>
                <w:rFonts w:ascii="Times New Roman" w:hAnsi="Times New Roman" w:cs="Times New Roman"/>
                <w:sz w:val="24"/>
                <w:szCs w:val="24"/>
              </w:rPr>
            </w:pPr>
          </w:p>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32</w:t>
            </w:r>
          </w:p>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40</w:t>
            </w:r>
          </w:p>
          <w:p w:rsidR="00383BAB" w:rsidRPr="00BB1637" w:rsidRDefault="00383BAB" w:rsidP="00383BAB">
            <w:pPr>
              <w:pStyle w:val="a5"/>
              <w:ind w:firstLine="567"/>
              <w:rPr>
                <w:rFonts w:ascii="Times New Roman" w:hAnsi="Times New Roman" w:cs="Times New Roman"/>
                <w:sz w:val="24"/>
                <w:szCs w:val="24"/>
              </w:rPr>
            </w:pPr>
          </w:p>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51</w:t>
            </w:r>
          </w:p>
        </w:tc>
      </w:tr>
      <w:tr w:rsidR="00383BAB" w:rsidRPr="00252FB0" w:rsidTr="00383BAB">
        <w:tc>
          <w:tcPr>
            <w:tcW w:w="648" w:type="dxa"/>
          </w:tcPr>
          <w:p w:rsidR="00383BAB" w:rsidRPr="00252FB0" w:rsidRDefault="00383BAB" w:rsidP="00383BAB">
            <w:pPr>
              <w:pStyle w:val="a5"/>
              <w:jc w:val="both"/>
              <w:rPr>
                <w:rFonts w:ascii="Times New Roman" w:hAnsi="Times New Roman" w:cs="Times New Roman"/>
                <w:sz w:val="28"/>
                <w:szCs w:val="28"/>
              </w:rPr>
            </w:pPr>
            <w:r>
              <w:rPr>
                <w:rFonts w:ascii="Times New Roman" w:hAnsi="Times New Roman" w:cs="Times New Roman"/>
                <w:sz w:val="28"/>
                <w:szCs w:val="28"/>
              </w:rPr>
              <w:t>2</w:t>
            </w:r>
          </w:p>
        </w:tc>
        <w:tc>
          <w:tcPr>
            <w:tcW w:w="5033" w:type="dxa"/>
            <w:vAlign w:val="center"/>
          </w:tcPr>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 xml:space="preserve">Дом из объемных элементов с наружными ограждениями из железобетонных вибропрокатных элементов, утепленных </w:t>
            </w:r>
            <w:proofErr w:type="spellStart"/>
            <w:r w:rsidRPr="00BB1637">
              <w:rPr>
                <w:rFonts w:ascii="Times New Roman" w:hAnsi="Times New Roman" w:cs="Times New Roman"/>
                <w:sz w:val="24"/>
                <w:szCs w:val="24"/>
              </w:rPr>
              <w:t>минераловатными</w:t>
            </w:r>
            <w:proofErr w:type="spellEnd"/>
            <w:r w:rsidRPr="00BB1637">
              <w:rPr>
                <w:rFonts w:ascii="Times New Roman" w:hAnsi="Times New Roman" w:cs="Times New Roman"/>
                <w:sz w:val="24"/>
                <w:szCs w:val="24"/>
              </w:rPr>
              <w:t xml:space="preserve"> плитами. Толщина </w:t>
            </w:r>
            <w:r w:rsidRPr="00BB1637">
              <w:rPr>
                <w:rFonts w:ascii="Times New Roman" w:hAnsi="Times New Roman" w:cs="Times New Roman"/>
                <w:sz w:val="24"/>
                <w:szCs w:val="24"/>
              </w:rPr>
              <w:lastRenderedPageBreak/>
              <w:t>наружной стены 22 см, толщина утеплителя в зоне стыкования с ребрами 5 см, между ребрами 7 см.  Общая толщина ж</w:t>
            </w:r>
            <w:r>
              <w:rPr>
                <w:rFonts w:ascii="Times New Roman" w:hAnsi="Times New Roman" w:cs="Times New Roman"/>
                <w:sz w:val="24"/>
                <w:szCs w:val="24"/>
              </w:rPr>
              <w:t>/б</w:t>
            </w:r>
            <w:r w:rsidRPr="00BB1637">
              <w:rPr>
                <w:rFonts w:ascii="Times New Roman" w:hAnsi="Times New Roman" w:cs="Times New Roman"/>
                <w:sz w:val="24"/>
                <w:szCs w:val="24"/>
              </w:rPr>
              <w:t xml:space="preserve"> элементов между ребрами 30 - </w:t>
            </w:r>
            <w:smartTag w:uri="urn:schemas-microsoft-com:office:smarttags" w:element="metricconverter">
              <w:smartTagPr>
                <w:attr w:name="ProductID" w:val="40 мм"/>
              </w:smartTagPr>
              <w:r w:rsidRPr="00BB1637">
                <w:rPr>
                  <w:rFonts w:ascii="Times New Roman" w:hAnsi="Times New Roman" w:cs="Times New Roman"/>
                  <w:sz w:val="24"/>
                  <w:szCs w:val="24"/>
                </w:rPr>
                <w:t>40 мм</w:t>
              </w:r>
            </w:smartTag>
            <w:r w:rsidRPr="00BB1637">
              <w:rPr>
                <w:rFonts w:ascii="Times New Roman" w:hAnsi="Times New Roman" w:cs="Times New Roman"/>
                <w:sz w:val="24"/>
                <w:szCs w:val="24"/>
              </w:rPr>
              <w:t>.</w:t>
            </w:r>
          </w:p>
        </w:tc>
        <w:tc>
          <w:tcPr>
            <w:tcW w:w="2527" w:type="dxa"/>
            <w:vAlign w:val="center"/>
          </w:tcPr>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lastRenderedPageBreak/>
              <w:t>Угловые верхнего этажа</w:t>
            </w:r>
          </w:p>
        </w:tc>
        <w:tc>
          <w:tcPr>
            <w:tcW w:w="1510" w:type="dxa"/>
            <w:vAlign w:val="center"/>
          </w:tcPr>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40</w:t>
            </w:r>
          </w:p>
        </w:tc>
      </w:tr>
      <w:tr w:rsidR="00383BAB" w:rsidRPr="00252FB0" w:rsidTr="00383BAB">
        <w:tc>
          <w:tcPr>
            <w:tcW w:w="648" w:type="dxa"/>
          </w:tcPr>
          <w:p w:rsidR="00383BAB" w:rsidRPr="00252FB0" w:rsidRDefault="00383BAB" w:rsidP="00383BAB">
            <w:pPr>
              <w:pStyle w:val="a5"/>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5033" w:type="dxa"/>
            <w:vAlign w:val="center"/>
          </w:tcPr>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Кирпичные жилые здания с толщиной стен в 2,5 кирпича и коэффициентом остекления 0,18-0,25.</w:t>
            </w:r>
          </w:p>
        </w:tc>
        <w:tc>
          <w:tcPr>
            <w:tcW w:w="2527" w:type="dxa"/>
            <w:vAlign w:val="center"/>
          </w:tcPr>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Угловые.</w:t>
            </w:r>
          </w:p>
          <w:p w:rsidR="00383BAB" w:rsidRPr="00BB1637" w:rsidRDefault="00383BAB" w:rsidP="00383BAB">
            <w:pPr>
              <w:pStyle w:val="a5"/>
              <w:ind w:firstLine="567"/>
              <w:rPr>
                <w:rFonts w:ascii="Times New Roman" w:hAnsi="Times New Roman" w:cs="Times New Roman"/>
                <w:sz w:val="24"/>
                <w:szCs w:val="24"/>
              </w:rPr>
            </w:pPr>
            <w:r w:rsidRPr="00BB1637">
              <w:rPr>
                <w:rFonts w:ascii="Times New Roman" w:hAnsi="Times New Roman" w:cs="Times New Roman"/>
                <w:sz w:val="24"/>
                <w:szCs w:val="24"/>
              </w:rPr>
              <w:t>Средние.</w:t>
            </w:r>
          </w:p>
        </w:tc>
        <w:tc>
          <w:tcPr>
            <w:tcW w:w="1510" w:type="dxa"/>
            <w:vAlign w:val="center"/>
          </w:tcPr>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65-60</w:t>
            </w:r>
          </w:p>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100-65</w:t>
            </w:r>
          </w:p>
        </w:tc>
      </w:tr>
      <w:tr w:rsidR="00383BAB" w:rsidRPr="00252FB0" w:rsidTr="00383BAB">
        <w:tc>
          <w:tcPr>
            <w:tcW w:w="648" w:type="dxa"/>
          </w:tcPr>
          <w:p w:rsidR="00383BAB" w:rsidRPr="00252FB0" w:rsidRDefault="00383BAB" w:rsidP="00383BAB">
            <w:pPr>
              <w:pStyle w:val="a5"/>
              <w:jc w:val="both"/>
              <w:rPr>
                <w:rFonts w:ascii="Times New Roman" w:hAnsi="Times New Roman" w:cs="Times New Roman"/>
                <w:sz w:val="28"/>
                <w:szCs w:val="28"/>
              </w:rPr>
            </w:pPr>
            <w:r>
              <w:rPr>
                <w:rFonts w:ascii="Times New Roman" w:hAnsi="Times New Roman" w:cs="Times New Roman"/>
                <w:sz w:val="28"/>
                <w:szCs w:val="28"/>
              </w:rPr>
              <w:t>4</w:t>
            </w:r>
          </w:p>
        </w:tc>
        <w:tc>
          <w:tcPr>
            <w:tcW w:w="5033" w:type="dxa"/>
            <w:vAlign w:val="center"/>
          </w:tcPr>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Промышленные здания с незначительными внутренними тепловыделениями (стены в 2 кирпича коэффициент остекления 0,15 - 0,3).</w:t>
            </w:r>
          </w:p>
        </w:tc>
        <w:tc>
          <w:tcPr>
            <w:tcW w:w="2527" w:type="dxa"/>
            <w:vAlign w:val="center"/>
          </w:tcPr>
          <w:p w:rsidR="00383BAB" w:rsidRPr="00BB1637" w:rsidRDefault="00383BAB" w:rsidP="00383BAB">
            <w:pPr>
              <w:pStyle w:val="a5"/>
              <w:ind w:firstLine="567"/>
              <w:rPr>
                <w:rFonts w:ascii="Times New Roman" w:hAnsi="Times New Roman" w:cs="Times New Roman"/>
                <w:sz w:val="24"/>
                <w:szCs w:val="24"/>
              </w:rPr>
            </w:pPr>
          </w:p>
        </w:tc>
        <w:tc>
          <w:tcPr>
            <w:tcW w:w="1510" w:type="dxa"/>
            <w:vAlign w:val="center"/>
          </w:tcPr>
          <w:p w:rsidR="00383BAB" w:rsidRPr="00BB1637" w:rsidRDefault="00383BAB" w:rsidP="00383BAB">
            <w:pPr>
              <w:pStyle w:val="a5"/>
              <w:rPr>
                <w:rFonts w:ascii="Times New Roman" w:hAnsi="Times New Roman" w:cs="Times New Roman"/>
                <w:sz w:val="24"/>
                <w:szCs w:val="24"/>
              </w:rPr>
            </w:pPr>
            <w:r w:rsidRPr="00BB1637">
              <w:rPr>
                <w:rFonts w:ascii="Times New Roman" w:hAnsi="Times New Roman" w:cs="Times New Roman"/>
                <w:sz w:val="24"/>
                <w:szCs w:val="24"/>
              </w:rPr>
              <w:t>25-14</w:t>
            </w:r>
          </w:p>
        </w:tc>
      </w:tr>
    </w:tbl>
    <w:p w:rsidR="00C57311" w:rsidRDefault="00C57311" w:rsidP="00C57311">
      <w:pPr>
        <w:pStyle w:val="a5"/>
        <w:ind w:firstLine="567"/>
        <w:jc w:val="both"/>
        <w:rPr>
          <w:rFonts w:ascii="Times New Roman" w:hAnsi="Times New Roman" w:cs="Times New Roman"/>
          <w:sz w:val="28"/>
          <w:szCs w:val="28"/>
        </w:rPr>
      </w:pP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-20°С, то по таблице № 1 определяется темп падения температуры, равный 1,1°С в час. Время снижения температуры в квартире с 18 </w:t>
      </w:r>
      <w:r w:rsidR="00356C78" w:rsidRPr="00252FB0">
        <w:rPr>
          <w:rFonts w:ascii="Times New Roman" w:hAnsi="Times New Roman" w:cs="Times New Roman"/>
          <w:sz w:val="28"/>
          <w:szCs w:val="28"/>
        </w:rPr>
        <w:t>до 8</w:t>
      </w:r>
      <w:r w:rsidRPr="00252FB0">
        <w:rPr>
          <w:rFonts w:ascii="Times New Roman" w:hAnsi="Times New Roman" w:cs="Times New Roman"/>
          <w:sz w:val="28"/>
          <w:szCs w:val="28"/>
        </w:rPr>
        <w:t xml:space="preserve"> °С, при которой в подвалах и на лестничных клетках может произойти замерзание теплоносителя и труб, определится как (18 - 8) / 1,1 и составит 9 часов.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BB1637" w:rsidRDefault="00BB1637" w:rsidP="00C57311">
      <w:pPr>
        <w:pStyle w:val="a5"/>
        <w:ind w:firstLine="567"/>
        <w:jc w:val="both"/>
        <w:rPr>
          <w:rFonts w:ascii="Times New Roman" w:hAnsi="Times New Roman" w:cs="Times New Roman"/>
          <w:sz w:val="28"/>
          <w:szCs w:val="28"/>
        </w:rPr>
      </w:pP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Таблица № 3.  Предельные сроки ликвидации повреждений на объектах теплоснабжения:</w:t>
      </w:r>
    </w:p>
    <w:p w:rsidR="001A4576" w:rsidRPr="00252FB0" w:rsidRDefault="001A4576" w:rsidP="00C57311">
      <w:pPr>
        <w:pStyle w:val="a5"/>
        <w:ind w:firstLine="567"/>
        <w:jc w:val="both"/>
        <w:rPr>
          <w:rFonts w:ascii="Times New Roman" w:hAnsi="Times New Roman" w:cs="Times New Roman"/>
          <w:sz w:val="28"/>
          <w:szCs w:val="28"/>
        </w:rPr>
      </w:pPr>
    </w:p>
    <w:tbl>
      <w:tblPr>
        <w:tblW w:w="955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01"/>
        <w:gridCol w:w="3395"/>
        <w:gridCol w:w="1547"/>
        <w:gridCol w:w="904"/>
        <w:gridCol w:w="912"/>
        <w:gridCol w:w="855"/>
        <w:gridCol w:w="1140"/>
      </w:tblGrid>
      <w:tr w:rsidR="00BB1637" w:rsidRPr="00252FB0" w:rsidTr="00BB1637">
        <w:trPr>
          <w:trHeight w:val="491"/>
        </w:trPr>
        <w:tc>
          <w:tcPr>
            <w:tcW w:w="801" w:type="dxa"/>
            <w:vMerge w:val="restart"/>
          </w:tcPr>
          <w:p w:rsidR="00BB1637" w:rsidRPr="00252FB0" w:rsidRDefault="00BB1637" w:rsidP="00383BAB">
            <w:pPr>
              <w:pStyle w:val="a5"/>
              <w:jc w:val="center"/>
              <w:rPr>
                <w:rFonts w:ascii="Times New Roman" w:hAnsi="Times New Roman" w:cs="Times New Roman"/>
                <w:sz w:val="28"/>
                <w:szCs w:val="28"/>
              </w:rPr>
            </w:pPr>
            <w:r>
              <w:rPr>
                <w:rFonts w:ascii="Times New Roman" w:hAnsi="Times New Roman" w:cs="Times New Roman"/>
                <w:sz w:val="24"/>
                <w:szCs w:val="24"/>
              </w:rPr>
              <w:t>№ п/п</w:t>
            </w:r>
          </w:p>
        </w:tc>
        <w:tc>
          <w:tcPr>
            <w:tcW w:w="3395" w:type="dxa"/>
            <w:vMerge w:val="restart"/>
            <w:vAlign w:val="center"/>
          </w:tcPr>
          <w:p w:rsidR="00BB1637" w:rsidRPr="00252FB0" w:rsidRDefault="00BB1637" w:rsidP="00C57311">
            <w:pPr>
              <w:pStyle w:val="a5"/>
              <w:ind w:firstLine="567"/>
              <w:jc w:val="both"/>
              <w:rPr>
                <w:rFonts w:ascii="Times New Roman" w:hAnsi="Times New Roman" w:cs="Times New Roman"/>
                <w:sz w:val="28"/>
                <w:szCs w:val="28"/>
              </w:rPr>
            </w:pPr>
            <w:r w:rsidRPr="00356C78">
              <w:rPr>
                <w:rFonts w:ascii="Times New Roman" w:hAnsi="Times New Roman" w:cs="Times New Roman"/>
                <w:sz w:val="24"/>
                <w:szCs w:val="24"/>
              </w:rPr>
              <w:t>Наименование технологического   нарушения</w:t>
            </w:r>
          </w:p>
        </w:tc>
        <w:tc>
          <w:tcPr>
            <w:tcW w:w="1547" w:type="dxa"/>
            <w:vMerge w:val="restart"/>
            <w:vAlign w:val="center"/>
          </w:tcPr>
          <w:p w:rsidR="00BB1637" w:rsidRPr="00252FB0" w:rsidRDefault="00BB1637" w:rsidP="00BB1637">
            <w:pPr>
              <w:pStyle w:val="a5"/>
              <w:jc w:val="both"/>
              <w:rPr>
                <w:rFonts w:ascii="Times New Roman" w:hAnsi="Times New Roman" w:cs="Times New Roman"/>
                <w:sz w:val="28"/>
                <w:szCs w:val="28"/>
              </w:rPr>
            </w:pPr>
            <w:r>
              <w:rPr>
                <w:rFonts w:ascii="Times New Roman" w:hAnsi="Times New Roman" w:cs="Times New Roman"/>
                <w:sz w:val="24"/>
                <w:szCs w:val="24"/>
              </w:rPr>
              <w:t xml:space="preserve">Время </w:t>
            </w:r>
            <w:r w:rsidRPr="00356C78">
              <w:rPr>
                <w:rFonts w:ascii="Times New Roman" w:hAnsi="Times New Roman" w:cs="Times New Roman"/>
                <w:sz w:val="24"/>
                <w:szCs w:val="24"/>
              </w:rPr>
              <w:t>на   устранение, час.</w:t>
            </w:r>
          </w:p>
        </w:tc>
        <w:tc>
          <w:tcPr>
            <w:tcW w:w="3811" w:type="dxa"/>
            <w:gridSpan w:val="4"/>
          </w:tcPr>
          <w:p w:rsidR="00BB1637" w:rsidRPr="00252FB0" w:rsidRDefault="00BB1637" w:rsidP="00356C78">
            <w:pPr>
              <w:pStyle w:val="a5"/>
              <w:jc w:val="both"/>
              <w:rPr>
                <w:rFonts w:ascii="Times New Roman" w:hAnsi="Times New Roman" w:cs="Times New Roman"/>
                <w:sz w:val="28"/>
                <w:szCs w:val="28"/>
              </w:rPr>
            </w:pPr>
            <w:r w:rsidRPr="00356C78">
              <w:rPr>
                <w:rFonts w:ascii="Times New Roman" w:hAnsi="Times New Roman" w:cs="Times New Roman"/>
                <w:sz w:val="20"/>
                <w:szCs w:val="20"/>
              </w:rPr>
              <w:t>Ожидаемая температура в жилых</w:t>
            </w:r>
            <w:r>
              <w:rPr>
                <w:rFonts w:ascii="Times New Roman" w:hAnsi="Times New Roman" w:cs="Times New Roman"/>
                <w:sz w:val="20"/>
                <w:szCs w:val="20"/>
              </w:rPr>
              <w:t xml:space="preserve"> </w:t>
            </w:r>
            <w:r w:rsidRPr="00356C78">
              <w:rPr>
                <w:rFonts w:ascii="Times New Roman" w:hAnsi="Times New Roman" w:cs="Times New Roman"/>
                <w:sz w:val="20"/>
                <w:szCs w:val="20"/>
              </w:rPr>
              <w:t>помещениях   при температуре</w:t>
            </w:r>
            <w:r>
              <w:rPr>
                <w:rFonts w:ascii="Times New Roman" w:hAnsi="Times New Roman" w:cs="Times New Roman"/>
                <w:sz w:val="20"/>
                <w:szCs w:val="20"/>
              </w:rPr>
              <w:t xml:space="preserve"> </w:t>
            </w:r>
            <w:r w:rsidRPr="00356C78">
              <w:rPr>
                <w:rFonts w:ascii="Times New Roman" w:hAnsi="Times New Roman" w:cs="Times New Roman"/>
                <w:sz w:val="20"/>
                <w:szCs w:val="20"/>
              </w:rPr>
              <w:t>наружного воздуха, С</w:t>
            </w:r>
          </w:p>
        </w:tc>
      </w:tr>
      <w:tr w:rsidR="00BB1637" w:rsidRPr="00252FB0" w:rsidTr="00BB1637">
        <w:trPr>
          <w:trHeight w:val="491"/>
        </w:trPr>
        <w:tc>
          <w:tcPr>
            <w:tcW w:w="801" w:type="dxa"/>
            <w:vMerge/>
          </w:tcPr>
          <w:p w:rsidR="00BB1637" w:rsidRPr="00252FB0" w:rsidRDefault="00BB1637" w:rsidP="00383BAB">
            <w:pPr>
              <w:pStyle w:val="a5"/>
              <w:ind w:firstLine="567"/>
              <w:jc w:val="center"/>
              <w:rPr>
                <w:rFonts w:ascii="Times New Roman" w:hAnsi="Times New Roman" w:cs="Times New Roman"/>
                <w:sz w:val="28"/>
                <w:szCs w:val="28"/>
              </w:rPr>
            </w:pPr>
          </w:p>
        </w:tc>
        <w:tc>
          <w:tcPr>
            <w:tcW w:w="3395" w:type="dxa"/>
            <w:vMerge/>
            <w:vAlign w:val="center"/>
          </w:tcPr>
          <w:p w:rsidR="00BB1637" w:rsidRPr="00252FB0" w:rsidRDefault="00BB1637" w:rsidP="000C4FD6">
            <w:pPr>
              <w:pStyle w:val="a5"/>
              <w:ind w:firstLine="567"/>
              <w:jc w:val="both"/>
              <w:rPr>
                <w:rFonts w:ascii="Times New Roman" w:hAnsi="Times New Roman" w:cs="Times New Roman"/>
                <w:sz w:val="28"/>
                <w:szCs w:val="28"/>
              </w:rPr>
            </w:pPr>
          </w:p>
        </w:tc>
        <w:tc>
          <w:tcPr>
            <w:tcW w:w="1547" w:type="dxa"/>
            <w:vMerge/>
            <w:vAlign w:val="center"/>
          </w:tcPr>
          <w:p w:rsidR="00BB1637" w:rsidRPr="00252FB0" w:rsidRDefault="00BB1637" w:rsidP="000C4FD6">
            <w:pPr>
              <w:pStyle w:val="a5"/>
              <w:ind w:firstLine="567"/>
              <w:jc w:val="both"/>
              <w:rPr>
                <w:rFonts w:ascii="Times New Roman" w:hAnsi="Times New Roman" w:cs="Times New Roman"/>
                <w:sz w:val="28"/>
                <w:szCs w:val="28"/>
              </w:rPr>
            </w:pPr>
          </w:p>
        </w:tc>
        <w:tc>
          <w:tcPr>
            <w:tcW w:w="904" w:type="dxa"/>
          </w:tcPr>
          <w:p w:rsidR="00BB1637" w:rsidRPr="00BB1637" w:rsidRDefault="00BB1637" w:rsidP="00BB1637">
            <w:pPr>
              <w:pStyle w:val="a5"/>
              <w:rPr>
                <w:rFonts w:ascii="Times New Roman" w:hAnsi="Times New Roman" w:cs="Times New Roman"/>
                <w:sz w:val="20"/>
                <w:szCs w:val="20"/>
              </w:rPr>
            </w:pPr>
            <w:r w:rsidRPr="00BB1637">
              <w:rPr>
                <w:rFonts w:ascii="Times New Roman" w:hAnsi="Times New Roman" w:cs="Times New Roman"/>
                <w:sz w:val="20"/>
                <w:szCs w:val="20"/>
              </w:rPr>
              <w:t>0</w:t>
            </w:r>
          </w:p>
        </w:tc>
        <w:tc>
          <w:tcPr>
            <w:tcW w:w="912" w:type="dxa"/>
          </w:tcPr>
          <w:p w:rsidR="00BB1637" w:rsidRPr="00BB1637" w:rsidRDefault="00BB1637" w:rsidP="00BB1637">
            <w:pPr>
              <w:pStyle w:val="a5"/>
              <w:rPr>
                <w:rFonts w:ascii="Times New Roman" w:hAnsi="Times New Roman" w:cs="Times New Roman"/>
                <w:sz w:val="20"/>
                <w:szCs w:val="20"/>
              </w:rPr>
            </w:pPr>
            <w:r w:rsidRPr="00BB1637">
              <w:rPr>
                <w:rFonts w:ascii="Times New Roman" w:hAnsi="Times New Roman" w:cs="Times New Roman"/>
                <w:sz w:val="20"/>
                <w:szCs w:val="20"/>
              </w:rPr>
              <w:t>-10</w:t>
            </w:r>
          </w:p>
        </w:tc>
        <w:tc>
          <w:tcPr>
            <w:tcW w:w="855" w:type="dxa"/>
          </w:tcPr>
          <w:p w:rsidR="00BB1637" w:rsidRPr="00BB1637" w:rsidRDefault="00BB1637" w:rsidP="00BB1637">
            <w:pPr>
              <w:pStyle w:val="a5"/>
              <w:rPr>
                <w:rFonts w:ascii="Times New Roman" w:hAnsi="Times New Roman" w:cs="Times New Roman"/>
                <w:sz w:val="20"/>
                <w:szCs w:val="20"/>
              </w:rPr>
            </w:pPr>
            <w:r w:rsidRPr="00BB1637">
              <w:rPr>
                <w:rFonts w:ascii="Times New Roman" w:hAnsi="Times New Roman" w:cs="Times New Roman"/>
                <w:sz w:val="20"/>
                <w:szCs w:val="20"/>
              </w:rPr>
              <w:t>- 20</w:t>
            </w:r>
          </w:p>
        </w:tc>
        <w:tc>
          <w:tcPr>
            <w:tcW w:w="1140" w:type="dxa"/>
          </w:tcPr>
          <w:p w:rsidR="00BB1637" w:rsidRPr="00BB1637" w:rsidRDefault="00BB1637" w:rsidP="00BB1637">
            <w:pPr>
              <w:pStyle w:val="a5"/>
              <w:rPr>
                <w:rFonts w:ascii="Times New Roman" w:hAnsi="Times New Roman" w:cs="Times New Roman"/>
                <w:sz w:val="20"/>
                <w:szCs w:val="20"/>
              </w:rPr>
            </w:pPr>
            <w:r w:rsidRPr="00BB1637">
              <w:rPr>
                <w:rFonts w:ascii="Times New Roman" w:hAnsi="Times New Roman" w:cs="Times New Roman"/>
                <w:sz w:val="20"/>
                <w:szCs w:val="20"/>
              </w:rPr>
              <w:t>Более</w:t>
            </w:r>
          </w:p>
          <w:p w:rsidR="00BB1637" w:rsidRPr="00BB1637" w:rsidRDefault="00BB1637" w:rsidP="00BB1637">
            <w:pPr>
              <w:pStyle w:val="a5"/>
              <w:jc w:val="center"/>
              <w:rPr>
                <w:rFonts w:ascii="Times New Roman" w:hAnsi="Times New Roman" w:cs="Times New Roman"/>
                <w:sz w:val="20"/>
                <w:szCs w:val="20"/>
              </w:rPr>
            </w:pPr>
            <w:r w:rsidRPr="00BB1637">
              <w:rPr>
                <w:rFonts w:ascii="Times New Roman" w:hAnsi="Times New Roman" w:cs="Times New Roman"/>
                <w:sz w:val="20"/>
                <w:szCs w:val="20"/>
              </w:rPr>
              <w:t>- 20</w:t>
            </w:r>
          </w:p>
        </w:tc>
      </w:tr>
      <w:tr w:rsidR="000C4FD6" w:rsidRPr="00252FB0" w:rsidTr="00BB1637">
        <w:tc>
          <w:tcPr>
            <w:tcW w:w="801" w:type="dxa"/>
          </w:tcPr>
          <w:p w:rsidR="000C4FD6" w:rsidRPr="00252FB0" w:rsidRDefault="000C4FD6" w:rsidP="00383BAB">
            <w:pPr>
              <w:pStyle w:val="a5"/>
              <w:jc w:val="center"/>
              <w:rPr>
                <w:rFonts w:ascii="Times New Roman" w:hAnsi="Times New Roman" w:cs="Times New Roman"/>
                <w:sz w:val="28"/>
                <w:szCs w:val="28"/>
              </w:rPr>
            </w:pPr>
            <w:r>
              <w:rPr>
                <w:rFonts w:ascii="Times New Roman" w:hAnsi="Times New Roman" w:cs="Times New Roman"/>
                <w:sz w:val="28"/>
                <w:szCs w:val="28"/>
              </w:rPr>
              <w:t>1</w:t>
            </w:r>
          </w:p>
        </w:tc>
        <w:tc>
          <w:tcPr>
            <w:tcW w:w="3395"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Отключение отопления.</w:t>
            </w:r>
          </w:p>
        </w:tc>
        <w:tc>
          <w:tcPr>
            <w:tcW w:w="1547" w:type="dxa"/>
          </w:tcPr>
          <w:p w:rsidR="000C4FD6" w:rsidRPr="00252FB0" w:rsidRDefault="000C4FD6" w:rsidP="000C4FD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2 </w:t>
            </w:r>
          </w:p>
        </w:tc>
        <w:tc>
          <w:tcPr>
            <w:tcW w:w="904"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18</w:t>
            </w:r>
          </w:p>
        </w:tc>
        <w:tc>
          <w:tcPr>
            <w:tcW w:w="912"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18</w:t>
            </w:r>
          </w:p>
        </w:tc>
        <w:tc>
          <w:tcPr>
            <w:tcW w:w="855"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c>
          <w:tcPr>
            <w:tcW w:w="1140"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r>
      <w:tr w:rsidR="000C4FD6" w:rsidRPr="00252FB0" w:rsidTr="00BB1637">
        <w:tc>
          <w:tcPr>
            <w:tcW w:w="801" w:type="dxa"/>
          </w:tcPr>
          <w:p w:rsidR="000C4FD6" w:rsidRPr="00252FB0" w:rsidRDefault="000C4FD6" w:rsidP="00383BAB">
            <w:pPr>
              <w:pStyle w:val="a5"/>
              <w:jc w:val="center"/>
              <w:rPr>
                <w:rFonts w:ascii="Times New Roman" w:hAnsi="Times New Roman" w:cs="Times New Roman"/>
                <w:sz w:val="28"/>
                <w:szCs w:val="28"/>
              </w:rPr>
            </w:pPr>
            <w:r>
              <w:rPr>
                <w:rFonts w:ascii="Times New Roman" w:hAnsi="Times New Roman" w:cs="Times New Roman"/>
                <w:sz w:val="28"/>
                <w:szCs w:val="28"/>
              </w:rPr>
              <w:t>2</w:t>
            </w:r>
          </w:p>
        </w:tc>
        <w:tc>
          <w:tcPr>
            <w:tcW w:w="3395"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Отключение отопления.</w:t>
            </w:r>
          </w:p>
        </w:tc>
        <w:tc>
          <w:tcPr>
            <w:tcW w:w="1547" w:type="dxa"/>
          </w:tcPr>
          <w:p w:rsidR="000C4FD6" w:rsidRPr="00252FB0" w:rsidRDefault="000C4FD6" w:rsidP="000C4FD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4 </w:t>
            </w:r>
          </w:p>
        </w:tc>
        <w:tc>
          <w:tcPr>
            <w:tcW w:w="904"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18</w:t>
            </w:r>
          </w:p>
        </w:tc>
        <w:tc>
          <w:tcPr>
            <w:tcW w:w="912"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c>
          <w:tcPr>
            <w:tcW w:w="855"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c>
          <w:tcPr>
            <w:tcW w:w="1140"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r>
      <w:tr w:rsidR="000C4FD6" w:rsidRPr="00252FB0" w:rsidTr="00BB1637">
        <w:tc>
          <w:tcPr>
            <w:tcW w:w="801" w:type="dxa"/>
          </w:tcPr>
          <w:p w:rsidR="000C4FD6" w:rsidRPr="00252FB0" w:rsidRDefault="000C4FD6" w:rsidP="00383BAB">
            <w:pPr>
              <w:pStyle w:val="a5"/>
              <w:jc w:val="center"/>
              <w:rPr>
                <w:rFonts w:ascii="Times New Roman" w:hAnsi="Times New Roman" w:cs="Times New Roman"/>
                <w:sz w:val="28"/>
                <w:szCs w:val="28"/>
              </w:rPr>
            </w:pPr>
            <w:r>
              <w:rPr>
                <w:rFonts w:ascii="Times New Roman" w:hAnsi="Times New Roman" w:cs="Times New Roman"/>
                <w:sz w:val="28"/>
                <w:szCs w:val="28"/>
              </w:rPr>
              <w:t>3</w:t>
            </w:r>
          </w:p>
        </w:tc>
        <w:tc>
          <w:tcPr>
            <w:tcW w:w="3395"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Отключение отопления.</w:t>
            </w:r>
          </w:p>
        </w:tc>
        <w:tc>
          <w:tcPr>
            <w:tcW w:w="1547" w:type="dxa"/>
          </w:tcPr>
          <w:p w:rsidR="000C4FD6" w:rsidRPr="00252FB0" w:rsidRDefault="000C4FD6" w:rsidP="000C4FD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6 </w:t>
            </w:r>
          </w:p>
        </w:tc>
        <w:tc>
          <w:tcPr>
            <w:tcW w:w="904"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c>
          <w:tcPr>
            <w:tcW w:w="912"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c>
          <w:tcPr>
            <w:tcW w:w="855"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c>
          <w:tcPr>
            <w:tcW w:w="1140"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10</w:t>
            </w:r>
          </w:p>
        </w:tc>
      </w:tr>
      <w:tr w:rsidR="000C4FD6" w:rsidRPr="00252FB0" w:rsidTr="00BB1637">
        <w:tc>
          <w:tcPr>
            <w:tcW w:w="801" w:type="dxa"/>
          </w:tcPr>
          <w:p w:rsidR="000C4FD6" w:rsidRPr="00252FB0" w:rsidRDefault="000C4FD6" w:rsidP="00383BAB">
            <w:pPr>
              <w:pStyle w:val="a5"/>
              <w:jc w:val="center"/>
              <w:rPr>
                <w:rFonts w:ascii="Times New Roman" w:hAnsi="Times New Roman" w:cs="Times New Roman"/>
                <w:sz w:val="28"/>
                <w:szCs w:val="28"/>
              </w:rPr>
            </w:pPr>
            <w:r>
              <w:rPr>
                <w:rFonts w:ascii="Times New Roman" w:hAnsi="Times New Roman" w:cs="Times New Roman"/>
                <w:sz w:val="28"/>
                <w:szCs w:val="28"/>
              </w:rPr>
              <w:t>4</w:t>
            </w:r>
          </w:p>
        </w:tc>
        <w:tc>
          <w:tcPr>
            <w:tcW w:w="3395"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Отключение отопления.</w:t>
            </w:r>
          </w:p>
        </w:tc>
        <w:tc>
          <w:tcPr>
            <w:tcW w:w="1547"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 xml:space="preserve">8 </w:t>
            </w:r>
          </w:p>
        </w:tc>
        <w:tc>
          <w:tcPr>
            <w:tcW w:w="904"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c>
          <w:tcPr>
            <w:tcW w:w="912"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15</w:t>
            </w:r>
          </w:p>
        </w:tc>
        <w:tc>
          <w:tcPr>
            <w:tcW w:w="855"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10</w:t>
            </w:r>
          </w:p>
        </w:tc>
        <w:tc>
          <w:tcPr>
            <w:tcW w:w="1140" w:type="dxa"/>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10</w:t>
            </w:r>
          </w:p>
        </w:tc>
      </w:tr>
    </w:tbl>
    <w:p w:rsidR="001A4576" w:rsidRPr="00252FB0" w:rsidRDefault="001A4576" w:rsidP="00C57311">
      <w:pPr>
        <w:pStyle w:val="a5"/>
        <w:ind w:firstLine="567"/>
        <w:jc w:val="both"/>
        <w:rPr>
          <w:rFonts w:ascii="Times New Roman" w:hAnsi="Times New Roman" w:cs="Times New Roman"/>
          <w:sz w:val="28"/>
          <w:szCs w:val="28"/>
        </w:rPr>
      </w:pP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Таблица №</w:t>
      </w:r>
      <w:r w:rsidR="00356C78">
        <w:rPr>
          <w:rFonts w:ascii="Times New Roman" w:hAnsi="Times New Roman" w:cs="Times New Roman"/>
          <w:sz w:val="28"/>
          <w:szCs w:val="28"/>
        </w:rPr>
        <w:t xml:space="preserve"> 4</w:t>
      </w:r>
      <w:r w:rsidRPr="00252FB0">
        <w:rPr>
          <w:rFonts w:ascii="Times New Roman" w:hAnsi="Times New Roman" w:cs="Times New Roman"/>
          <w:sz w:val="28"/>
          <w:szCs w:val="28"/>
        </w:rPr>
        <w:t>. Предельные сроки ликвидации повреждений на надземных трубопроводах тепловых сетей:</w:t>
      </w:r>
    </w:p>
    <w:p w:rsidR="001A4576" w:rsidRPr="00252FB0" w:rsidRDefault="001A4576" w:rsidP="00C57311">
      <w:pPr>
        <w:pStyle w:val="a5"/>
        <w:ind w:firstLine="567"/>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95"/>
        <w:gridCol w:w="6245"/>
        <w:gridCol w:w="2700"/>
      </w:tblGrid>
      <w:tr w:rsidR="001A4576" w:rsidRPr="00252FB0" w:rsidTr="008E55AC">
        <w:trPr>
          <w:trHeight w:val="600"/>
        </w:trPr>
        <w:tc>
          <w:tcPr>
            <w:tcW w:w="595" w:type="dxa"/>
            <w:tcBorders>
              <w:top w:val="single" w:sz="8" w:space="0" w:color="auto"/>
              <w:left w:val="single" w:sz="8" w:space="0" w:color="auto"/>
              <w:bottom w:val="single" w:sz="8" w:space="0" w:color="auto"/>
              <w:right w:val="single" w:sz="8" w:space="0" w:color="auto"/>
            </w:tcBorders>
          </w:tcPr>
          <w:p w:rsidR="001A4576" w:rsidRPr="00356C78" w:rsidRDefault="001A4576" w:rsidP="00383BAB">
            <w:pPr>
              <w:pStyle w:val="a5"/>
              <w:ind w:left="-552" w:firstLine="567"/>
              <w:jc w:val="center"/>
              <w:rPr>
                <w:rFonts w:ascii="Times New Roman" w:hAnsi="Times New Roman" w:cs="Times New Roman"/>
                <w:sz w:val="20"/>
                <w:szCs w:val="20"/>
              </w:rPr>
            </w:pPr>
          </w:p>
          <w:p w:rsidR="001A4576" w:rsidRPr="00252FB0" w:rsidRDefault="00356C78" w:rsidP="00383BAB">
            <w:pPr>
              <w:pStyle w:val="a5"/>
              <w:ind w:left="-552" w:firstLine="567"/>
              <w:jc w:val="center"/>
              <w:rPr>
                <w:rFonts w:ascii="Times New Roman" w:hAnsi="Times New Roman" w:cs="Times New Roman"/>
                <w:sz w:val="28"/>
                <w:szCs w:val="28"/>
              </w:rPr>
            </w:pPr>
            <w:r w:rsidRPr="00356C78">
              <w:rPr>
                <w:rFonts w:ascii="Times New Roman" w:hAnsi="Times New Roman" w:cs="Times New Roman"/>
                <w:sz w:val="20"/>
                <w:szCs w:val="20"/>
              </w:rPr>
              <w:t>№п/п</w:t>
            </w:r>
          </w:p>
        </w:tc>
        <w:tc>
          <w:tcPr>
            <w:tcW w:w="6245" w:type="dxa"/>
            <w:tcBorders>
              <w:top w:val="single" w:sz="8" w:space="0" w:color="auto"/>
              <w:left w:val="single" w:sz="8" w:space="0" w:color="auto"/>
              <w:bottom w:val="single" w:sz="8" w:space="0" w:color="auto"/>
              <w:right w:val="single" w:sz="8" w:space="0" w:color="auto"/>
            </w:tcBorders>
            <w:vAlign w:val="center"/>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Наименование технологического нарушения   </w:t>
            </w:r>
          </w:p>
        </w:tc>
        <w:tc>
          <w:tcPr>
            <w:tcW w:w="2700" w:type="dxa"/>
            <w:tcBorders>
              <w:top w:val="single" w:sz="8" w:space="0" w:color="auto"/>
              <w:left w:val="single" w:sz="8" w:space="0" w:color="auto"/>
              <w:bottom w:val="single" w:sz="8" w:space="0" w:color="auto"/>
              <w:right w:val="single" w:sz="8" w:space="0" w:color="auto"/>
            </w:tcBorders>
          </w:tcPr>
          <w:p w:rsidR="001A4576" w:rsidRPr="00252FB0" w:rsidRDefault="001A457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Время на</w:t>
            </w:r>
            <w:r w:rsidR="00356C78">
              <w:rPr>
                <w:rFonts w:ascii="Times New Roman" w:hAnsi="Times New Roman" w:cs="Times New Roman"/>
                <w:sz w:val="28"/>
                <w:szCs w:val="28"/>
              </w:rPr>
              <w:t xml:space="preserve"> </w:t>
            </w:r>
            <w:r w:rsidRPr="00252FB0">
              <w:rPr>
                <w:rFonts w:ascii="Times New Roman" w:hAnsi="Times New Roman" w:cs="Times New Roman"/>
                <w:sz w:val="28"/>
                <w:szCs w:val="28"/>
              </w:rPr>
              <w:t>устранение,</w:t>
            </w:r>
            <w:r w:rsidR="00356C78">
              <w:rPr>
                <w:rFonts w:ascii="Times New Roman" w:hAnsi="Times New Roman" w:cs="Times New Roman"/>
                <w:sz w:val="28"/>
                <w:szCs w:val="28"/>
              </w:rPr>
              <w:t xml:space="preserve"> </w:t>
            </w:r>
            <w:r w:rsidRPr="00252FB0">
              <w:rPr>
                <w:rFonts w:ascii="Times New Roman" w:hAnsi="Times New Roman" w:cs="Times New Roman"/>
                <w:sz w:val="28"/>
                <w:szCs w:val="28"/>
              </w:rPr>
              <w:t>час.</w:t>
            </w:r>
          </w:p>
        </w:tc>
      </w:tr>
      <w:tr w:rsidR="001A4576" w:rsidRPr="00252FB0" w:rsidTr="008E55AC">
        <w:tc>
          <w:tcPr>
            <w:tcW w:w="595" w:type="dxa"/>
            <w:tcBorders>
              <w:top w:val="nil"/>
              <w:left w:val="single" w:sz="8" w:space="0" w:color="auto"/>
              <w:bottom w:val="single" w:sz="4" w:space="0" w:color="auto"/>
              <w:right w:val="single" w:sz="8" w:space="0" w:color="auto"/>
            </w:tcBorders>
          </w:tcPr>
          <w:p w:rsidR="001A4576" w:rsidRPr="00252FB0" w:rsidRDefault="000C4FD6" w:rsidP="00383BAB">
            <w:pPr>
              <w:pStyle w:val="a5"/>
              <w:ind w:left="-552" w:right="-104"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6245" w:type="dxa"/>
            <w:tcBorders>
              <w:top w:val="nil"/>
              <w:left w:val="single" w:sz="8" w:space="0" w:color="auto"/>
              <w:bottom w:val="single" w:sz="4" w:space="0" w:color="auto"/>
              <w:right w:val="single" w:sz="8" w:space="0" w:color="auto"/>
            </w:tcBorders>
          </w:tcPr>
          <w:p w:rsidR="001A4576" w:rsidRPr="00252FB0" w:rsidRDefault="001A4576" w:rsidP="00356C78">
            <w:pPr>
              <w:pStyle w:val="a5"/>
              <w:ind w:firstLine="166"/>
              <w:jc w:val="both"/>
              <w:rPr>
                <w:rFonts w:ascii="Times New Roman" w:hAnsi="Times New Roman" w:cs="Times New Roman"/>
                <w:sz w:val="28"/>
                <w:szCs w:val="28"/>
              </w:rPr>
            </w:pPr>
            <w:r w:rsidRPr="00252FB0">
              <w:rPr>
                <w:rFonts w:ascii="Times New Roman" w:hAnsi="Times New Roman" w:cs="Times New Roman"/>
                <w:sz w:val="28"/>
                <w:szCs w:val="28"/>
              </w:rPr>
              <w:t>Обнаружение утечек или других неисправностей.</w:t>
            </w:r>
          </w:p>
        </w:tc>
        <w:tc>
          <w:tcPr>
            <w:tcW w:w="2700" w:type="dxa"/>
            <w:tcBorders>
              <w:top w:val="nil"/>
              <w:left w:val="single" w:sz="8" w:space="0" w:color="auto"/>
              <w:bottom w:val="single" w:sz="4" w:space="0" w:color="auto"/>
              <w:right w:val="single" w:sz="8" w:space="0" w:color="auto"/>
            </w:tcBorders>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w:t>
            </w:r>
          </w:p>
        </w:tc>
      </w:tr>
      <w:tr w:rsidR="001A4576" w:rsidRPr="00252FB0" w:rsidTr="008E55AC">
        <w:tc>
          <w:tcPr>
            <w:tcW w:w="595" w:type="dxa"/>
            <w:tcBorders>
              <w:top w:val="single" w:sz="4" w:space="0" w:color="auto"/>
              <w:left w:val="single" w:sz="8" w:space="0" w:color="auto"/>
              <w:bottom w:val="single" w:sz="8" w:space="0" w:color="auto"/>
              <w:right w:val="single" w:sz="8" w:space="0" w:color="auto"/>
            </w:tcBorders>
          </w:tcPr>
          <w:p w:rsidR="001A4576" w:rsidRPr="00252FB0" w:rsidRDefault="000C4FD6" w:rsidP="00383BAB">
            <w:pPr>
              <w:pStyle w:val="a5"/>
              <w:ind w:left="-552"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245" w:type="dxa"/>
            <w:tcBorders>
              <w:top w:val="single" w:sz="4" w:space="0" w:color="auto"/>
              <w:left w:val="single" w:sz="8" w:space="0" w:color="auto"/>
              <w:bottom w:val="single" w:sz="8" w:space="0" w:color="auto"/>
              <w:right w:val="single" w:sz="8" w:space="0" w:color="auto"/>
            </w:tcBorders>
          </w:tcPr>
          <w:p w:rsidR="001A4576" w:rsidRPr="00252FB0" w:rsidRDefault="001A4576" w:rsidP="00356C78">
            <w:pPr>
              <w:pStyle w:val="a5"/>
              <w:ind w:firstLine="166"/>
              <w:jc w:val="both"/>
              <w:rPr>
                <w:rFonts w:ascii="Times New Roman" w:hAnsi="Times New Roman" w:cs="Times New Roman"/>
                <w:sz w:val="28"/>
                <w:szCs w:val="28"/>
              </w:rPr>
            </w:pPr>
            <w:r w:rsidRPr="00252FB0">
              <w:rPr>
                <w:rFonts w:ascii="Times New Roman" w:hAnsi="Times New Roman" w:cs="Times New Roman"/>
                <w:sz w:val="28"/>
                <w:szCs w:val="28"/>
              </w:rPr>
              <w:t xml:space="preserve">Отключение системы или отдельных </w:t>
            </w:r>
            <w:r w:rsidR="00356C78" w:rsidRPr="00252FB0">
              <w:rPr>
                <w:rFonts w:ascii="Times New Roman" w:hAnsi="Times New Roman" w:cs="Times New Roman"/>
                <w:sz w:val="28"/>
                <w:szCs w:val="28"/>
              </w:rPr>
              <w:t xml:space="preserve">участков. </w:t>
            </w:r>
          </w:p>
        </w:tc>
        <w:tc>
          <w:tcPr>
            <w:tcW w:w="2700" w:type="dxa"/>
            <w:tcBorders>
              <w:top w:val="single" w:sz="4" w:space="0" w:color="auto"/>
              <w:left w:val="single" w:sz="8" w:space="0" w:color="auto"/>
              <w:bottom w:val="single" w:sz="8" w:space="0" w:color="auto"/>
              <w:right w:val="single" w:sz="8" w:space="0" w:color="auto"/>
            </w:tcBorders>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0,5</w:t>
            </w:r>
          </w:p>
        </w:tc>
      </w:tr>
      <w:tr w:rsidR="001A4576" w:rsidRPr="00252FB0" w:rsidTr="008E55AC">
        <w:tc>
          <w:tcPr>
            <w:tcW w:w="595" w:type="dxa"/>
            <w:tcBorders>
              <w:top w:val="nil"/>
              <w:left w:val="single" w:sz="8" w:space="0" w:color="auto"/>
              <w:bottom w:val="single" w:sz="8" w:space="0" w:color="auto"/>
              <w:right w:val="single" w:sz="8" w:space="0" w:color="auto"/>
            </w:tcBorders>
          </w:tcPr>
          <w:p w:rsidR="001A4576" w:rsidRPr="00252FB0" w:rsidRDefault="000C4FD6" w:rsidP="00383BAB">
            <w:pPr>
              <w:pStyle w:val="a5"/>
              <w:ind w:left="-552" w:firstLine="567"/>
              <w:jc w:val="center"/>
              <w:rPr>
                <w:rFonts w:ascii="Times New Roman" w:hAnsi="Times New Roman" w:cs="Times New Roman"/>
                <w:sz w:val="28"/>
                <w:szCs w:val="28"/>
              </w:rPr>
            </w:pPr>
            <w:r>
              <w:rPr>
                <w:rFonts w:ascii="Times New Roman" w:hAnsi="Times New Roman" w:cs="Times New Roman"/>
                <w:sz w:val="28"/>
                <w:szCs w:val="28"/>
              </w:rPr>
              <w:t>3</w:t>
            </w:r>
          </w:p>
        </w:tc>
        <w:tc>
          <w:tcPr>
            <w:tcW w:w="6245" w:type="dxa"/>
            <w:tcBorders>
              <w:top w:val="nil"/>
              <w:left w:val="single" w:sz="8" w:space="0" w:color="auto"/>
              <w:bottom w:val="single" w:sz="8" w:space="0" w:color="auto"/>
              <w:right w:val="single" w:sz="8" w:space="0" w:color="auto"/>
            </w:tcBorders>
          </w:tcPr>
          <w:p w:rsidR="001A4576" w:rsidRPr="00252FB0" w:rsidRDefault="001A4576" w:rsidP="00356C78">
            <w:pPr>
              <w:pStyle w:val="a5"/>
              <w:ind w:firstLine="166"/>
              <w:jc w:val="both"/>
              <w:rPr>
                <w:rFonts w:ascii="Times New Roman" w:hAnsi="Times New Roman" w:cs="Times New Roman"/>
                <w:sz w:val="28"/>
                <w:szCs w:val="28"/>
              </w:rPr>
            </w:pPr>
            <w:r w:rsidRPr="00252FB0">
              <w:rPr>
                <w:rFonts w:ascii="Times New Roman" w:hAnsi="Times New Roman" w:cs="Times New Roman"/>
                <w:sz w:val="28"/>
                <w:szCs w:val="28"/>
              </w:rPr>
              <w:t xml:space="preserve">Слив воды из </w:t>
            </w:r>
            <w:r w:rsidR="00356C78" w:rsidRPr="00252FB0">
              <w:rPr>
                <w:rFonts w:ascii="Times New Roman" w:hAnsi="Times New Roman" w:cs="Times New Roman"/>
                <w:sz w:val="28"/>
                <w:szCs w:val="28"/>
              </w:rPr>
              <w:t>системы.</w:t>
            </w:r>
            <w:r w:rsidRPr="00252FB0">
              <w:rPr>
                <w:rFonts w:ascii="Times New Roman" w:hAnsi="Times New Roman" w:cs="Times New Roman"/>
                <w:sz w:val="28"/>
                <w:szCs w:val="28"/>
              </w:rPr>
              <w:t xml:space="preserve"> </w:t>
            </w:r>
          </w:p>
        </w:tc>
        <w:tc>
          <w:tcPr>
            <w:tcW w:w="2700" w:type="dxa"/>
            <w:tcBorders>
              <w:top w:val="nil"/>
              <w:left w:val="single" w:sz="8" w:space="0" w:color="auto"/>
              <w:bottom w:val="single" w:sz="8" w:space="0" w:color="auto"/>
              <w:right w:val="single" w:sz="8" w:space="0" w:color="auto"/>
            </w:tcBorders>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0,5</w:t>
            </w:r>
          </w:p>
        </w:tc>
      </w:tr>
      <w:tr w:rsidR="001A4576" w:rsidRPr="00252FB0" w:rsidTr="008E55AC">
        <w:tc>
          <w:tcPr>
            <w:tcW w:w="595" w:type="dxa"/>
            <w:tcBorders>
              <w:top w:val="nil"/>
              <w:left w:val="single" w:sz="8" w:space="0" w:color="auto"/>
              <w:bottom w:val="single" w:sz="8" w:space="0" w:color="auto"/>
              <w:right w:val="single" w:sz="8" w:space="0" w:color="auto"/>
            </w:tcBorders>
          </w:tcPr>
          <w:p w:rsidR="001A4576" w:rsidRPr="00252FB0" w:rsidRDefault="000C4FD6" w:rsidP="00383BAB">
            <w:pPr>
              <w:pStyle w:val="a5"/>
              <w:ind w:left="-552" w:firstLine="567"/>
              <w:jc w:val="center"/>
              <w:rPr>
                <w:rFonts w:ascii="Times New Roman" w:hAnsi="Times New Roman" w:cs="Times New Roman"/>
                <w:sz w:val="28"/>
                <w:szCs w:val="28"/>
              </w:rPr>
            </w:pPr>
            <w:r>
              <w:rPr>
                <w:rFonts w:ascii="Times New Roman" w:hAnsi="Times New Roman" w:cs="Times New Roman"/>
                <w:sz w:val="28"/>
                <w:szCs w:val="28"/>
              </w:rPr>
              <w:t>4</w:t>
            </w:r>
          </w:p>
        </w:tc>
        <w:tc>
          <w:tcPr>
            <w:tcW w:w="6245" w:type="dxa"/>
            <w:tcBorders>
              <w:top w:val="nil"/>
              <w:left w:val="single" w:sz="8" w:space="0" w:color="auto"/>
              <w:bottom w:val="single" w:sz="8" w:space="0" w:color="auto"/>
              <w:right w:val="single" w:sz="8" w:space="0" w:color="auto"/>
            </w:tcBorders>
          </w:tcPr>
          <w:p w:rsidR="001A4576" w:rsidRPr="00252FB0" w:rsidRDefault="001A4576" w:rsidP="00356C78">
            <w:pPr>
              <w:pStyle w:val="a5"/>
              <w:ind w:firstLine="166"/>
              <w:jc w:val="both"/>
              <w:rPr>
                <w:rFonts w:ascii="Times New Roman" w:hAnsi="Times New Roman" w:cs="Times New Roman"/>
                <w:sz w:val="28"/>
                <w:szCs w:val="28"/>
              </w:rPr>
            </w:pPr>
            <w:r w:rsidRPr="00252FB0">
              <w:rPr>
                <w:rFonts w:ascii="Times New Roman" w:hAnsi="Times New Roman" w:cs="Times New Roman"/>
                <w:sz w:val="28"/>
                <w:szCs w:val="28"/>
              </w:rPr>
              <w:t xml:space="preserve">Устранение утечек или других неисправностей. </w:t>
            </w:r>
          </w:p>
        </w:tc>
        <w:tc>
          <w:tcPr>
            <w:tcW w:w="2700" w:type="dxa"/>
            <w:tcBorders>
              <w:top w:val="nil"/>
              <w:left w:val="single" w:sz="8" w:space="0" w:color="auto"/>
              <w:bottom w:val="single" w:sz="8" w:space="0" w:color="auto"/>
              <w:right w:val="single" w:sz="8" w:space="0" w:color="auto"/>
            </w:tcBorders>
          </w:tcPr>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2,0</w:t>
            </w:r>
          </w:p>
        </w:tc>
      </w:tr>
    </w:tbl>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w:t>
      </w:r>
    </w:p>
    <w:p w:rsidR="001A4576"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Таблица № 5.Нормативные сроки ликвидации повреждений на подземных </w:t>
      </w:r>
      <w:r w:rsidR="00356C78" w:rsidRPr="00252FB0">
        <w:rPr>
          <w:rFonts w:ascii="Times New Roman" w:hAnsi="Times New Roman" w:cs="Times New Roman"/>
          <w:sz w:val="28"/>
          <w:szCs w:val="28"/>
        </w:rPr>
        <w:t xml:space="preserve">трубопроводах </w:t>
      </w:r>
      <w:r w:rsidR="00356C78">
        <w:rPr>
          <w:rFonts w:ascii="Times New Roman" w:hAnsi="Times New Roman" w:cs="Times New Roman"/>
          <w:sz w:val="28"/>
          <w:szCs w:val="28"/>
        </w:rPr>
        <w:t>тепловых</w:t>
      </w:r>
      <w:r w:rsidRPr="00252FB0">
        <w:rPr>
          <w:rFonts w:ascii="Times New Roman" w:hAnsi="Times New Roman" w:cs="Times New Roman"/>
          <w:sz w:val="28"/>
          <w:szCs w:val="28"/>
        </w:rPr>
        <w:t xml:space="preserve"> сетей (час):</w:t>
      </w:r>
    </w:p>
    <w:p w:rsidR="00356C78" w:rsidRPr="00252FB0" w:rsidRDefault="00356C78" w:rsidP="00C57311">
      <w:pPr>
        <w:pStyle w:val="a5"/>
        <w:ind w:firstLine="567"/>
        <w:jc w:val="both"/>
        <w:rPr>
          <w:rFonts w:ascii="Times New Roman" w:hAnsi="Times New Roman" w:cs="Times New Roman"/>
          <w:sz w:val="28"/>
          <w:szCs w:val="28"/>
        </w:rPr>
      </w:pPr>
    </w:p>
    <w:tbl>
      <w:tblPr>
        <w:tblW w:w="9346" w:type="dxa"/>
        <w:jc w:val="center"/>
        <w:tblLayout w:type="fixed"/>
        <w:tblCellMar>
          <w:left w:w="75" w:type="dxa"/>
          <w:right w:w="75" w:type="dxa"/>
        </w:tblCellMar>
        <w:tblLook w:val="0000" w:firstRow="0" w:lastRow="0" w:firstColumn="0" w:lastColumn="0" w:noHBand="0" w:noVBand="0"/>
      </w:tblPr>
      <w:tblGrid>
        <w:gridCol w:w="557"/>
        <w:gridCol w:w="9"/>
        <w:gridCol w:w="3960"/>
        <w:gridCol w:w="993"/>
        <w:gridCol w:w="992"/>
        <w:gridCol w:w="991"/>
        <w:gridCol w:w="993"/>
        <w:gridCol w:w="851"/>
      </w:tblGrid>
      <w:tr w:rsidR="000C4FD6" w:rsidRPr="00252FB0" w:rsidTr="000C4FD6">
        <w:trPr>
          <w:trHeight w:val="360"/>
          <w:jc w:val="center"/>
        </w:trPr>
        <w:tc>
          <w:tcPr>
            <w:tcW w:w="566" w:type="dxa"/>
            <w:gridSpan w:val="2"/>
            <w:vMerge w:val="restart"/>
            <w:tcBorders>
              <w:top w:val="single" w:sz="4" w:space="0" w:color="auto"/>
              <w:left w:val="single" w:sz="8" w:space="0" w:color="auto"/>
              <w:right w:val="single" w:sz="8" w:space="0" w:color="auto"/>
            </w:tcBorders>
          </w:tcPr>
          <w:p w:rsidR="000C4FD6" w:rsidRPr="00356C78" w:rsidRDefault="000C4FD6" w:rsidP="000C4FD6">
            <w:pPr>
              <w:pStyle w:val="a5"/>
              <w:ind w:left="-552" w:firstLine="567"/>
              <w:jc w:val="both"/>
              <w:rPr>
                <w:rFonts w:ascii="Times New Roman" w:hAnsi="Times New Roman" w:cs="Times New Roman"/>
                <w:sz w:val="20"/>
                <w:szCs w:val="20"/>
              </w:rPr>
            </w:pPr>
          </w:p>
          <w:p w:rsidR="000C4FD6" w:rsidRPr="00252FB0" w:rsidRDefault="000C4FD6" w:rsidP="000C4FD6">
            <w:pPr>
              <w:pStyle w:val="a5"/>
              <w:ind w:left="-552" w:firstLine="567"/>
              <w:jc w:val="both"/>
              <w:rPr>
                <w:rFonts w:ascii="Times New Roman" w:hAnsi="Times New Roman" w:cs="Times New Roman"/>
                <w:sz w:val="28"/>
                <w:szCs w:val="28"/>
              </w:rPr>
            </w:pPr>
            <w:r w:rsidRPr="00356C78">
              <w:rPr>
                <w:rFonts w:ascii="Times New Roman" w:hAnsi="Times New Roman" w:cs="Times New Roman"/>
                <w:sz w:val="20"/>
                <w:szCs w:val="20"/>
              </w:rPr>
              <w:t>№</w:t>
            </w:r>
            <w:r>
              <w:rPr>
                <w:rFonts w:ascii="Times New Roman" w:hAnsi="Times New Roman" w:cs="Times New Roman"/>
                <w:sz w:val="20"/>
                <w:szCs w:val="20"/>
              </w:rPr>
              <w:t xml:space="preserve"> </w:t>
            </w:r>
            <w:r w:rsidRPr="00356C78">
              <w:rPr>
                <w:rFonts w:ascii="Times New Roman" w:hAnsi="Times New Roman" w:cs="Times New Roman"/>
                <w:sz w:val="20"/>
                <w:szCs w:val="20"/>
              </w:rPr>
              <w:t>п/п</w:t>
            </w:r>
          </w:p>
          <w:p w:rsidR="000C4FD6" w:rsidRPr="00252FB0" w:rsidRDefault="000C4FD6" w:rsidP="000C4FD6">
            <w:pPr>
              <w:pStyle w:val="a5"/>
              <w:ind w:left="-552" w:firstLine="567"/>
              <w:jc w:val="both"/>
              <w:rPr>
                <w:rFonts w:ascii="Times New Roman" w:hAnsi="Times New Roman" w:cs="Times New Roman"/>
                <w:sz w:val="28"/>
                <w:szCs w:val="28"/>
              </w:rPr>
            </w:pPr>
          </w:p>
        </w:tc>
        <w:tc>
          <w:tcPr>
            <w:tcW w:w="3960" w:type="dxa"/>
            <w:vMerge w:val="restart"/>
            <w:tcBorders>
              <w:top w:val="single" w:sz="4" w:space="0" w:color="auto"/>
              <w:left w:val="single" w:sz="8" w:space="0" w:color="auto"/>
              <w:bottom w:val="single" w:sz="8" w:space="0" w:color="auto"/>
              <w:right w:val="single" w:sz="8" w:space="0" w:color="auto"/>
            </w:tcBorders>
            <w:vAlign w:val="center"/>
          </w:tcPr>
          <w:p w:rsidR="000C4FD6" w:rsidRPr="00252FB0" w:rsidRDefault="000C4FD6" w:rsidP="000C4FD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Этапы работы</w:t>
            </w:r>
          </w:p>
        </w:tc>
        <w:tc>
          <w:tcPr>
            <w:tcW w:w="4820" w:type="dxa"/>
            <w:gridSpan w:val="5"/>
            <w:tcBorders>
              <w:top w:val="single" w:sz="4" w:space="0" w:color="auto"/>
              <w:left w:val="single" w:sz="8" w:space="0" w:color="auto"/>
              <w:bottom w:val="single" w:sz="8" w:space="0" w:color="auto"/>
              <w:right w:val="single" w:sz="8" w:space="0" w:color="auto"/>
            </w:tcBorders>
            <w:vAlign w:val="center"/>
          </w:tcPr>
          <w:p w:rsidR="000C4FD6" w:rsidRPr="00252FB0" w:rsidRDefault="000C4FD6" w:rsidP="000C4FD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Диаметры труб, мм</w:t>
            </w:r>
          </w:p>
        </w:tc>
      </w:tr>
      <w:tr w:rsidR="000C4FD6" w:rsidRPr="00252FB0" w:rsidTr="000C4FD6">
        <w:trPr>
          <w:trHeight w:val="503"/>
          <w:jc w:val="center"/>
        </w:trPr>
        <w:tc>
          <w:tcPr>
            <w:tcW w:w="566" w:type="dxa"/>
            <w:gridSpan w:val="2"/>
            <w:vMerge/>
            <w:tcBorders>
              <w:left w:val="single" w:sz="8" w:space="0" w:color="auto"/>
              <w:bottom w:val="single" w:sz="4" w:space="0" w:color="auto"/>
              <w:right w:val="single" w:sz="8" w:space="0" w:color="auto"/>
            </w:tcBorders>
          </w:tcPr>
          <w:p w:rsidR="000C4FD6" w:rsidRPr="00252FB0" w:rsidRDefault="000C4FD6" w:rsidP="000C4FD6">
            <w:pPr>
              <w:pStyle w:val="a5"/>
              <w:ind w:firstLine="560"/>
              <w:jc w:val="both"/>
              <w:rPr>
                <w:rFonts w:ascii="Times New Roman" w:hAnsi="Times New Roman" w:cs="Times New Roman"/>
                <w:sz w:val="28"/>
                <w:szCs w:val="28"/>
              </w:rPr>
            </w:pPr>
          </w:p>
        </w:tc>
        <w:tc>
          <w:tcPr>
            <w:tcW w:w="3960" w:type="dxa"/>
            <w:vMerge/>
            <w:tcBorders>
              <w:top w:val="single" w:sz="4" w:space="0" w:color="auto"/>
              <w:left w:val="single" w:sz="8" w:space="0" w:color="auto"/>
              <w:bottom w:val="single" w:sz="4" w:space="0" w:color="auto"/>
              <w:right w:val="single" w:sz="8" w:space="0" w:color="auto"/>
            </w:tcBorders>
            <w:vAlign w:val="center"/>
          </w:tcPr>
          <w:p w:rsidR="000C4FD6" w:rsidRPr="00252FB0" w:rsidRDefault="000C4FD6" w:rsidP="000C4FD6">
            <w:pPr>
              <w:pStyle w:val="a5"/>
              <w:ind w:firstLine="567"/>
              <w:jc w:val="both"/>
              <w:rPr>
                <w:rFonts w:ascii="Times New Roman" w:hAnsi="Times New Roman" w:cs="Times New Roman"/>
                <w:sz w:val="28"/>
                <w:szCs w:val="28"/>
              </w:rPr>
            </w:pPr>
          </w:p>
        </w:tc>
        <w:tc>
          <w:tcPr>
            <w:tcW w:w="993" w:type="dxa"/>
            <w:tcBorders>
              <w:top w:val="nil"/>
              <w:left w:val="single" w:sz="8" w:space="0" w:color="auto"/>
              <w:bottom w:val="single" w:sz="4" w:space="0" w:color="auto"/>
              <w:right w:val="single" w:sz="8" w:space="0" w:color="auto"/>
            </w:tcBorders>
            <w:vAlign w:val="center"/>
          </w:tcPr>
          <w:p w:rsidR="000C4FD6" w:rsidRPr="00356C78" w:rsidRDefault="000C4FD6" w:rsidP="00BB1637">
            <w:pPr>
              <w:pStyle w:val="a5"/>
              <w:jc w:val="center"/>
              <w:rPr>
                <w:rFonts w:ascii="Times New Roman" w:hAnsi="Times New Roman" w:cs="Times New Roman"/>
                <w:sz w:val="24"/>
                <w:szCs w:val="24"/>
              </w:rPr>
            </w:pPr>
            <w:r w:rsidRPr="00356C78">
              <w:rPr>
                <w:rFonts w:ascii="Times New Roman" w:hAnsi="Times New Roman" w:cs="Times New Roman"/>
                <w:sz w:val="24"/>
                <w:szCs w:val="24"/>
              </w:rPr>
              <w:t>57-219</w:t>
            </w:r>
          </w:p>
        </w:tc>
        <w:tc>
          <w:tcPr>
            <w:tcW w:w="992" w:type="dxa"/>
            <w:tcBorders>
              <w:top w:val="nil"/>
              <w:left w:val="single" w:sz="8" w:space="0" w:color="auto"/>
              <w:bottom w:val="single" w:sz="4" w:space="0" w:color="auto"/>
              <w:right w:val="single" w:sz="8" w:space="0" w:color="auto"/>
            </w:tcBorders>
            <w:vAlign w:val="center"/>
          </w:tcPr>
          <w:p w:rsidR="000C4FD6" w:rsidRPr="00356C78" w:rsidRDefault="000C4FD6" w:rsidP="00BB1637">
            <w:pPr>
              <w:pStyle w:val="a5"/>
              <w:jc w:val="center"/>
              <w:rPr>
                <w:rFonts w:ascii="Times New Roman" w:hAnsi="Times New Roman" w:cs="Times New Roman"/>
                <w:sz w:val="24"/>
                <w:szCs w:val="24"/>
              </w:rPr>
            </w:pPr>
            <w:r w:rsidRPr="00356C78">
              <w:rPr>
                <w:rFonts w:ascii="Times New Roman" w:hAnsi="Times New Roman" w:cs="Times New Roman"/>
                <w:sz w:val="24"/>
                <w:szCs w:val="24"/>
              </w:rPr>
              <w:t>273-426</w:t>
            </w:r>
          </w:p>
        </w:tc>
        <w:tc>
          <w:tcPr>
            <w:tcW w:w="991" w:type="dxa"/>
            <w:tcBorders>
              <w:top w:val="nil"/>
              <w:left w:val="single" w:sz="8" w:space="0" w:color="auto"/>
              <w:bottom w:val="single" w:sz="4" w:space="0" w:color="auto"/>
              <w:right w:val="single" w:sz="8" w:space="0" w:color="auto"/>
            </w:tcBorders>
            <w:vAlign w:val="center"/>
          </w:tcPr>
          <w:p w:rsidR="000C4FD6" w:rsidRPr="00356C78" w:rsidRDefault="000C4FD6" w:rsidP="00BB1637">
            <w:pPr>
              <w:pStyle w:val="a5"/>
              <w:jc w:val="center"/>
              <w:rPr>
                <w:rFonts w:ascii="Times New Roman" w:hAnsi="Times New Roman" w:cs="Times New Roman"/>
                <w:sz w:val="24"/>
                <w:szCs w:val="24"/>
              </w:rPr>
            </w:pPr>
            <w:r w:rsidRPr="00356C78">
              <w:rPr>
                <w:rFonts w:ascii="Times New Roman" w:hAnsi="Times New Roman" w:cs="Times New Roman"/>
                <w:sz w:val="24"/>
                <w:szCs w:val="24"/>
              </w:rPr>
              <w:t>529-720</w:t>
            </w:r>
          </w:p>
        </w:tc>
        <w:tc>
          <w:tcPr>
            <w:tcW w:w="993" w:type="dxa"/>
            <w:tcBorders>
              <w:top w:val="nil"/>
              <w:left w:val="single" w:sz="8" w:space="0" w:color="auto"/>
              <w:bottom w:val="single" w:sz="4" w:space="0" w:color="auto"/>
              <w:right w:val="single" w:sz="8" w:space="0" w:color="auto"/>
            </w:tcBorders>
            <w:vAlign w:val="center"/>
          </w:tcPr>
          <w:p w:rsidR="000C4FD6" w:rsidRPr="00356C78" w:rsidRDefault="000C4FD6" w:rsidP="00BB1637">
            <w:pPr>
              <w:pStyle w:val="a5"/>
              <w:jc w:val="center"/>
              <w:rPr>
                <w:rFonts w:ascii="Times New Roman" w:hAnsi="Times New Roman" w:cs="Times New Roman"/>
                <w:sz w:val="24"/>
                <w:szCs w:val="24"/>
              </w:rPr>
            </w:pPr>
            <w:r w:rsidRPr="00356C78">
              <w:rPr>
                <w:rFonts w:ascii="Times New Roman" w:hAnsi="Times New Roman" w:cs="Times New Roman"/>
                <w:sz w:val="24"/>
                <w:szCs w:val="24"/>
              </w:rPr>
              <w:t>820-920</w:t>
            </w:r>
          </w:p>
        </w:tc>
        <w:tc>
          <w:tcPr>
            <w:tcW w:w="851" w:type="dxa"/>
            <w:tcBorders>
              <w:top w:val="nil"/>
              <w:left w:val="single" w:sz="8" w:space="0" w:color="auto"/>
              <w:bottom w:val="single" w:sz="4" w:space="0" w:color="auto"/>
              <w:right w:val="single" w:sz="8" w:space="0" w:color="auto"/>
            </w:tcBorders>
            <w:vAlign w:val="center"/>
          </w:tcPr>
          <w:p w:rsidR="000C4FD6" w:rsidRPr="00356C78" w:rsidRDefault="000C4FD6" w:rsidP="00BB1637">
            <w:pPr>
              <w:pStyle w:val="a5"/>
              <w:jc w:val="center"/>
              <w:rPr>
                <w:rFonts w:ascii="Times New Roman" w:hAnsi="Times New Roman" w:cs="Times New Roman"/>
                <w:sz w:val="24"/>
                <w:szCs w:val="24"/>
              </w:rPr>
            </w:pPr>
            <w:r w:rsidRPr="00356C78">
              <w:rPr>
                <w:rFonts w:ascii="Times New Roman" w:hAnsi="Times New Roman" w:cs="Times New Roman"/>
                <w:sz w:val="24"/>
                <w:szCs w:val="24"/>
              </w:rPr>
              <w:t>1020-1420</w:t>
            </w:r>
          </w:p>
        </w:tc>
      </w:tr>
      <w:tr w:rsidR="000C4FD6" w:rsidRPr="00252FB0" w:rsidTr="000C4FD6">
        <w:trPr>
          <w:trHeight w:val="540"/>
          <w:jc w:val="center"/>
        </w:trPr>
        <w:tc>
          <w:tcPr>
            <w:tcW w:w="566" w:type="dxa"/>
            <w:gridSpan w:val="2"/>
            <w:tcBorders>
              <w:top w:val="single" w:sz="4" w:space="0" w:color="auto"/>
              <w:left w:val="single" w:sz="8" w:space="0" w:color="auto"/>
              <w:bottom w:val="single" w:sz="4" w:space="0" w:color="auto"/>
              <w:right w:val="single" w:sz="8" w:space="0" w:color="auto"/>
            </w:tcBorders>
          </w:tcPr>
          <w:p w:rsidR="000C4FD6" w:rsidRPr="00252FB0" w:rsidRDefault="000C4FD6" w:rsidP="000C4FD6">
            <w:pPr>
              <w:pStyle w:val="a5"/>
              <w:ind w:left="-552" w:firstLine="567"/>
              <w:jc w:val="both"/>
              <w:rPr>
                <w:rFonts w:ascii="Times New Roman" w:hAnsi="Times New Roman" w:cs="Times New Roman"/>
                <w:sz w:val="28"/>
                <w:szCs w:val="28"/>
              </w:rPr>
            </w:pPr>
            <w:r>
              <w:rPr>
                <w:rFonts w:ascii="Times New Roman" w:hAnsi="Times New Roman" w:cs="Times New Roman"/>
                <w:sz w:val="28"/>
                <w:szCs w:val="28"/>
              </w:rPr>
              <w:t>1</w:t>
            </w:r>
          </w:p>
        </w:tc>
        <w:tc>
          <w:tcPr>
            <w:tcW w:w="3960" w:type="dxa"/>
            <w:tcBorders>
              <w:top w:val="single" w:sz="4" w:space="0" w:color="auto"/>
              <w:left w:val="single" w:sz="8" w:space="0" w:color="auto"/>
              <w:bottom w:val="single" w:sz="4" w:space="0" w:color="auto"/>
              <w:right w:val="single" w:sz="8" w:space="0" w:color="auto"/>
            </w:tcBorders>
            <w:vAlign w:val="center"/>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Отключение дефектного участка, ограждение, вызов ДПС ГИБДД УМВД России по Ленинградской области при необходимости.</w:t>
            </w:r>
          </w:p>
        </w:tc>
        <w:tc>
          <w:tcPr>
            <w:tcW w:w="993" w:type="dxa"/>
            <w:tcBorders>
              <w:top w:val="single" w:sz="4" w:space="0" w:color="auto"/>
              <w:left w:val="single" w:sz="8" w:space="0" w:color="auto"/>
              <w:bottom w:val="single" w:sz="4"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w:t>
            </w:r>
          </w:p>
        </w:tc>
        <w:tc>
          <w:tcPr>
            <w:tcW w:w="992" w:type="dxa"/>
            <w:tcBorders>
              <w:top w:val="single" w:sz="4" w:space="0" w:color="auto"/>
              <w:left w:val="single" w:sz="8" w:space="0" w:color="auto"/>
              <w:bottom w:val="single" w:sz="4"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w:t>
            </w:r>
          </w:p>
        </w:tc>
        <w:tc>
          <w:tcPr>
            <w:tcW w:w="991" w:type="dxa"/>
            <w:tcBorders>
              <w:top w:val="single" w:sz="4" w:space="0" w:color="auto"/>
              <w:left w:val="single" w:sz="8" w:space="0" w:color="auto"/>
              <w:bottom w:val="single" w:sz="4"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c>
          <w:tcPr>
            <w:tcW w:w="993" w:type="dxa"/>
            <w:tcBorders>
              <w:top w:val="single" w:sz="4" w:space="0" w:color="auto"/>
              <w:left w:val="single" w:sz="8" w:space="0" w:color="auto"/>
              <w:bottom w:val="single" w:sz="4"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c>
          <w:tcPr>
            <w:tcW w:w="851" w:type="dxa"/>
            <w:tcBorders>
              <w:top w:val="single" w:sz="4" w:space="0" w:color="auto"/>
              <w:left w:val="single" w:sz="8" w:space="0" w:color="auto"/>
              <w:bottom w:val="single" w:sz="4" w:space="0" w:color="auto"/>
              <w:right w:val="single" w:sz="4"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4</w:t>
            </w:r>
          </w:p>
        </w:tc>
      </w:tr>
      <w:tr w:rsidR="000C4FD6" w:rsidRPr="00252FB0" w:rsidTr="000C4FD6">
        <w:trPr>
          <w:trHeight w:val="360"/>
          <w:jc w:val="center"/>
        </w:trPr>
        <w:tc>
          <w:tcPr>
            <w:tcW w:w="566" w:type="dxa"/>
            <w:gridSpan w:val="2"/>
            <w:tcBorders>
              <w:top w:val="single" w:sz="4" w:space="0" w:color="auto"/>
              <w:left w:val="single" w:sz="8" w:space="0" w:color="auto"/>
              <w:bottom w:val="single" w:sz="8" w:space="0" w:color="auto"/>
              <w:right w:val="single" w:sz="8" w:space="0" w:color="auto"/>
            </w:tcBorders>
          </w:tcPr>
          <w:p w:rsidR="000C4FD6" w:rsidRPr="00252FB0" w:rsidRDefault="000C4FD6" w:rsidP="000C4FD6">
            <w:pPr>
              <w:pStyle w:val="a5"/>
              <w:ind w:left="-552" w:firstLine="567"/>
              <w:jc w:val="both"/>
              <w:rPr>
                <w:rFonts w:ascii="Times New Roman" w:hAnsi="Times New Roman" w:cs="Times New Roman"/>
                <w:sz w:val="28"/>
                <w:szCs w:val="28"/>
              </w:rPr>
            </w:pPr>
            <w:r>
              <w:rPr>
                <w:rFonts w:ascii="Times New Roman" w:hAnsi="Times New Roman" w:cs="Times New Roman"/>
                <w:sz w:val="28"/>
                <w:szCs w:val="28"/>
              </w:rPr>
              <w:t>2</w:t>
            </w:r>
          </w:p>
        </w:tc>
        <w:tc>
          <w:tcPr>
            <w:tcW w:w="3960" w:type="dxa"/>
            <w:tcBorders>
              <w:top w:val="single" w:sz="4" w:space="0" w:color="auto"/>
              <w:left w:val="single" w:sz="8" w:space="0" w:color="auto"/>
              <w:bottom w:val="single" w:sz="8" w:space="0" w:color="auto"/>
              <w:right w:val="single" w:sz="8" w:space="0" w:color="auto"/>
            </w:tcBorders>
            <w:vAlign w:val="center"/>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Откачка воды из затопленных камер, шахт, каналов.</w:t>
            </w:r>
          </w:p>
        </w:tc>
        <w:tc>
          <w:tcPr>
            <w:tcW w:w="993" w:type="dxa"/>
            <w:tcBorders>
              <w:top w:val="single" w:sz="4" w:space="0" w:color="auto"/>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w:t>
            </w:r>
          </w:p>
        </w:tc>
        <w:tc>
          <w:tcPr>
            <w:tcW w:w="992" w:type="dxa"/>
            <w:tcBorders>
              <w:top w:val="single" w:sz="4" w:space="0" w:color="auto"/>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w:t>
            </w:r>
          </w:p>
        </w:tc>
        <w:tc>
          <w:tcPr>
            <w:tcW w:w="991" w:type="dxa"/>
            <w:tcBorders>
              <w:top w:val="single" w:sz="4" w:space="0" w:color="auto"/>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c>
          <w:tcPr>
            <w:tcW w:w="993" w:type="dxa"/>
            <w:tcBorders>
              <w:top w:val="single" w:sz="4" w:space="0" w:color="auto"/>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4</w:t>
            </w:r>
          </w:p>
        </w:tc>
        <w:tc>
          <w:tcPr>
            <w:tcW w:w="851" w:type="dxa"/>
            <w:tcBorders>
              <w:top w:val="single" w:sz="4" w:space="0" w:color="auto"/>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5</w:t>
            </w:r>
          </w:p>
        </w:tc>
      </w:tr>
      <w:tr w:rsidR="000C4FD6" w:rsidRPr="00252FB0" w:rsidTr="000C4FD6">
        <w:trPr>
          <w:trHeight w:val="360"/>
          <w:jc w:val="center"/>
        </w:trPr>
        <w:tc>
          <w:tcPr>
            <w:tcW w:w="566" w:type="dxa"/>
            <w:gridSpan w:val="2"/>
            <w:tcBorders>
              <w:top w:val="nil"/>
              <w:left w:val="single" w:sz="8" w:space="0" w:color="auto"/>
              <w:bottom w:val="single" w:sz="8" w:space="0" w:color="auto"/>
              <w:right w:val="single" w:sz="8" w:space="0" w:color="auto"/>
            </w:tcBorders>
          </w:tcPr>
          <w:p w:rsidR="000C4FD6" w:rsidRPr="00252FB0" w:rsidRDefault="000C4FD6" w:rsidP="000C4FD6">
            <w:pPr>
              <w:pStyle w:val="a5"/>
              <w:ind w:left="-552" w:firstLine="567"/>
              <w:jc w:val="both"/>
              <w:rPr>
                <w:rFonts w:ascii="Times New Roman" w:hAnsi="Times New Roman" w:cs="Times New Roman"/>
                <w:sz w:val="28"/>
                <w:szCs w:val="28"/>
              </w:rPr>
            </w:pPr>
            <w:r>
              <w:rPr>
                <w:rFonts w:ascii="Times New Roman" w:hAnsi="Times New Roman" w:cs="Times New Roman"/>
                <w:sz w:val="28"/>
                <w:szCs w:val="28"/>
              </w:rPr>
              <w:t>3</w:t>
            </w:r>
          </w:p>
        </w:tc>
        <w:tc>
          <w:tcPr>
            <w:tcW w:w="3960" w:type="dxa"/>
            <w:tcBorders>
              <w:top w:val="nil"/>
              <w:left w:val="single" w:sz="8" w:space="0" w:color="auto"/>
              <w:bottom w:val="single" w:sz="8" w:space="0" w:color="auto"/>
              <w:right w:val="single" w:sz="8" w:space="0" w:color="auto"/>
            </w:tcBorders>
            <w:vAlign w:val="center"/>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Вызов комиссии, опорожнение отключенного участка.</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w:t>
            </w:r>
          </w:p>
        </w:tc>
        <w:tc>
          <w:tcPr>
            <w:tcW w:w="992"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w:t>
            </w:r>
          </w:p>
        </w:tc>
        <w:tc>
          <w:tcPr>
            <w:tcW w:w="99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c>
          <w:tcPr>
            <w:tcW w:w="85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4</w:t>
            </w:r>
          </w:p>
        </w:tc>
      </w:tr>
      <w:tr w:rsidR="000C4FD6" w:rsidRPr="00252FB0" w:rsidTr="000C4FD6">
        <w:trPr>
          <w:trHeight w:val="540"/>
          <w:jc w:val="center"/>
        </w:trPr>
        <w:tc>
          <w:tcPr>
            <w:tcW w:w="566" w:type="dxa"/>
            <w:gridSpan w:val="2"/>
            <w:tcBorders>
              <w:top w:val="nil"/>
              <w:left w:val="single" w:sz="8" w:space="0" w:color="auto"/>
              <w:bottom w:val="single" w:sz="8" w:space="0" w:color="auto"/>
              <w:right w:val="single" w:sz="8" w:space="0" w:color="auto"/>
            </w:tcBorders>
          </w:tcPr>
          <w:p w:rsidR="000C4FD6" w:rsidRPr="00252FB0" w:rsidRDefault="000C4FD6" w:rsidP="000C4FD6">
            <w:pPr>
              <w:pStyle w:val="a5"/>
              <w:ind w:left="-552" w:firstLine="567"/>
              <w:jc w:val="both"/>
              <w:rPr>
                <w:rFonts w:ascii="Times New Roman" w:hAnsi="Times New Roman" w:cs="Times New Roman"/>
                <w:sz w:val="28"/>
                <w:szCs w:val="28"/>
              </w:rPr>
            </w:pPr>
            <w:r>
              <w:rPr>
                <w:rFonts w:ascii="Times New Roman" w:hAnsi="Times New Roman" w:cs="Times New Roman"/>
                <w:sz w:val="28"/>
                <w:szCs w:val="28"/>
              </w:rPr>
              <w:t>4</w:t>
            </w:r>
          </w:p>
        </w:tc>
        <w:tc>
          <w:tcPr>
            <w:tcW w:w="3960" w:type="dxa"/>
            <w:tcBorders>
              <w:top w:val="nil"/>
              <w:left w:val="single" w:sz="8" w:space="0" w:color="auto"/>
              <w:bottom w:val="single" w:sz="8" w:space="0" w:color="auto"/>
              <w:right w:val="single" w:sz="8" w:space="0" w:color="auto"/>
            </w:tcBorders>
            <w:vAlign w:val="center"/>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Вскрытие   дефектного   участка</w:t>
            </w:r>
          </w:p>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трубы, определение размеров и</w:t>
            </w:r>
          </w:p>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границ дефекта.</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1,5</w:t>
            </w:r>
          </w:p>
        </w:tc>
        <w:tc>
          <w:tcPr>
            <w:tcW w:w="992"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w:t>
            </w:r>
          </w:p>
        </w:tc>
        <w:tc>
          <w:tcPr>
            <w:tcW w:w="99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4</w:t>
            </w:r>
          </w:p>
        </w:tc>
        <w:tc>
          <w:tcPr>
            <w:tcW w:w="85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4</w:t>
            </w:r>
          </w:p>
        </w:tc>
      </w:tr>
      <w:tr w:rsidR="000C4FD6" w:rsidRPr="00252FB0" w:rsidTr="000C4FD6">
        <w:trPr>
          <w:jc w:val="center"/>
        </w:trPr>
        <w:tc>
          <w:tcPr>
            <w:tcW w:w="566" w:type="dxa"/>
            <w:gridSpan w:val="2"/>
            <w:tcBorders>
              <w:top w:val="nil"/>
              <w:left w:val="single" w:sz="8" w:space="0" w:color="auto"/>
              <w:bottom w:val="single" w:sz="8" w:space="0" w:color="auto"/>
              <w:right w:val="single" w:sz="8" w:space="0" w:color="auto"/>
            </w:tcBorders>
          </w:tcPr>
          <w:p w:rsidR="000C4FD6" w:rsidRPr="00356C78" w:rsidRDefault="000C4FD6" w:rsidP="000C4FD6">
            <w:pPr>
              <w:pStyle w:val="a5"/>
              <w:ind w:left="-552" w:firstLine="567"/>
              <w:jc w:val="both"/>
              <w:rPr>
                <w:rFonts w:ascii="Times New Roman" w:hAnsi="Times New Roman" w:cs="Times New Roman"/>
                <w:sz w:val="20"/>
                <w:szCs w:val="20"/>
              </w:rPr>
            </w:pPr>
          </w:p>
          <w:p w:rsidR="000C4FD6" w:rsidRPr="00252FB0" w:rsidRDefault="000C4FD6" w:rsidP="000C4FD6">
            <w:pPr>
              <w:pStyle w:val="a5"/>
              <w:ind w:left="-552" w:firstLine="567"/>
              <w:jc w:val="both"/>
              <w:rPr>
                <w:rFonts w:ascii="Times New Roman" w:hAnsi="Times New Roman" w:cs="Times New Roman"/>
                <w:sz w:val="28"/>
                <w:szCs w:val="28"/>
              </w:rPr>
            </w:pPr>
            <w:r>
              <w:rPr>
                <w:rFonts w:ascii="Times New Roman" w:hAnsi="Times New Roman" w:cs="Times New Roman"/>
                <w:sz w:val="20"/>
                <w:szCs w:val="20"/>
              </w:rPr>
              <w:t>5</w:t>
            </w:r>
          </w:p>
        </w:tc>
        <w:tc>
          <w:tcPr>
            <w:tcW w:w="3960" w:type="dxa"/>
            <w:tcBorders>
              <w:top w:val="nil"/>
              <w:left w:val="single" w:sz="8" w:space="0" w:color="auto"/>
              <w:bottom w:val="single" w:sz="8" w:space="0" w:color="auto"/>
              <w:right w:val="single" w:sz="8" w:space="0" w:color="auto"/>
            </w:tcBorders>
            <w:vAlign w:val="center"/>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Врезка дефектного участка трубы</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0,5</w:t>
            </w:r>
          </w:p>
        </w:tc>
        <w:tc>
          <w:tcPr>
            <w:tcW w:w="992"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0,5</w:t>
            </w:r>
          </w:p>
        </w:tc>
        <w:tc>
          <w:tcPr>
            <w:tcW w:w="99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1,5</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2,5</w:t>
            </w:r>
          </w:p>
        </w:tc>
        <w:tc>
          <w:tcPr>
            <w:tcW w:w="85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r>
      <w:tr w:rsidR="000C4FD6" w:rsidRPr="00252FB0" w:rsidTr="000C4FD6">
        <w:trPr>
          <w:trHeight w:val="360"/>
          <w:jc w:val="center"/>
        </w:trPr>
        <w:tc>
          <w:tcPr>
            <w:tcW w:w="566" w:type="dxa"/>
            <w:gridSpan w:val="2"/>
            <w:tcBorders>
              <w:top w:val="nil"/>
              <w:left w:val="single" w:sz="8" w:space="0" w:color="auto"/>
              <w:bottom w:val="single" w:sz="8" w:space="0" w:color="auto"/>
              <w:right w:val="single" w:sz="8" w:space="0" w:color="auto"/>
            </w:tcBorders>
          </w:tcPr>
          <w:p w:rsidR="000C4FD6" w:rsidRPr="00252FB0" w:rsidRDefault="000C4FD6" w:rsidP="000C4FD6">
            <w:pPr>
              <w:pStyle w:val="a5"/>
              <w:ind w:left="-552" w:right="-104" w:firstLine="567"/>
              <w:jc w:val="both"/>
              <w:rPr>
                <w:rFonts w:ascii="Times New Roman" w:hAnsi="Times New Roman" w:cs="Times New Roman"/>
                <w:sz w:val="28"/>
                <w:szCs w:val="28"/>
              </w:rPr>
            </w:pPr>
            <w:r>
              <w:rPr>
                <w:rFonts w:ascii="Times New Roman" w:hAnsi="Times New Roman" w:cs="Times New Roman"/>
                <w:sz w:val="28"/>
                <w:szCs w:val="28"/>
              </w:rPr>
              <w:t>6</w:t>
            </w:r>
          </w:p>
        </w:tc>
        <w:tc>
          <w:tcPr>
            <w:tcW w:w="3960" w:type="dxa"/>
            <w:tcBorders>
              <w:top w:val="nil"/>
              <w:left w:val="single" w:sz="8" w:space="0" w:color="auto"/>
              <w:bottom w:val="single" w:sz="8" w:space="0" w:color="auto"/>
              <w:right w:val="single" w:sz="8" w:space="0" w:color="auto"/>
            </w:tcBorders>
            <w:vAlign w:val="center"/>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Подготовка участка под укладку</w:t>
            </w:r>
            <w:r>
              <w:rPr>
                <w:rFonts w:ascii="Times New Roman" w:hAnsi="Times New Roman" w:cs="Times New Roman"/>
                <w:sz w:val="28"/>
                <w:szCs w:val="28"/>
              </w:rPr>
              <w:t xml:space="preserve"> </w:t>
            </w:r>
            <w:r w:rsidRPr="00252FB0">
              <w:rPr>
                <w:rFonts w:ascii="Times New Roman" w:hAnsi="Times New Roman" w:cs="Times New Roman"/>
                <w:sz w:val="28"/>
                <w:szCs w:val="28"/>
              </w:rPr>
              <w:t>новой трубы.</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w:t>
            </w:r>
          </w:p>
        </w:tc>
        <w:tc>
          <w:tcPr>
            <w:tcW w:w="992"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0,5</w:t>
            </w:r>
          </w:p>
        </w:tc>
        <w:tc>
          <w:tcPr>
            <w:tcW w:w="99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w:t>
            </w:r>
          </w:p>
        </w:tc>
        <w:tc>
          <w:tcPr>
            <w:tcW w:w="85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1,5</w:t>
            </w:r>
          </w:p>
        </w:tc>
      </w:tr>
      <w:tr w:rsidR="000C4FD6" w:rsidRPr="00252FB0" w:rsidTr="000C4FD6">
        <w:trPr>
          <w:trHeight w:val="360"/>
          <w:jc w:val="center"/>
        </w:trPr>
        <w:tc>
          <w:tcPr>
            <w:tcW w:w="566" w:type="dxa"/>
            <w:gridSpan w:val="2"/>
            <w:tcBorders>
              <w:top w:val="nil"/>
              <w:left w:val="single" w:sz="8" w:space="0" w:color="auto"/>
              <w:bottom w:val="single" w:sz="8" w:space="0" w:color="auto"/>
              <w:right w:val="single" w:sz="8" w:space="0" w:color="auto"/>
            </w:tcBorders>
          </w:tcPr>
          <w:p w:rsidR="000C4FD6" w:rsidRPr="00252FB0" w:rsidRDefault="000C4FD6" w:rsidP="000C4FD6">
            <w:pPr>
              <w:pStyle w:val="a5"/>
              <w:ind w:left="-552" w:firstLine="567"/>
              <w:jc w:val="both"/>
              <w:rPr>
                <w:rFonts w:ascii="Times New Roman" w:hAnsi="Times New Roman" w:cs="Times New Roman"/>
                <w:sz w:val="28"/>
                <w:szCs w:val="28"/>
              </w:rPr>
            </w:pPr>
            <w:r>
              <w:rPr>
                <w:rFonts w:ascii="Times New Roman" w:hAnsi="Times New Roman" w:cs="Times New Roman"/>
                <w:sz w:val="28"/>
                <w:szCs w:val="28"/>
              </w:rPr>
              <w:t>7</w:t>
            </w:r>
          </w:p>
        </w:tc>
        <w:tc>
          <w:tcPr>
            <w:tcW w:w="3960" w:type="dxa"/>
            <w:tcBorders>
              <w:top w:val="nil"/>
              <w:left w:val="single" w:sz="8" w:space="0" w:color="auto"/>
              <w:bottom w:val="single" w:sz="8" w:space="0" w:color="auto"/>
              <w:right w:val="single" w:sz="8" w:space="0" w:color="auto"/>
            </w:tcBorders>
            <w:vAlign w:val="center"/>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Установка новой трубы и сварка</w:t>
            </w:r>
            <w:r>
              <w:rPr>
                <w:rFonts w:ascii="Times New Roman" w:hAnsi="Times New Roman" w:cs="Times New Roman"/>
                <w:sz w:val="28"/>
                <w:szCs w:val="28"/>
              </w:rPr>
              <w:t xml:space="preserve"> </w:t>
            </w:r>
            <w:r w:rsidRPr="00252FB0">
              <w:rPr>
                <w:rFonts w:ascii="Times New Roman" w:hAnsi="Times New Roman" w:cs="Times New Roman"/>
                <w:sz w:val="28"/>
                <w:szCs w:val="28"/>
              </w:rPr>
              <w:t>стыков.</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w:t>
            </w:r>
          </w:p>
        </w:tc>
        <w:tc>
          <w:tcPr>
            <w:tcW w:w="992"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w:t>
            </w:r>
          </w:p>
        </w:tc>
        <w:tc>
          <w:tcPr>
            <w:tcW w:w="99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3,5</w:t>
            </w:r>
          </w:p>
        </w:tc>
        <w:tc>
          <w:tcPr>
            <w:tcW w:w="85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4,5</w:t>
            </w:r>
          </w:p>
        </w:tc>
      </w:tr>
      <w:tr w:rsidR="000C4FD6" w:rsidRPr="00252FB0" w:rsidTr="000C4FD6">
        <w:trPr>
          <w:trHeight w:val="540"/>
          <w:jc w:val="center"/>
        </w:trPr>
        <w:tc>
          <w:tcPr>
            <w:tcW w:w="566" w:type="dxa"/>
            <w:gridSpan w:val="2"/>
            <w:tcBorders>
              <w:top w:val="nil"/>
              <w:left w:val="single" w:sz="8" w:space="0" w:color="auto"/>
              <w:bottom w:val="single" w:sz="8" w:space="0" w:color="auto"/>
              <w:right w:val="single" w:sz="8" w:space="0" w:color="auto"/>
            </w:tcBorders>
          </w:tcPr>
          <w:p w:rsidR="000C4FD6" w:rsidRPr="00252FB0" w:rsidRDefault="000C4FD6" w:rsidP="000C4FD6">
            <w:pPr>
              <w:pStyle w:val="a5"/>
              <w:ind w:left="-552" w:firstLine="567"/>
              <w:jc w:val="both"/>
              <w:rPr>
                <w:rFonts w:ascii="Times New Roman" w:hAnsi="Times New Roman" w:cs="Times New Roman"/>
                <w:sz w:val="28"/>
                <w:szCs w:val="28"/>
              </w:rPr>
            </w:pPr>
            <w:r>
              <w:rPr>
                <w:rFonts w:ascii="Times New Roman" w:hAnsi="Times New Roman" w:cs="Times New Roman"/>
                <w:sz w:val="28"/>
                <w:szCs w:val="28"/>
              </w:rPr>
              <w:t>8</w:t>
            </w:r>
          </w:p>
        </w:tc>
        <w:tc>
          <w:tcPr>
            <w:tcW w:w="3960" w:type="dxa"/>
            <w:tcBorders>
              <w:top w:val="nil"/>
              <w:left w:val="single" w:sz="8" w:space="0" w:color="auto"/>
              <w:bottom w:val="single" w:sz="8" w:space="0" w:color="auto"/>
              <w:right w:val="single" w:sz="8" w:space="0" w:color="auto"/>
            </w:tcBorders>
            <w:vAlign w:val="center"/>
          </w:tcPr>
          <w:p w:rsidR="000C4FD6" w:rsidRPr="00252FB0" w:rsidRDefault="000C4FD6" w:rsidP="000C4FD6">
            <w:pPr>
              <w:pStyle w:val="a5"/>
              <w:jc w:val="both"/>
              <w:rPr>
                <w:rFonts w:ascii="Times New Roman" w:hAnsi="Times New Roman" w:cs="Times New Roman"/>
                <w:sz w:val="28"/>
                <w:szCs w:val="28"/>
              </w:rPr>
            </w:pPr>
            <w:r w:rsidRPr="00252FB0">
              <w:rPr>
                <w:rFonts w:ascii="Times New Roman" w:hAnsi="Times New Roman" w:cs="Times New Roman"/>
                <w:sz w:val="28"/>
                <w:szCs w:val="28"/>
              </w:rPr>
              <w:t>Заполнение</w:t>
            </w:r>
            <w:r>
              <w:rPr>
                <w:rFonts w:ascii="Times New Roman" w:hAnsi="Times New Roman" w:cs="Times New Roman"/>
                <w:sz w:val="28"/>
                <w:szCs w:val="28"/>
              </w:rPr>
              <w:t xml:space="preserve"> </w:t>
            </w:r>
            <w:r w:rsidRPr="00252FB0">
              <w:rPr>
                <w:rFonts w:ascii="Times New Roman" w:hAnsi="Times New Roman" w:cs="Times New Roman"/>
                <w:sz w:val="28"/>
                <w:szCs w:val="28"/>
              </w:rPr>
              <w:t>отключенного участка,</w:t>
            </w:r>
            <w:r>
              <w:rPr>
                <w:rFonts w:ascii="Times New Roman" w:hAnsi="Times New Roman" w:cs="Times New Roman"/>
                <w:sz w:val="28"/>
                <w:szCs w:val="28"/>
              </w:rPr>
              <w:t xml:space="preserve"> </w:t>
            </w:r>
            <w:r w:rsidRPr="00252FB0">
              <w:rPr>
                <w:rFonts w:ascii="Times New Roman" w:hAnsi="Times New Roman" w:cs="Times New Roman"/>
                <w:sz w:val="28"/>
                <w:szCs w:val="28"/>
              </w:rPr>
              <w:t>восстановление теплоснабжения потребителей.</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w:t>
            </w:r>
          </w:p>
        </w:tc>
        <w:tc>
          <w:tcPr>
            <w:tcW w:w="992"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w:t>
            </w:r>
          </w:p>
        </w:tc>
        <w:tc>
          <w:tcPr>
            <w:tcW w:w="99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2,5</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w:t>
            </w:r>
          </w:p>
        </w:tc>
        <w:tc>
          <w:tcPr>
            <w:tcW w:w="85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4</w:t>
            </w:r>
          </w:p>
        </w:tc>
      </w:tr>
      <w:tr w:rsidR="000C4FD6" w:rsidRPr="00252FB0" w:rsidTr="000C4FD6">
        <w:trPr>
          <w:gridBefore w:val="1"/>
          <w:wBefore w:w="557" w:type="dxa"/>
          <w:jc w:val="center"/>
        </w:trPr>
        <w:tc>
          <w:tcPr>
            <w:tcW w:w="3969" w:type="dxa"/>
            <w:gridSpan w:val="2"/>
            <w:tcBorders>
              <w:top w:val="nil"/>
              <w:left w:val="single" w:sz="8" w:space="0" w:color="auto"/>
              <w:bottom w:val="single" w:sz="8" w:space="0" w:color="auto"/>
              <w:right w:val="single" w:sz="8" w:space="0" w:color="auto"/>
            </w:tcBorders>
            <w:vAlign w:val="center"/>
          </w:tcPr>
          <w:p w:rsidR="000C4FD6" w:rsidRPr="00252FB0" w:rsidRDefault="000C4FD6" w:rsidP="000C4FD6">
            <w:pPr>
              <w:pStyle w:val="a5"/>
              <w:ind w:firstLine="560"/>
              <w:jc w:val="both"/>
              <w:rPr>
                <w:rFonts w:ascii="Times New Roman" w:hAnsi="Times New Roman" w:cs="Times New Roman"/>
                <w:sz w:val="28"/>
                <w:szCs w:val="28"/>
              </w:rPr>
            </w:pP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8</w:t>
            </w:r>
          </w:p>
        </w:tc>
        <w:tc>
          <w:tcPr>
            <w:tcW w:w="992"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13</w:t>
            </w:r>
          </w:p>
        </w:tc>
        <w:tc>
          <w:tcPr>
            <w:tcW w:w="99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20</w:t>
            </w:r>
          </w:p>
        </w:tc>
        <w:tc>
          <w:tcPr>
            <w:tcW w:w="993"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24</w:t>
            </w:r>
          </w:p>
        </w:tc>
        <w:tc>
          <w:tcPr>
            <w:tcW w:w="851" w:type="dxa"/>
            <w:tcBorders>
              <w:top w:val="nil"/>
              <w:left w:val="single" w:sz="8" w:space="0" w:color="auto"/>
              <w:bottom w:val="single" w:sz="8" w:space="0" w:color="auto"/>
              <w:right w:val="single" w:sz="8" w:space="0" w:color="auto"/>
            </w:tcBorders>
            <w:vAlign w:val="center"/>
          </w:tcPr>
          <w:p w:rsidR="000C4FD6" w:rsidRPr="00252FB0" w:rsidRDefault="000C4FD6" w:rsidP="00BB1637">
            <w:pPr>
              <w:pStyle w:val="a5"/>
              <w:jc w:val="center"/>
              <w:rPr>
                <w:rFonts w:ascii="Times New Roman" w:hAnsi="Times New Roman" w:cs="Times New Roman"/>
                <w:sz w:val="28"/>
                <w:szCs w:val="28"/>
              </w:rPr>
            </w:pPr>
            <w:r w:rsidRPr="00252FB0">
              <w:rPr>
                <w:rFonts w:ascii="Times New Roman" w:hAnsi="Times New Roman" w:cs="Times New Roman"/>
                <w:sz w:val="28"/>
                <w:szCs w:val="28"/>
              </w:rPr>
              <w:t>30</w:t>
            </w:r>
          </w:p>
        </w:tc>
      </w:tr>
    </w:tbl>
    <w:p w:rsidR="001A4576" w:rsidRPr="00252FB0" w:rsidRDefault="001A4576" w:rsidP="00C57311">
      <w:pPr>
        <w:pStyle w:val="a5"/>
        <w:ind w:firstLine="567"/>
        <w:jc w:val="both"/>
        <w:rPr>
          <w:rFonts w:ascii="Times New Roman" w:hAnsi="Times New Roman" w:cs="Times New Roman"/>
          <w:sz w:val="28"/>
          <w:szCs w:val="28"/>
        </w:rPr>
      </w:pP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Примечание:</w:t>
      </w:r>
    </w:p>
    <w:p w:rsidR="001A4576" w:rsidRPr="00252FB0"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1. При замене трубопровода через </w:t>
      </w:r>
      <w:r w:rsidR="00BB1637" w:rsidRPr="00252FB0">
        <w:rPr>
          <w:rFonts w:ascii="Times New Roman" w:hAnsi="Times New Roman" w:cs="Times New Roman"/>
          <w:sz w:val="28"/>
          <w:szCs w:val="28"/>
        </w:rPr>
        <w:t>проходы подземных</w:t>
      </w:r>
      <w:r w:rsidRPr="00252FB0">
        <w:rPr>
          <w:rFonts w:ascii="Times New Roman" w:hAnsi="Times New Roman" w:cs="Times New Roman"/>
          <w:sz w:val="28"/>
          <w:szCs w:val="28"/>
        </w:rPr>
        <w:t xml:space="preserve"> сооружений в нормативные сроки ликвидации повреждений вводится коэффициент 1,3.</w:t>
      </w:r>
    </w:p>
    <w:p w:rsidR="00BB1637" w:rsidRDefault="001A4576" w:rsidP="00C57311">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 Сроки могут изменяться в зависимости от непредвиденных обстоятельств и условий проведения работ.</w:t>
      </w:r>
    </w:p>
    <w:p w:rsidR="00BB1637" w:rsidRDefault="00BB1637">
      <w:pPr>
        <w:rPr>
          <w:rFonts w:ascii="Times New Roman" w:hAnsi="Times New Roman" w:cs="Times New Roman"/>
          <w:sz w:val="28"/>
          <w:szCs w:val="28"/>
        </w:rPr>
      </w:pPr>
      <w:r>
        <w:rPr>
          <w:rFonts w:ascii="Times New Roman" w:hAnsi="Times New Roman" w:cs="Times New Roman"/>
          <w:sz w:val="28"/>
          <w:szCs w:val="28"/>
        </w:rPr>
        <w:br w:type="page"/>
      </w:r>
    </w:p>
    <w:p w:rsidR="00BB1637" w:rsidRDefault="00BB1637" w:rsidP="00C57311">
      <w:pPr>
        <w:pStyle w:val="a5"/>
        <w:ind w:firstLine="567"/>
        <w:jc w:val="both"/>
        <w:rPr>
          <w:rFonts w:ascii="Times New Roman" w:hAnsi="Times New Roman" w:cs="Times New Roman"/>
          <w:sz w:val="28"/>
          <w:szCs w:val="28"/>
        </w:rPr>
      </w:pPr>
    </w:p>
    <w:tbl>
      <w:tblPr>
        <w:tblpPr w:leftFromText="180" w:rightFromText="180" w:vertAnchor="text" w:horzAnchor="page" w:tblpX="1" w:tblpY="-28"/>
        <w:tblW w:w="0" w:type="auto"/>
        <w:tblLook w:val="0000" w:firstRow="0" w:lastRow="0" w:firstColumn="0" w:lastColumn="0" w:noHBand="0" w:noVBand="0"/>
      </w:tblPr>
      <w:tblGrid>
        <w:gridCol w:w="233"/>
      </w:tblGrid>
      <w:tr w:rsidR="001A4576" w:rsidRPr="00252FB0" w:rsidTr="008E55AC">
        <w:trPr>
          <w:trHeight w:val="149"/>
        </w:trPr>
        <w:tc>
          <w:tcPr>
            <w:tcW w:w="233" w:type="dxa"/>
          </w:tcPr>
          <w:p w:rsidR="001A4576" w:rsidRPr="00252FB0" w:rsidRDefault="00BB1637" w:rsidP="00C57311">
            <w:pPr>
              <w:pStyle w:val="a5"/>
              <w:ind w:firstLine="567"/>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br w:type="page"/>
            </w:r>
          </w:p>
        </w:tc>
      </w:tr>
    </w:tbl>
    <w:p w:rsidR="001A4576" w:rsidRPr="00252FB0" w:rsidRDefault="001A4576" w:rsidP="00C57311">
      <w:pPr>
        <w:pStyle w:val="a5"/>
        <w:ind w:firstLine="567"/>
        <w:jc w:val="both"/>
        <w:rPr>
          <w:rFonts w:ascii="Times New Roman" w:hAnsi="Times New Roman" w:cs="Times New Roman"/>
          <w:sz w:val="28"/>
          <w:szCs w:val="28"/>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1A4576" w:rsidRPr="00252FB0" w:rsidTr="00BB1637">
        <w:tc>
          <w:tcPr>
            <w:tcW w:w="4077" w:type="dxa"/>
            <w:tcBorders>
              <w:top w:val="nil"/>
              <w:left w:val="nil"/>
              <w:bottom w:val="nil"/>
              <w:right w:val="nil"/>
            </w:tcBorders>
          </w:tcPr>
          <w:p w:rsidR="001A4576" w:rsidRPr="00BB1637" w:rsidRDefault="001A4576" w:rsidP="00BB1637">
            <w:pPr>
              <w:pStyle w:val="a5"/>
              <w:rPr>
                <w:rFonts w:ascii="Times New Roman" w:hAnsi="Times New Roman" w:cs="Times New Roman"/>
                <w:color w:val="000000" w:themeColor="text1"/>
                <w:sz w:val="28"/>
                <w:szCs w:val="28"/>
              </w:rPr>
            </w:pPr>
            <w:r w:rsidRPr="00BB1637">
              <w:rPr>
                <w:rFonts w:ascii="Times New Roman" w:hAnsi="Times New Roman" w:cs="Times New Roman"/>
                <w:color w:val="000000" w:themeColor="text1"/>
                <w:sz w:val="28"/>
                <w:szCs w:val="28"/>
              </w:rPr>
              <w:t>Приложение 4</w:t>
            </w:r>
          </w:p>
          <w:p w:rsidR="00BB1637" w:rsidRPr="00BB1637" w:rsidRDefault="001A4576" w:rsidP="00BB1637">
            <w:pPr>
              <w:pStyle w:val="a5"/>
              <w:rPr>
                <w:rFonts w:ascii="Times New Roman" w:hAnsi="Times New Roman" w:cs="Times New Roman"/>
                <w:color w:val="000000" w:themeColor="text1"/>
                <w:sz w:val="28"/>
                <w:szCs w:val="28"/>
              </w:rPr>
            </w:pPr>
            <w:r w:rsidRPr="00BB1637">
              <w:rPr>
                <w:rFonts w:ascii="Times New Roman" w:hAnsi="Times New Roman" w:cs="Times New Roman"/>
                <w:color w:val="000000" w:themeColor="text1"/>
                <w:sz w:val="28"/>
                <w:szCs w:val="28"/>
              </w:rPr>
              <w:t xml:space="preserve">к постановлению </w:t>
            </w:r>
          </w:p>
          <w:p w:rsidR="001A4576" w:rsidRPr="00BB1637" w:rsidRDefault="001A4576" w:rsidP="00BB1637">
            <w:pPr>
              <w:pStyle w:val="a5"/>
              <w:rPr>
                <w:rFonts w:ascii="Times New Roman" w:hAnsi="Times New Roman" w:cs="Times New Roman"/>
                <w:color w:val="000000" w:themeColor="text1"/>
                <w:sz w:val="28"/>
                <w:szCs w:val="28"/>
              </w:rPr>
            </w:pPr>
            <w:r w:rsidRPr="00BB1637">
              <w:rPr>
                <w:rFonts w:ascii="Times New Roman" w:hAnsi="Times New Roman" w:cs="Times New Roman"/>
                <w:color w:val="000000" w:themeColor="text1"/>
                <w:sz w:val="28"/>
                <w:szCs w:val="28"/>
              </w:rPr>
              <w:t>МО «Муринское сельское поселение»</w:t>
            </w:r>
          </w:p>
          <w:p w:rsidR="001A4576" w:rsidRPr="00252FB0" w:rsidRDefault="001A4576" w:rsidP="00BB1637">
            <w:pPr>
              <w:pStyle w:val="a5"/>
              <w:rPr>
                <w:rFonts w:ascii="Times New Roman" w:hAnsi="Times New Roman" w:cs="Times New Roman"/>
                <w:sz w:val="28"/>
                <w:szCs w:val="28"/>
              </w:rPr>
            </w:pPr>
            <w:r w:rsidRPr="00BB1637">
              <w:rPr>
                <w:rFonts w:ascii="Times New Roman" w:hAnsi="Times New Roman" w:cs="Times New Roman"/>
                <w:color w:val="000000" w:themeColor="text1"/>
                <w:sz w:val="28"/>
                <w:szCs w:val="28"/>
              </w:rPr>
              <w:t xml:space="preserve">от 17.10.2016 № 302 </w:t>
            </w:r>
          </w:p>
        </w:tc>
      </w:tr>
    </w:tbl>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BB1637">
      <w:pPr>
        <w:pStyle w:val="a5"/>
        <w:jc w:val="center"/>
        <w:rPr>
          <w:rFonts w:ascii="Times New Roman" w:hAnsi="Times New Roman" w:cs="Times New Roman"/>
          <w:b/>
          <w:bCs/>
          <w:sz w:val="28"/>
          <w:szCs w:val="28"/>
        </w:rPr>
      </w:pPr>
      <w:bookmarkStart w:id="7" w:name="Par34"/>
      <w:bookmarkEnd w:id="7"/>
      <w:r w:rsidRPr="00252FB0">
        <w:rPr>
          <w:rFonts w:ascii="Times New Roman" w:hAnsi="Times New Roman" w:cs="Times New Roman"/>
          <w:b/>
          <w:bCs/>
          <w:sz w:val="28"/>
          <w:szCs w:val="28"/>
        </w:rPr>
        <w:t>ПОРЯДОК</w:t>
      </w:r>
    </w:p>
    <w:p w:rsidR="00853805" w:rsidRDefault="001A4576" w:rsidP="00BB1637">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 xml:space="preserve">О ГРАФИКАХ ОГРАНИЧЕНИЯ, ПРЕКРАЩЕНИЯ ПОДАЧИ ТЕПЛОВОЙ ЭНЕРГИИ ПОТРЕБИТЕЛЯМ ПРИ ВОЗНИКНОВЕНИИ </w:t>
      </w:r>
    </w:p>
    <w:p w:rsidR="001A4576" w:rsidRPr="00252FB0" w:rsidRDefault="001A4576" w:rsidP="00BB1637">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(УГРОЗЕ</w:t>
      </w:r>
      <w:r w:rsidR="00853805">
        <w:rPr>
          <w:rFonts w:ascii="Times New Roman" w:hAnsi="Times New Roman" w:cs="Times New Roman"/>
          <w:b/>
          <w:bCs/>
          <w:sz w:val="28"/>
          <w:szCs w:val="28"/>
        </w:rPr>
        <w:t xml:space="preserve"> </w:t>
      </w:r>
      <w:r w:rsidRPr="00252FB0">
        <w:rPr>
          <w:rFonts w:ascii="Times New Roman" w:hAnsi="Times New Roman" w:cs="Times New Roman"/>
          <w:b/>
          <w:bCs/>
          <w:sz w:val="28"/>
          <w:szCs w:val="28"/>
        </w:rPr>
        <w:t>ВОЗНИКНОВЕНИЯ) АВАРИЙНЫХ СИТУАЦИЙ В СИСТЕМЕ ТЕПЛОСНАБЖЕНИЯ МО «МУРИНСКОЕ СЕЛЬСКОЕ ПОСЕЛЕНИЕ»</w:t>
      </w:r>
    </w:p>
    <w:p w:rsidR="001A4576" w:rsidRPr="00252FB0" w:rsidRDefault="001A4576" w:rsidP="00252FB0">
      <w:pPr>
        <w:pStyle w:val="a5"/>
        <w:jc w:val="both"/>
        <w:rPr>
          <w:rFonts w:ascii="Times New Roman" w:hAnsi="Times New Roman" w:cs="Times New Roman"/>
          <w:sz w:val="28"/>
          <w:szCs w:val="28"/>
        </w:rPr>
      </w:pPr>
      <w:bookmarkStart w:id="8" w:name="Par41"/>
      <w:bookmarkEnd w:id="8"/>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 Общие положения</w:t>
      </w:r>
    </w:p>
    <w:p w:rsidR="001A4576" w:rsidRPr="00252FB0" w:rsidRDefault="001A4576" w:rsidP="002B2B86">
      <w:pPr>
        <w:pStyle w:val="a5"/>
        <w:ind w:firstLine="567"/>
        <w:jc w:val="both"/>
        <w:rPr>
          <w:rFonts w:ascii="Times New Roman" w:hAnsi="Times New Roman" w:cs="Times New Roman"/>
          <w:sz w:val="28"/>
          <w:szCs w:val="28"/>
        </w:rPr>
      </w:pP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1.1. В случае возникновения (угрозы возникновения) аварийных ситуаций в системе теплоснабжения МО «Муринское сельское поселение»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Аварийные ограничения осуществляются в соответствии с графиками аварийного ограничения.</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1.2. Необходимость введения аварийных ограничений может возникнуть в следующих случаях:</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понижение температуры наружного воздуха ниже расчетных значений более чем на 10 градусов на срок более 3 суток;</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возникновение недостатка топлива на источниках тепловой энергии;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252FB0">
        <w:rPr>
          <w:rFonts w:ascii="Times New Roman" w:hAnsi="Times New Roman" w:cs="Times New Roman"/>
          <w:sz w:val="28"/>
          <w:szCs w:val="28"/>
        </w:rPr>
        <w:t>водоподогревателей</w:t>
      </w:r>
      <w:proofErr w:type="spellEnd"/>
      <w:r w:rsidRPr="00252FB0">
        <w:rPr>
          <w:rFonts w:ascii="Times New Roman" w:hAnsi="Times New Roman" w:cs="Times New Roman"/>
          <w:sz w:val="28"/>
          <w:szCs w:val="28"/>
        </w:rPr>
        <w:t xml:space="preserve"> и другого оборудования), требующего восстановления более 6 часов в отопительный период;</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нарушение или угроза нарушения гидравлического режима тепловой сети по причине сокращения расхода </w:t>
      </w:r>
      <w:proofErr w:type="spellStart"/>
      <w:r w:rsidRPr="00252FB0">
        <w:rPr>
          <w:rFonts w:ascii="Times New Roman" w:hAnsi="Times New Roman" w:cs="Times New Roman"/>
          <w:sz w:val="28"/>
          <w:szCs w:val="28"/>
        </w:rPr>
        <w:t>подпиточной</w:t>
      </w:r>
      <w:proofErr w:type="spellEnd"/>
      <w:r w:rsidRPr="00252FB0">
        <w:rPr>
          <w:rFonts w:ascii="Times New Roman" w:hAnsi="Times New Roman" w:cs="Times New Roman"/>
          <w:sz w:val="28"/>
          <w:szCs w:val="28"/>
        </w:rPr>
        <w:t xml:space="preserve"> воды из-за неисправности оборудования в схеме подпитки или </w:t>
      </w:r>
      <w:proofErr w:type="spellStart"/>
      <w:r w:rsidRPr="00252FB0">
        <w:rPr>
          <w:rFonts w:ascii="Times New Roman" w:hAnsi="Times New Roman" w:cs="Times New Roman"/>
          <w:sz w:val="28"/>
          <w:szCs w:val="28"/>
        </w:rPr>
        <w:t>химводоочистки</w:t>
      </w:r>
      <w:proofErr w:type="spellEnd"/>
      <w:r w:rsidRPr="00252FB0">
        <w:rPr>
          <w:rFonts w:ascii="Times New Roman" w:hAnsi="Times New Roman" w:cs="Times New Roman"/>
          <w:sz w:val="28"/>
          <w:szCs w:val="28"/>
        </w:rPr>
        <w:t>, а также прекращение подачи воды на источник тепловой энергии от системы водоснабжения;</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нарушение гидравлического режима тепловой сети по причине аварийного прекращения электропитания сетевых и </w:t>
      </w:r>
      <w:proofErr w:type="spellStart"/>
      <w:r w:rsidRPr="00252FB0">
        <w:rPr>
          <w:rFonts w:ascii="Times New Roman" w:hAnsi="Times New Roman" w:cs="Times New Roman"/>
          <w:sz w:val="28"/>
          <w:szCs w:val="28"/>
        </w:rPr>
        <w:t>подпиточных</w:t>
      </w:r>
      <w:proofErr w:type="spellEnd"/>
      <w:r w:rsidRPr="00252FB0">
        <w:rPr>
          <w:rFonts w:ascii="Times New Roman" w:hAnsi="Times New Roman" w:cs="Times New Roman"/>
          <w:sz w:val="28"/>
          <w:szCs w:val="28"/>
        </w:rPr>
        <w:t xml:space="preserve"> насосов на источнике тепловой энергии, и подкачивающих насосов на тепловой сети;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lastRenderedPageBreak/>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1.3.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Размер ограничиваемой нагрузки потребителей устанавливается теплоснабжающей организацией по согласованию с администрацией МО «Муринское сельское поселение».</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1.4. Графики аварийных ограничений потребителей разрабатываются теплоснабжающими организациями на 1 год с начала отопительного периода. Перечень потребителей, не подлежащих включению в указанные графики, составляется по согласованию с администрацией МО «Муринское сельское поселение». </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Размеры ограничиваемых нагрузок, включенные в график ограничений, вносятся в договор теплоснабжения.</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Разногласия между теплоснабжающей организацией и потребителем в части размеров и очередности ограничений, включаемых в график, рассматриваются администрацией МО «Муринское сельское поселение».</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1.5. Графики аварийных ограничений потребителей в случае угрозы возникновения аварийной ситуации вводятся в действие единой теплоснабжающей организацией системы теплоснабжения по решению администрации МО «Муринское сельское поселение».</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1.6. 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sidRPr="00252FB0">
        <w:rPr>
          <w:rFonts w:ascii="Times New Roman" w:hAnsi="Times New Roman" w:cs="Times New Roman"/>
          <w:sz w:val="28"/>
          <w:szCs w:val="28"/>
        </w:rPr>
        <w:t>теплопотребляющих</w:t>
      </w:r>
      <w:proofErr w:type="spellEnd"/>
      <w:r w:rsidRPr="00252FB0">
        <w:rPr>
          <w:rFonts w:ascii="Times New Roman" w:hAnsi="Times New Roman" w:cs="Times New Roman"/>
          <w:sz w:val="28"/>
          <w:szCs w:val="28"/>
        </w:rPr>
        <w:t xml:space="preserve"> установок по согласованию с теплоснабжающей организацией.</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1.7. 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1.8.Теплоснабжающие и </w:t>
      </w:r>
      <w:proofErr w:type="spellStart"/>
      <w:r w:rsidRPr="00252FB0">
        <w:rPr>
          <w:rFonts w:ascii="Times New Roman" w:hAnsi="Times New Roman" w:cs="Times New Roman"/>
          <w:sz w:val="28"/>
          <w:szCs w:val="28"/>
        </w:rPr>
        <w:t>теплосетевые</w:t>
      </w:r>
      <w:proofErr w:type="spellEnd"/>
      <w:r w:rsidRPr="00252FB0">
        <w:rPr>
          <w:rFonts w:ascii="Times New Roman" w:hAnsi="Times New Roman" w:cs="Times New Roman"/>
          <w:sz w:val="28"/>
          <w:szCs w:val="28"/>
        </w:rPr>
        <w:t xml:space="preserve"> организации обязаны информировать о введенных аварийных ограничениях и прекращении теплоснабжения Федеральную службу по экологическому, технологическому и атомному надзору Кировский отдел Северо-западного управления по государственному энергетическому надзору в течение 1 суток со дня их введения.</w:t>
      </w:r>
    </w:p>
    <w:p w:rsidR="001A4576" w:rsidRPr="00252FB0" w:rsidRDefault="001A4576" w:rsidP="002B2B86">
      <w:pPr>
        <w:pStyle w:val="a5"/>
        <w:ind w:firstLine="567"/>
        <w:jc w:val="both"/>
        <w:rPr>
          <w:rFonts w:ascii="Times New Roman" w:hAnsi="Times New Roman" w:cs="Times New Roman"/>
          <w:sz w:val="28"/>
          <w:szCs w:val="28"/>
        </w:rPr>
      </w:pP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 Требования к составлению графиков аварийного ограничения подачи тепловой энергии при возникновении (угрозе возникновения) аварийных ситуаций в системе теплоснабжения</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2.1. </w:t>
      </w:r>
      <w:hyperlink w:anchor="Par119" w:history="1">
        <w:r w:rsidRPr="00252FB0">
          <w:rPr>
            <w:rFonts w:ascii="Times New Roman" w:hAnsi="Times New Roman" w:cs="Times New Roman"/>
            <w:sz w:val="28"/>
            <w:szCs w:val="28"/>
          </w:rPr>
          <w:t>Графики</w:t>
        </w:r>
      </w:hyperlink>
      <w:r w:rsidRPr="00252FB0">
        <w:rPr>
          <w:rFonts w:ascii="Times New Roman" w:hAnsi="Times New Roman" w:cs="Times New Roman"/>
          <w:sz w:val="28"/>
          <w:szCs w:val="28"/>
        </w:rPr>
        <w:t xml:space="preserve"> аварийного ограничения подачи тепловой энергии при возникновении (угрозе возникновения) аварийных ситуаций в системе теплоснабжения (далее - графики) составляются по каждому теплоисточнику отдельно (приложение № 1) и действуют на период с 15 сентября текущего года до 15 сентября следующего года.</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lastRenderedPageBreak/>
        <w:t>Разработанные графики согласовываются администрацией МО «Муринское сельское поселение», утверждаются руководителем теплоснабжающей организации и доводятся письменно потребителю не позднее 1 сентября текущего года</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2.3. В графики ограничения и аварийного отключения потребителей тепловой энергии и мощности не включаются:</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производства, отключение теплоснабжения которых может привести к выделению взрывоопасных продуктов и смесей;</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 и школы-интернаты, детские дома.</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2.4. Совместно с потребителями, включенными в графики ограничения и аварийного отключения тепловой энергии и мощности, составляются двусторонние </w:t>
      </w:r>
      <w:hyperlink w:anchor="Par177" w:history="1">
        <w:r w:rsidRPr="00252FB0">
          <w:rPr>
            <w:rFonts w:ascii="Times New Roman" w:hAnsi="Times New Roman" w:cs="Times New Roman"/>
            <w:sz w:val="28"/>
            <w:szCs w:val="28"/>
          </w:rPr>
          <w:t>акты</w:t>
        </w:r>
      </w:hyperlink>
      <w:r w:rsidRPr="00252FB0">
        <w:rPr>
          <w:rFonts w:ascii="Times New Roman" w:hAnsi="Times New Roman" w:cs="Times New Roman"/>
          <w:sz w:val="28"/>
          <w:szCs w:val="28"/>
        </w:rPr>
        <w:t xml:space="preserve"> аварийной и технологической брони теплоснабжения (приложение № 2). Нагрузка аварийной и технологической брони определяется раздельно.</w:t>
      </w:r>
    </w:p>
    <w:p w:rsidR="001A4576" w:rsidRPr="00252FB0" w:rsidRDefault="001A4576" w:rsidP="002B2B86">
      <w:pPr>
        <w:pStyle w:val="a5"/>
        <w:ind w:firstLine="567"/>
        <w:jc w:val="both"/>
        <w:rPr>
          <w:rFonts w:ascii="Times New Roman" w:hAnsi="Times New Roman" w:cs="Times New Roman"/>
          <w:sz w:val="28"/>
          <w:szCs w:val="28"/>
        </w:rPr>
      </w:pPr>
    </w:p>
    <w:p w:rsidR="001A4576" w:rsidRPr="00252FB0" w:rsidRDefault="001A4576" w:rsidP="002B2B86">
      <w:pPr>
        <w:pStyle w:val="a5"/>
        <w:ind w:firstLine="567"/>
        <w:jc w:val="both"/>
        <w:rPr>
          <w:rFonts w:ascii="Times New Roman" w:hAnsi="Times New Roman" w:cs="Times New Roman"/>
          <w:sz w:val="28"/>
          <w:szCs w:val="28"/>
        </w:rPr>
      </w:pPr>
      <w:bookmarkStart w:id="9" w:name="Par60"/>
      <w:bookmarkEnd w:id="9"/>
      <w:r w:rsidRPr="00252FB0">
        <w:rPr>
          <w:rFonts w:ascii="Times New Roman" w:hAnsi="Times New Roman" w:cs="Times New Roman"/>
          <w:sz w:val="28"/>
          <w:szCs w:val="28"/>
        </w:rPr>
        <w:t>3. Технологическая и аварийная бронь теплоснабжения</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3.1. Технологическая бронь теплоснабжения - минимальная   потребляемая   тепловая   </w:t>
      </w:r>
      <w:r w:rsidR="00853805" w:rsidRPr="00252FB0">
        <w:rPr>
          <w:rFonts w:ascii="Times New Roman" w:hAnsi="Times New Roman" w:cs="Times New Roman"/>
          <w:sz w:val="28"/>
          <w:szCs w:val="28"/>
        </w:rPr>
        <w:t>мощность, необходимая</w:t>
      </w:r>
      <w:r w:rsidRPr="00252FB0">
        <w:rPr>
          <w:rFonts w:ascii="Times New Roman" w:hAnsi="Times New Roman" w:cs="Times New Roman"/>
          <w:sz w:val="28"/>
          <w:szCs w:val="28"/>
        </w:rPr>
        <w:t xml:space="preserve"> предприятию для </w:t>
      </w:r>
      <w:r w:rsidR="00853805" w:rsidRPr="00252FB0">
        <w:rPr>
          <w:rFonts w:ascii="Times New Roman" w:hAnsi="Times New Roman" w:cs="Times New Roman"/>
          <w:sz w:val="28"/>
          <w:szCs w:val="28"/>
        </w:rPr>
        <w:t>завершения технологического</w:t>
      </w:r>
      <w:r w:rsidRPr="00252FB0">
        <w:rPr>
          <w:rFonts w:ascii="Times New Roman" w:hAnsi="Times New Roman" w:cs="Times New Roman"/>
          <w:sz w:val="28"/>
          <w:szCs w:val="28"/>
        </w:rPr>
        <w:t xml:space="preserve"> процесса производства, с продолжительностью времени в часах, по истечении которого может быть </w:t>
      </w:r>
      <w:r w:rsidR="00853805" w:rsidRPr="00252FB0">
        <w:rPr>
          <w:rFonts w:ascii="Times New Roman" w:hAnsi="Times New Roman" w:cs="Times New Roman"/>
          <w:sz w:val="28"/>
          <w:szCs w:val="28"/>
        </w:rPr>
        <w:t>произведено снижение нагрузки до аварийной брони</w:t>
      </w:r>
      <w:r w:rsidRPr="00252FB0">
        <w:rPr>
          <w:rFonts w:ascii="Times New Roman" w:hAnsi="Times New Roman" w:cs="Times New Roman"/>
          <w:sz w:val="28"/>
          <w:szCs w:val="28"/>
        </w:rPr>
        <w:t xml:space="preserve"> или отключение соответствующих </w:t>
      </w:r>
      <w:proofErr w:type="spellStart"/>
      <w:r w:rsidRPr="00252FB0">
        <w:rPr>
          <w:rFonts w:ascii="Times New Roman" w:hAnsi="Times New Roman" w:cs="Times New Roman"/>
          <w:sz w:val="28"/>
          <w:szCs w:val="28"/>
        </w:rPr>
        <w:t>теплоустановок</w:t>
      </w:r>
      <w:proofErr w:type="spellEnd"/>
      <w:r w:rsidRPr="00252FB0">
        <w:rPr>
          <w:rFonts w:ascii="Times New Roman" w:hAnsi="Times New Roman" w:cs="Times New Roman"/>
          <w:sz w:val="28"/>
          <w:szCs w:val="28"/>
        </w:rPr>
        <w:t>.</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3.2. Аварийная бронь теплоснабжения - минимальная потребляемая тепловая мощность или расход </w:t>
      </w:r>
      <w:proofErr w:type="spellStart"/>
      <w:r w:rsidRPr="00252FB0">
        <w:rPr>
          <w:rFonts w:ascii="Times New Roman" w:hAnsi="Times New Roman" w:cs="Times New Roman"/>
          <w:sz w:val="28"/>
          <w:szCs w:val="28"/>
        </w:rPr>
        <w:t>теплоэнергии</w:t>
      </w:r>
      <w:proofErr w:type="spellEnd"/>
      <w:r w:rsidRPr="00252FB0">
        <w:rPr>
          <w:rFonts w:ascii="Times New Roman" w:hAnsi="Times New Roman" w:cs="Times New Roman"/>
          <w:sz w:val="28"/>
          <w:szCs w:val="28"/>
        </w:rPr>
        <w:t>, обеспечивающий жизнь людей, сохранность оборудования, технологического сырья, продукции и средств пожарной безопасности.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3.3. При составлении (пересмотре) актов аварийной и технологической брони потребитель обязан представить в администрацию МО «Муринское сельское поселение»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тепловой энергии, необходимую потребляемую тепловую мощность и  фактические схемы внутреннего теплоснабжения.</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3.4. 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w:t>
      </w:r>
      <w:r w:rsidRPr="00252FB0">
        <w:rPr>
          <w:rFonts w:ascii="Times New Roman" w:hAnsi="Times New Roman" w:cs="Times New Roman"/>
          <w:sz w:val="28"/>
          <w:szCs w:val="28"/>
        </w:rPr>
        <w:lastRenderedPageBreak/>
        <w:t xml:space="preserve">производится по заявке потребителей в течение месяца со дня поступления заявки. В течение этого месяца </w:t>
      </w:r>
      <w:r w:rsidR="00853805" w:rsidRPr="00252FB0">
        <w:rPr>
          <w:rFonts w:ascii="Times New Roman" w:hAnsi="Times New Roman" w:cs="Times New Roman"/>
          <w:sz w:val="28"/>
          <w:szCs w:val="28"/>
        </w:rPr>
        <w:t>при введении</w:t>
      </w:r>
      <w:r w:rsidRPr="00252FB0">
        <w:rPr>
          <w:rFonts w:ascii="Times New Roman" w:hAnsi="Times New Roman" w:cs="Times New Roman"/>
          <w:sz w:val="28"/>
          <w:szCs w:val="28"/>
        </w:rPr>
        <w:t xml:space="preserve"> </w:t>
      </w:r>
      <w:r w:rsidR="00853805" w:rsidRPr="00252FB0">
        <w:rPr>
          <w:rFonts w:ascii="Times New Roman" w:hAnsi="Times New Roman" w:cs="Times New Roman"/>
          <w:sz w:val="28"/>
          <w:szCs w:val="28"/>
        </w:rPr>
        <w:t>ограничений и</w:t>
      </w:r>
      <w:r w:rsidRPr="00252FB0">
        <w:rPr>
          <w:rFonts w:ascii="Times New Roman" w:hAnsi="Times New Roman" w:cs="Times New Roman"/>
          <w:sz w:val="28"/>
          <w:szCs w:val="28"/>
        </w:rPr>
        <w:t xml:space="preserve"> отключений потребителей теплоснабжение </w:t>
      </w:r>
      <w:r w:rsidR="00853805" w:rsidRPr="00252FB0">
        <w:rPr>
          <w:rFonts w:ascii="Times New Roman" w:hAnsi="Times New Roman" w:cs="Times New Roman"/>
          <w:sz w:val="28"/>
          <w:szCs w:val="28"/>
        </w:rPr>
        <w:t>осуществляется в</w:t>
      </w:r>
      <w:r w:rsidRPr="00252FB0">
        <w:rPr>
          <w:rFonts w:ascii="Times New Roman" w:hAnsi="Times New Roman" w:cs="Times New Roman"/>
          <w:sz w:val="28"/>
          <w:szCs w:val="28"/>
        </w:rPr>
        <w:t xml:space="preserve"> соответствии с ранее составленными актами технологической и аварийной брони, а введение ограничений - по ранее разработанным графикам.</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3.5. При письменном отказе потребителя от составления актов аварийной и технологической брони теплоснабжения в месячный срок в соответствии с действующими нормативными документами и настоящим в графики ограничения и аварийного отключения потребителей тепловой энергии и мощности включаются </w:t>
      </w:r>
      <w:proofErr w:type="spellStart"/>
      <w:r w:rsidRPr="00252FB0">
        <w:rPr>
          <w:rFonts w:ascii="Times New Roman" w:hAnsi="Times New Roman" w:cs="Times New Roman"/>
          <w:sz w:val="28"/>
          <w:szCs w:val="28"/>
        </w:rPr>
        <w:t>теплоустановки</w:t>
      </w:r>
      <w:proofErr w:type="spellEnd"/>
      <w:r w:rsidRPr="00252FB0">
        <w:rPr>
          <w:rFonts w:ascii="Times New Roman" w:hAnsi="Times New Roman" w:cs="Times New Roman"/>
          <w:sz w:val="28"/>
          <w:szCs w:val="28"/>
        </w:rPr>
        <w:t xml:space="preserve"> потребителя с письменным уведомлением потребителя в 10-дневный срок.</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Ответственность за последствия ограничения потребления и </w:t>
      </w:r>
      <w:r w:rsidR="00853805" w:rsidRPr="00252FB0">
        <w:rPr>
          <w:rFonts w:ascii="Times New Roman" w:hAnsi="Times New Roman" w:cs="Times New Roman"/>
          <w:sz w:val="28"/>
          <w:szCs w:val="28"/>
        </w:rPr>
        <w:t>отключения тепловой</w:t>
      </w:r>
      <w:r w:rsidRPr="00252FB0">
        <w:rPr>
          <w:rFonts w:ascii="Times New Roman" w:hAnsi="Times New Roman" w:cs="Times New Roman"/>
          <w:sz w:val="28"/>
          <w:szCs w:val="28"/>
        </w:rPr>
        <w:t xml:space="preserve"> энергии и мощности в этом </w:t>
      </w:r>
      <w:r w:rsidR="00853805" w:rsidRPr="00252FB0">
        <w:rPr>
          <w:rFonts w:ascii="Times New Roman" w:hAnsi="Times New Roman" w:cs="Times New Roman"/>
          <w:sz w:val="28"/>
          <w:szCs w:val="28"/>
        </w:rPr>
        <w:t>случае несет</w:t>
      </w:r>
      <w:r w:rsidRPr="00252FB0">
        <w:rPr>
          <w:rFonts w:ascii="Times New Roman" w:hAnsi="Times New Roman" w:cs="Times New Roman"/>
          <w:sz w:val="28"/>
          <w:szCs w:val="28"/>
        </w:rPr>
        <w:t xml:space="preserve"> потребитель.</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3.6. В примечании к графикам ограничений и аварийных отключений потребителей тепловой энергии и мощности указывается перечень потребителей, не подлежащих ограничениям и отключениям.</w:t>
      </w:r>
    </w:p>
    <w:p w:rsidR="001A4576" w:rsidRPr="00252FB0" w:rsidRDefault="001A4576" w:rsidP="002B2B86">
      <w:pPr>
        <w:pStyle w:val="a5"/>
        <w:ind w:firstLine="567"/>
        <w:jc w:val="both"/>
        <w:rPr>
          <w:rFonts w:ascii="Times New Roman" w:hAnsi="Times New Roman" w:cs="Times New Roman"/>
          <w:sz w:val="28"/>
          <w:szCs w:val="28"/>
        </w:rPr>
      </w:pPr>
    </w:p>
    <w:p w:rsidR="001A4576" w:rsidRPr="00252FB0" w:rsidRDefault="001A4576" w:rsidP="00853805">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 Порядок ввода графиков ограничения и аварийного отключения</w:t>
      </w:r>
      <w:r w:rsidR="00853805">
        <w:rPr>
          <w:rFonts w:ascii="Times New Roman" w:hAnsi="Times New Roman" w:cs="Times New Roman"/>
          <w:sz w:val="28"/>
          <w:szCs w:val="28"/>
        </w:rPr>
        <w:t xml:space="preserve"> </w:t>
      </w:r>
      <w:r w:rsidRPr="00252FB0">
        <w:rPr>
          <w:rFonts w:ascii="Times New Roman" w:hAnsi="Times New Roman" w:cs="Times New Roman"/>
          <w:sz w:val="28"/>
          <w:szCs w:val="28"/>
        </w:rPr>
        <w:t>потребителей тепловой энергии и мощности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4.1. Графики ограничения потребителей тепловой энергии и мощности (далее – графики ограничения) вводятся ответственными лицами, ДДС теплоснабжающих и теплосетевых организаций с информированием потребителей, дежурного по администрации МО «Муринское сельское поселение» не позднее 12 часов до начала их реализации: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при возникновении дефицита тепловой мощности и отсутствии резервов на источниках тепловой энергии - за 10 часов до начала ограничений;</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при дефиците топлива - не более чем за 24 часа до начала ограничений </w:t>
      </w:r>
      <w:r w:rsidR="00853805" w:rsidRPr="00252FB0">
        <w:rPr>
          <w:rFonts w:ascii="Times New Roman" w:hAnsi="Times New Roman" w:cs="Times New Roman"/>
          <w:sz w:val="28"/>
          <w:szCs w:val="28"/>
        </w:rPr>
        <w:t>с указанием величины, времени</w:t>
      </w:r>
      <w:r w:rsidRPr="00252FB0">
        <w:rPr>
          <w:rFonts w:ascii="Times New Roman" w:hAnsi="Times New Roman" w:cs="Times New Roman"/>
          <w:sz w:val="28"/>
          <w:szCs w:val="28"/>
        </w:rPr>
        <w:t xml:space="preserve"> </w:t>
      </w:r>
      <w:r w:rsidR="00853805" w:rsidRPr="00252FB0">
        <w:rPr>
          <w:rFonts w:ascii="Times New Roman" w:hAnsi="Times New Roman" w:cs="Times New Roman"/>
          <w:sz w:val="28"/>
          <w:szCs w:val="28"/>
        </w:rPr>
        <w:t>начала и</w:t>
      </w:r>
      <w:r w:rsidRPr="00252FB0">
        <w:rPr>
          <w:rFonts w:ascii="Times New Roman" w:hAnsi="Times New Roman" w:cs="Times New Roman"/>
          <w:sz w:val="28"/>
          <w:szCs w:val="28"/>
        </w:rPr>
        <w:t xml:space="preserve"> окончания ограничений.</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4.2. В случае, когда в результате аварии создается угроза жизни людей, разрушения оборудования, городских коммуникаций или строений, ответственные лица, диспетчеры (начальники смен теплоисточников) теплоснабжающих  и теплосетевых организаций отдают распоряжение на вывод из работы оборудования без согласования и действуют в соответствии с положением о взаимодействии оперативно-диспетчерских и аварийно-восстановительных служб при предоставлении коммунальных услуг, утверждаемых постановлением администрации МО «Муринское сельское поселение».</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4.3. При необходимости срочного введения в действие графиков ограничения теплоснабжения сообщение о причинах и предполагаемой продолжительности ограничения и/или отключения передается дежурному по администрации МО «Муринское сельское поселение», с последующим в течение 1 часа оповещением потребителей. </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4.4. При внезапно возникшей аварийной ситуации на котельной или тепловых сетях потребители тепловой энергии отключаются немедленно. Информирование дежурного по администрации МО «Муринское сельское поселение» производится немедленно, который действует в соответствии с положением о взаимодействии оперативно-диспетчерских и аварийно-</w:t>
      </w:r>
      <w:r w:rsidRPr="00252FB0">
        <w:rPr>
          <w:rFonts w:ascii="Times New Roman" w:hAnsi="Times New Roman" w:cs="Times New Roman"/>
          <w:sz w:val="28"/>
          <w:szCs w:val="28"/>
        </w:rPr>
        <w:lastRenderedPageBreak/>
        <w:t xml:space="preserve">восстановительных служб при предоставлении коммунальных услуг, утверждаемым постановлением администрации МО «Муринское сельское поселение». </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4.5. В случае выхода на длительное время (аварии) из строя основного оборудования котельной, участков тепловых сетей график аварийного отключения потребителей тепловой энергии и мощности заменяется графиком ограничения на ту же величину.</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4.6. Об авариях у потребителей, если таковые произошли в период введения графиков ограничения и аварийного </w:t>
      </w:r>
      <w:r w:rsidR="00853805" w:rsidRPr="00252FB0">
        <w:rPr>
          <w:rFonts w:ascii="Times New Roman" w:hAnsi="Times New Roman" w:cs="Times New Roman"/>
          <w:sz w:val="28"/>
          <w:szCs w:val="28"/>
        </w:rPr>
        <w:t>отключения</w:t>
      </w:r>
      <w:r w:rsidRPr="00252FB0">
        <w:rPr>
          <w:rFonts w:ascii="Times New Roman" w:hAnsi="Times New Roman" w:cs="Times New Roman"/>
          <w:sz w:val="28"/>
          <w:szCs w:val="28"/>
        </w:rPr>
        <w:t xml:space="preserve">, исполнители коммунальных услуг информируют теплоснабжающую, </w:t>
      </w:r>
      <w:proofErr w:type="spellStart"/>
      <w:r w:rsidRPr="00252FB0">
        <w:rPr>
          <w:rFonts w:ascii="Times New Roman" w:hAnsi="Times New Roman" w:cs="Times New Roman"/>
          <w:sz w:val="28"/>
          <w:szCs w:val="28"/>
        </w:rPr>
        <w:t>теплосетевую</w:t>
      </w:r>
      <w:proofErr w:type="spellEnd"/>
      <w:r w:rsidRPr="00252FB0">
        <w:rPr>
          <w:rFonts w:ascii="Times New Roman" w:hAnsi="Times New Roman" w:cs="Times New Roman"/>
          <w:sz w:val="28"/>
          <w:szCs w:val="28"/>
        </w:rPr>
        <w:t xml:space="preserve"> организации, дежурного по администрации МО «Муринское сельское поселение» немедленно.</w:t>
      </w:r>
    </w:p>
    <w:p w:rsidR="001A4576" w:rsidRPr="00252FB0" w:rsidRDefault="001A4576" w:rsidP="002B2B86">
      <w:pPr>
        <w:pStyle w:val="a5"/>
        <w:ind w:firstLine="567"/>
        <w:jc w:val="both"/>
        <w:rPr>
          <w:rFonts w:ascii="Times New Roman" w:hAnsi="Times New Roman" w:cs="Times New Roman"/>
          <w:sz w:val="28"/>
          <w:szCs w:val="28"/>
        </w:rPr>
      </w:pPr>
    </w:p>
    <w:p w:rsidR="001A4576" w:rsidRPr="00252FB0" w:rsidRDefault="001A4576" w:rsidP="002B2B86">
      <w:pPr>
        <w:pStyle w:val="a5"/>
        <w:ind w:firstLine="567"/>
        <w:jc w:val="both"/>
        <w:rPr>
          <w:rFonts w:ascii="Times New Roman" w:hAnsi="Times New Roman" w:cs="Times New Roman"/>
          <w:sz w:val="28"/>
          <w:szCs w:val="28"/>
        </w:rPr>
      </w:pPr>
      <w:bookmarkStart w:id="10" w:name="Par83"/>
      <w:bookmarkEnd w:id="10"/>
      <w:r w:rsidRPr="00252FB0">
        <w:rPr>
          <w:rFonts w:ascii="Times New Roman" w:hAnsi="Times New Roman" w:cs="Times New Roman"/>
          <w:sz w:val="28"/>
          <w:szCs w:val="28"/>
        </w:rPr>
        <w:t>5. Обязанности, права и ответственность</w:t>
      </w:r>
      <w:r w:rsidR="00853805">
        <w:rPr>
          <w:rFonts w:ascii="Times New Roman" w:hAnsi="Times New Roman" w:cs="Times New Roman"/>
          <w:sz w:val="28"/>
          <w:szCs w:val="28"/>
        </w:rPr>
        <w:t xml:space="preserve"> </w:t>
      </w:r>
      <w:r w:rsidRPr="00252FB0">
        <w:rPr>
          <w:rFonts w:ascii="Times New Roman" w:hAnsi="Times New Roman" w:cs="Times New Roman"/>
          <w:sz w:val="28"/>
          <w:szCs w:val="28"/>
        </w:rPr>
        <w:t>теплоснабжающих организаций</w:t>
      </w:r>
      <w:r w:rsidR="00853805">
        <w:rPr>
          <w:rFonts w:ascii="Times New Roman" w:hAnsi="Times New Roman" w:cs="Times New Roman"/>
          <w:sz w:val="28"/>
          <w:szCs w:val="28"/>
        </w:rPr>
        <w:t>.</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5.1.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5.2. Теплоснабжающая организация обязана в установленные сроки сообщить потребителям тепловой энергии и мощности о заданных объемах и обеспечить выполнение распоряжений о введении графиков и несет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5.3. Руководитель теплоснабжающей организации несет ответственность за обоснованность введения графиков ограничения, величину и сроки введения ограничений.</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При необоснованном введении графиков ограничения теплоснабжающая организация несет ответственность в порядке, предусмотренном законодательством.</w:t>
      </w:r>
    </w:p>
    <w:p w:rsidR="001A4576" w:rsidRPr="00252FB0" w:rsidRDefault="001A4576" w:rsidP="002B2B86">
      <w:pPr>
        <w:pStyle w:val="a5"/>
        <w:ind w:firstLine="567"/>
        <w:jc w:val="both"/>
        <w:rPr>
          <w:rFonts w:ascii="Times New Roman" w:hAnsi="Times New Roman" w:cs="Times New Roman"/>
          <w:sz w:val="28"/>
          <w:szCs w:val="28"/>
        </w:rPr>
      </w:pPr>
    </w:p>
    <w:p w:rsidR="001A4576" w:rsidRPr="00252FB0" w:rsidRDefault="001A4576" w:rsidP="002B2B86">
      <w:pPr>
        <w:pStyle w:val="a5"/>
        <w:ind w:firstLine="567"/>
        <w:jc w:val="both"/>
        <w:rPr>
          <w:rFonts w:ascii="Times New Roman" w:hAnsi="Times New Roman" w:cs="Times New Roman"/>
          <w:sz w:val="28"/>
          <w:szCs w:val="28"/>
        </w:rPr>
      </w:pPr>
      <w:bookmarkStart w:id="11" w:name="Par91"/>
      <w:bookmarkEnd w:id="11"/>
      <w:r w:rsidRPr="00252FB0">
        <w:rPr>
          <w:rFonts w:ascii="Times New Roman" w:hAnsi="Times New Roman" w:cs="Times New Roman"/>
          <w:sz w:val="28"/>
          <w:szCs w:val="28"/>
        </w:rPr>
        <w:t>6. Обязанности, права и ответственность</w:t>
      </w:r>
      <w:r w:rsidR="00853805">
        <w:rPr>
          <w:rFonts w:ascii="Times New Roman" w:hAnsi="Times New Roman" w:cs="Times New Roman"/>
          <w:sz w:val="28"/>
          <w:szCs w:val="28"/>
        </w:rPr>
        <w:t xml:space="preserve"> </w:t>
      </w:r>
      <w:r w:rsidRPr="00252FB0">
        <w:rPr>
          <w:rFonts w:ascii="Times New Roman" w:hAnsi="Times New Roman" w:cs="Times New Roman"/>
          <w:sz w:val="28"/>
          <w:szCs w:val="28"/>
        </w:rPr>
        <w:t>исполнителей и потребителей тепловой энергии</w:t>
      </w:r>
      <w:r w:rsidR="00853805">
        <w:rPr>
          <w:rFonts w:ascii="Times New Roman" w:hAnsi="Times New Roman" w:cs="Times New Roman"/>
          <w:sz w:val="28"/>
          <w:szCs w:val="28"/>
        </w:rPr>
        <w:t>.</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6.1. Исполнители и потребители тепловой энергии несут ответственность за безусловное   выполнение графиков аварийных ограничений и отключений потребителей тепловой энергии и </w:t>
      </w:r>
      <w:r w:rsidR="00853805" w:rsidRPr="00252FB0">
        <w:rPr>
          <w:rFonts w:ascii="Times New Roman" w:hAnsi="Times New Roman" w:cs="Times New Roman"/>
          <w:sz w:val="28"/>
          <w:szCs w:val="28"/>
        </w:rPr>
        <w:t>мощности, а</w:t>
      </w:r>
      <w:r w:rsidRPr="00252FB0">
        <w:rPr>
          <w:rFonts w:ascii="Times New Roman" w:hAnsi="Times New Roman" w:cs="Times New Roman"/>
          <w:sz w:val="28"/>
          <w:szCs w:val="28"/>
        </w:rPr>
        <w:t xml:space="preserve"> также за последствия, связанные с их невыполнением.</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6.2. Исполнители и потребители тепловой энергии обязаны:</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обеспечить прием от теплоснабжающих, теплосетевых организаций сообщений </w:t>
      </w:r>
      <w:r w:rsidR="00853805" w:rsidRPr="00252FB0">
        <w:rPr>
          <w:rFonts w:ascii="Times New Roman" w:hAnsi="Times New Roman" w:cs="Times New Roman"/>
          <w:sz w:val="28"/>
          <w:szCs w:val="28"/>
        </w:rPr>
        <w:t>о введении</w:t>
      </w:r>
      <w:r w:rsidRPr="00252FB0">
        <w:rPr>
          <w:rFonts w:ascii="Times New Roman" w:hAnsi="Times New Roman" w:cs="Times New Roman"/>
          <w:sz w:val="28"/>
          <w:szCs w:val="28"/>
        </w:rPr>
        <w:t xml:space="preserve"> графиков ограничения или аварийного отключения потребителей тепловой энергии и мощности независимо от времени суток;</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обеспечить безотлагательное выполнение законных требований теплоснабжающих, теплосетевых организаций </w:t>
      </w:r>
      <w:r w:rsidR="00853805" w:rsidRPr="00252FB0">
        <w:rPr>
          <w:rFonts w:ascii="Times New Roman" w:hAnsi="Times New Roman" w:cs="Times New Roman"/>
          <w:sz w:val="28"/>
          <w:szCs w:val="28"/>
        </w:rPr>
        <w:t>при введении</w:t>
      </w:r>
      <w:r w:rsidRPr="00252FB0">
        <w:rPr>
          <w:rFonts w:ascii="Times New Roman" w:hAnsi="Times New Roman" w:cs="Times New Roman"/>
          <w:sz w:val="28"/>
          <w:szCs w:val="28"/>
        </w:rPr>
        <w:t xml:space="preserve"> графиков ограничения или аварийного отключения тепловой энергии и мощности;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беспрепятственно допускать в любое время суток представителей теплоснабжающих, теплосетевых организаций ко всем </w:t>
      </w:r>
      <w:proofErr w:type="spellStart"/>
      <w:r w:rsidRPr="00252FB0">
        <w:rPr>
          <w:rFonts w:ascii="Times New Roman" w:hAnsi="Times New Roman" w:cs="Times New Roman"/>
          <w:sz w:val="28"/>
          <w:szCs w:val="28"/>
        </w:rPr>
        <w:t>теплоустановкам</w:t>
      </w:r>
      <w:proofErr w:type="spellEnd"/>
      <w:r w:rsidRPr="00252FB0">
        <w:rPr>
          <w:rFonts w:ascii="Times New Roman" w:hAnsi="Times New Roman" w:cs="Times New Roman"/>
          <w:sz w:val="28"/>
          <w:szCs w:val="28"/>
        </w:rPr>
        <w:t xml:space="preserve">, индивидуальным тепловым пунктам для контроля за выполнением заданных </w:t>
      </w:r>
      <w:r w:rsidRPr="00252FB0">
        <w:rPr>
          <w:rFonts w:ascii="Times New Roman" w:hAnsi="Times New Roman" w:cs="Times New Roman"/>
          <w:sz w:val="28"/>
          <w:szCs w:val="28"/>
        </w:rPr>
        <w:lastRenderedPageBreak/>
        <w:t>величин ограничения и отключения потребления тепловой энергии и мощности;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 обеспечить в соответствии с двусторонним актом схему </w:t>
      </w:r>
      <w:r w:rsidR="00853805" w:rsidRPr="00252FB0">
        <w:rPr>
          <w:rFonts w:ascii="Times New Roman" w:hAnsi="Times New Roman" w:cs="Times New Roman"/>
          <w:sz w:val="28"/>
          <w:szCs w:val="28"/>
        </w:rPr>
        <w:t>теплоснабжения с</w:t>
      </w:r>
      <w:r w:rsidRPr="00252FB0">
        <w:rPr>
          <w:rFonts w:ascii="Times New Roman" w:hAnsi="Times New Roman" w:cs="Times New Roman"/>
          <w:sz w:val="28"/>
          <w:szCs w:val="28"/>
        </w:rPr>
        <w:t xml:space="preserve"> </w:t>
      </w:r>
      <w:r w:rsidR="00853805" w:rsidRPr="00252FB0">
        <w:rPr>
          <w:rFonts w:ascii="Times New Roman" w:hAnsi="Times New Roman" w:cs="Times New Roman"/>
          <w:sz w:val="28"/>
          <w:szCs w:val="28"/>
        </w:rPr>
        <w:t>выделением нагрузок</w:t>
      </w:r>
      <w:r w:rsidRPr="00252FB0">
        <w:rPr>
          <w:rFonts w:ascii="Times New Roman" w:hAnsi="Times New Roman" w:cs="Times New Roman"/>
          <w:sz w:val="28"/>
          <w:szCs w:val="28"/>
        </w:rPr>
        <w:t xml:space="preserve"> аварийной и технологической брони.</w:t>
      </w:r>
    </w:p>
    <w:p w:rsidR="001A4576" w:rsidRPr="00252FB0" w:rsidRDefault="001A4576" w:rsidP="002B2B86">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6.3 Исполнители и потребители тепловой энергии имеют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1A4576" w:rsidRPr="00252FB0" w:rsidRDefault="001A4576" w:rsidP="002B2B86">
      <w:pPr>
        <w:pStyle w:val="a5"/>
        <w:ind w:firstLine="567"/>
        <w:jc w:val="both"/>
        <w:rPr>
          <w:rFonts w:ascii="Times New Roman" w:hAnsi="Times New Roman" w:cs="Times New Roman"/>
          <w:sz w:val="28"/>
          <w:szCs w:val="28"/>
        </w:rPr>
        <w:sectPr w:rsidR="001A4576" w:rsidRPr="00252FB0" w:rsidSect="00043A0C">
          <w:headerReference w:type="even" r:id="rId13"/>
          <w:headerReference w:type="default" r:id="rId14"/>
          <w:pgSz w:w="11906" w:h="16838"/>
          <w:pgMar w:top="851" w:right="851" w:bottom="567" w:left="1418" w:header="709" w:footer="709" w:gutter="0"/>
          <w:cols w:space="708"/>
          <w:titlePg/>
          <w:docGrid w:linePitch="360"/>
        </w:sectPr>
      </w:pPr>
      <w:bookmarkStart w:id="12" w:name="Par106"/>
      <w:bookmarkEnd w:id="12"/>
    </w:p>
    <w:p w:rsidR="001A4576" w:rsidRDefault="001A4576" w:rsidP="003B7B50">
      <w:pPr>
        <w:pStyle w:val="a5"/>
        <w:ind w:firstLine="3969"/>
        <w:jc w:val="right"/>
        <w:rPr>
          <w:rFonts w:ascii="Times New Roman" w:hAnsi="Times New Roman" w:cs="Times New Roman"/>
          <w:sz w:val="28"/>
          <w:szCs w:val="28"/>
        </w:rPr>
      </w:pPr>
      <w:r w:rsidRPr="00252FB0">
        <w:rPr>
          <w:rFonts w:ascii="Times New Roman" w:hAnsi="Times New Roman" w:cs="Times New Roman"/>
          <w:sz w:val="28"/>
          <w:szCs w:val="28"/>
        </w:rPr>
        <w:lastRenderedPageBreak/>
        <w:t xml:space="preserve">   Приложение № 1</w:t>
      </w:r>
    </w:p>
    <w:p w:rsidR="003B7B50" w:rsidRDefault="003B7B50" w:rsidP="003B7B50">
      <w:pPr>
        <w:pStyle w:val="a5"/>
        <w:ind w:firstLine="3969"/>
        <w:jc w:val="right"/>
        <w:rPr>
          <w:rFonts w:ascii="Times New Roman" w:hAnsi="Times New Roman" w:cs="Times New Roman"/>
          <w:sz w:val="28"/>
          <w:szCs w:val="28"/>
        </w:rPr>
      </w:pPr>
    </w:p>
    <w:p w:rsidR="003B7B50" w:rsidRDefault="003B7B50" w:rsidP="003B7B50">
      <w:pPr>
        <w:pStyle w:val="a5"/>
        <w:ind w:firstLine="3969"/>
        <w:jc w:val="right"/>
        <w:rPr>
          <w:rFonts w:ascii="Times New Roman" w:hAnsi="Times New Roman" w:cs="Times New Roman"/>
          <w:sz w:val="28"/>
          <w:szCs w:val="28"/>
        </w:rPr>
      </w:pPr>
    </w:p>
    <w:p w:rsidR="003B7B50" w:rsidRDefault="003B7B50" w:rsidP="003B7B50">
      <w:pPr>
        <w:pStyle w:val="a5"/>
        <w:ind w:firstLine="3969"/>
        <w:jc w:val="right"/>
        <w:rPr>
          <w:rFonts w:ascii="Times New Roman" w:hAnsi="Times New Roman" w:cs="Times New Roman"/>
          <w:sz w:val="28"/>
          <w:szCs w:val="28"/>
        </w:rPr>
      </w:pPr>
    </w:p>
    <w:tbl>
      <w:tblPr>
        <w:tblStyle w:val="ad"/>
        <w:tblW w:w="10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548"/>
        <w:gridCol w:w="2421"/>
      </w:tblGrid>
      <w:tr w:rsidR="003B7B50" w:rsidTr="003B7B50">
        <w:tc>
          <w:tcPr>
            <w:tcW w:w="4678" w:type="dxa"/>
          </w:tcPr>
          <w:p w:rsidR="003B7B50" w:rsidRDefault="003B7B50" w:rsidP="003B7B50">
            <w:pPr>
              <w:pStyle w:val="a5"/>
              <w:rPr>
                <w:rFonts w:ascii="Times New Roman" w:hAnsi="Times New Roman" w:cs="Times New Roman"/>
                <w:sz w:val="28"/>
                <w:szCs w:val="28"/>
              </w:rPr>
            </w:pPr>
            <w:r w:rsidRPr="00252FB0">
              <w:rPr>
                <w:rFonts w:ascii="Times New Roman" w:hAnsi="Times New Roman" w:cs="Times New Roman"/>
                <w:sz w:val="28"/>
                <w:szCs w:val="28"/>
              </w:rPr>
              <w:t>«Согласовано»</w:t>
            </w:r>
          </w:p>
          <w:p w:rsidR="003B7B50" w:rsidRDefault="003B7B50" w:rsidP="003B7B50">
            <w:pPr>
              <w:pStyle w:val="a5"/>
              <w:rPr>
                <w:rFonts w:ascii="Times New Roman" w:hAnsi="Times New Roman" w:cs="Times New Roman"/>
                <w:sz w:val="28"/>
                <w:szCs w:val="28"/>
              </w:rPr>
            </w:pPr>
          </w:p>
          <w:p w:rsidR="003B7B50" w:rsidRDefault="003B7B50" w:rsidP="003B7B50">
            <w:pPr>
              <w:pStyle w:val="a5"/>
              <w:rPr>
                <w:rFonts w:ascii="Times New Roman" w:hAnsi="Times New Roman" w:cs="Times New Roman"/>
                <w:sz w:val="28"/>
                <w:szCs w:val="28"/>
              </w:rPr>
            </w:pPr>
            <w:r>
              <w:rPr>
                <w:rFonts w:ascii="Times New Roman" w:hAnsi="Times New Roman" w:cs="Times New Roman"/>
                <w:sz w:val="28"/>
                <w:szCs w:val="28"/>
              </w:rPr>
              <w:t>А</w:t>
            </w:r>
            <w:r w:rsidRPr="00252FB0">
              <w:rPr>
                <w:rFonts w:ascii="Times New Roman" w:hAnsi="Times New Roman" w:cs="Times New Roman"/>
                <w:sz w:val="28"/>
                <w:szCs w:val="28"/>
              </w:rPr>
              <w:t>дминистрация -</w:t>
            </w:r>
          </w:p>
          <w:p w:rsidR="003B7B50" w:rsidRDefault="003B7B50" w:rsidP="003B7B50">
            <w:pPr>
              <w:pStyle w:val="a5"/>
              <w:rPr>
                <w:rFonts w:ascii="Times New Roman" w:hAnsi="Times New Roman" w:cs="Times New Roman"/>
                <w:sz w:val="28"/>
                <w:szCs w:val="28"/>
              </w:rPr>
            </w:pPr>
            <w:r>
              <w:rPr>
                <w:rFonts w:ascii="Times New Roman" w:hAnsi="Times New Roman" w:cs="Times New Roman"/>
                <w:sz w:val="28"/>
                <w:szCs w:val="28"/>
              </w:rPr>
              <w:t xml:space="preserve">МО </w:t>
            </w:r>
            <w:r w:rsidRPr="00252FB0">
              <w:rPr>
                <w:rFonts w:ascii="Times New Roman" w:hAnsi="Times New Roman" w:cs="Times New Roman"/>
                <w:sz w:val="28"/>
                <w:szCs w:val="28"/>
              </w:rPr>
              <w:t>«Муринское сельское поселение»</w:t>
            </w:r>
          </w:p>
          <w:p w:rsidR="003B7B50" w:rsidRDefault="003B7B50" w:rsidP="00853805">
            <w:pPr>
              <w:pStyle w:val="a5"/>
              <w:jc w:val="center"/>
              <w:rPr>
                <w:rFonts w:ascii="Times New Roman" w:hAnsi="Times New Roman" w:cs="Times New Roman"/>
                <w:sz w:val="28"/>
                <w:szCs w:val="28"/>
              </w:rPr>
            </w:pPr>
          </w:p>
        </w:tc>
        <w:tc>
          <w:tcPr>
            <w:tcW w:w="3548" w:type="dxa"/>
          </w:tcPr>
          <w:p w:rsidR="003B7B50" w:rsidRDefault="003B7B50" w:rsidP="003B7B50">
            <w:pPr>
              <w:pStyle w:val="a5"/>
              <w:jc w:val="right"/>
              <w:rPr>
                <w:rFonts w:ascii="Times New Roman" w:hAnsi="Times New Roman" w:cs="Times New Roman"/>
                <w:sz w:val="28"/>
                <w:szCs w:val="28"/>
              </w:rPr>
            </w:pPr>
            <w:r w:rsidRPr="00252FB0">
              <w:rPr>
                <w:rFonts w:ascii="Times New Roman" w:hAnsi="Times New Roman" w:cs="Times New Roman"/>
                <w:sz w:val="28"/>
                <w:szCs w:val="28"/>
              </w:rPr>
              <w:t>«Утверждаю»</w:t>
            </w:r>
          </w:p>
          <w:p w:rsidR="003B7B50" w:rsidRDefault="003B7B50" w:rsidP="003B7B50">
            <w:pPr>
              <w:pStyle w:val="a5"/>
              <w:jc w:val="right"/>
              <w:rPr>
                <w:rFonts w:ascii="Times New Roman" w:hAnsi="Times New Roman" w:cs="Times New Roman"/>
                <w:sz w:val="28"/>
                <w:szCs w:val="28"/>
              </w:rPr>
            </w:pPr>
          </w:p>
          <w:p w:rsidR="003B7B50" w:rsidRDefault="003B7B50" w:rsidP="003B7B50">
            <w:pPr>
              <w:pStyle w:val="a5"/>
              <w:jc w:val="right"/>
              <w:rPr>
                <w:rFonts w:ascii="Times New Roman" w:hAnsi="Times New Roman" w:cs="Times New Roman"/>
                <w:sz w:val="28"/>
                <w:szCs w:val="28"/>
              </w:rPr>
            </w:pPr>
            <w:r w:rsidRPr="00252FB0">
              <w:rPr>
                <w:rFonts w:ascii="Times New Roman" w:hAnsi="Times New Roman" w:cs="Times New Roman"/>
                <w:sz w:val="28"/>
                <w:szCs w:val="28"/>
              </w:rPr>
              <w:t xml:space="preserve">Руководитель </w:t>
            </w:r>
          </w:p>
          <w:p w:rsidR="003B7B50" w:rsidRDefault="003B7B50" w:rsidP="003B7B50">
            <w:pPr>
              <w:pStyle w:val="a5"/>
              <w:jc w:val="right"/>
              <w:rPr>
                <w:rFonts w:ascii="Times New Roman" w:hAnsi="Times New Roman" w:cs="Times New Roman"/>
                <w:sz w:val="28"/>
                <w:szCs w:val="28"/>
              </w:rPr>
            </w:pPr>
            <w:r w:rsidRPr="00252FB0">
              <w:rPr>
                <w:rFonts w:ascii="Times New Roman" w:hAnsi="Times New Roman" w:cs="Times New Roman"/>
                <w:sz w:val="28"/>
                <w:szCs w:val="28"/>
              </w:rPr>
              <w:t>теплоснабжающей организации</w:t>
            </w:r>
          </w:p>
        </w:tc>
        <w:tc>
          <w:tcPr>
            <w:tcW w:w="2421" w:type="dxa"/>
          </w:tcPr>
          <w:p w:rsidR="003B7B50" w:rsidRPr="00252FB0" w:rsidRDefault="003B7B50" w:rsidP="00853805">
            <w:pPr>
              <w:pStyle w:val="a5"/>
              <w:jc w:val="center"/>
              <w:rPr>
                <w:rFonts w:ascii="Times New Roman" w:hAnsi="Times New Roman" w:cs="Times New Roman"/>
                <w:sz w:val="28"/>
                <w:szCs w:val="28"/>
              </w:rPr>
            </w:pPr>
          </w:p>
        </w:tc>
      </w:tr>
    </w:tbl>
    <w:p w:rsidR="00853805" w:rsidRPr="00252FB0" w:rsidRDefault="001A4576" w:rsidP="00853805">
      <w:pPr>
        <w:pStyle w:val="a5"/>
        <w:jc w:val="both"/>
        <w:rPr>
          <w:rFonts w:ascii="Times New Roman" w:hAnsi="Times New Roman" w:cs="Times New Roman"/>
          <w:sz w:val="28"/>
          <w:szCs w:val="28"/>
        </w:rPr>
      </w:pPr>
      <w:bookmarkStart w:id="13" w:name="Par119"/>
      <w:bookmarkEnd w:id="13"/>
      <w:r w:rsidRPr="00252FB0">
        <w:rPr>
          <w:rFonts w:ascii="Times New Roman" w:hAnsi="Times New Roman" w:cs="Times New Roman"/>
          <w:sz w:val="28"/>
          <w:szCs w:val="28"/>
        </w:rPr>
        <w:t xml:space="preserve">                                                                                </w:t>
      </w:r>
    </w:p>
    <w:p w:rsidR="001A4576" w:rsidRPr="00252FB0" w:rsidRDefault="001A4576" w:rsidP="00853805">
      <w:pPr>
        <w:pStyle w:val="a5"/>
        <w:jc w:val="both"/>
        <w:rPr>
          <w:rFonts w:ascii="Times New Roman" w:hAnsi="Times New Roman" w:cs="Times New Roman"/>
          <w:sz w:val="28"/>
          <w:szCs w:val="28"/>
        </w:rPr>
      </w:pPr>
      <w:r w:rsidRPr="00252FB0">
        <w:rPr>
          <w:rFonts w:ascii="Times New Roman" w:hAnsi="Times New Roman" w:cs="Times New Roman"/>
          <w:sz w:val="28"/>
          <w:szCs w:val="28"/>
        </w:rPr>
        <w:t xml:space="preserve">    ________________________  </w:t>
      </w:r>
      <w:r w:rsidR="00853805">
        <w:rPr>
          <w:rFonts w:ascii="Times New Roman" w:hAnsi="Times New Roman" w:cs="Times New Roman"/>
          <w:sz w:val="28"/>
          <w:szCs w:val="28"/>
        </w:rPr>
        <w:t xml:space="preserve">                       </w:t>
      </w:r>
      <w:r w:rsidRPr="00252FB0">
        <w:rPr>
          <w:rFonts w:ascii="Times New Roman" w:hAnsi="Times New Roman" w:cs="Times New Roman"/>
          <w:sz w:val="28"/>
          <w:szCs w:val="28"/>
        </w:rPr>
        <w:t>__________________________</w:t>
      </w:r>
    </w:p>
    <w:p w:rsidR="001A4576" w:rsidRPr="00252FB0" w:rsidRDefault="001A4576" w:rsidP="00853805">
      <w:pPr>
        <w:pStyle w:val="a5"/>
        <w:ind w:firstLine="3969"/>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853805">
      <w:pPr>
        <w:pStyle w:val="a5"/>
        <w:jc w:val="center"/>
        <w:rPr>
          <w:rFonts w:ascii="Times New Roman" w:hAnsi="Times New Roman" w:cs="Times New Roman"/>
          <w:sz w:val="28"/>
          <w:szCs w:val="28"/>
        </w:rPr>
      </w:pPr>
      <w:r w:rsidRPr="00252FB0">
        <w:rPr>
          <w:rFonts w:ascii="Times New Roman" w:hAnsi="Times New Roman" w:cs="Times New Roman"/>
          <w:sz w:val="28"/>
          <w:szCs w:val="28"/>
        </w:rPr>
        <w:t>График</w:t>
      </w:r>
    </w:p>
    <w:p w:rsidR="001A4576" w:rsidRPr="00252FB0" w:rsidRDefault="001A4576" w:rsidP="00853805">
      <w:pPr>
        <w:pStyle w:val="a5"/>
        <w:jc w:val="center"/>
        <w:rPr>
          <w:rFonts w:ascii="Times New Roman" w:hAnsi="Times New Roman" w:cs="Times New Roman"/>
          <w:sz w:val="28"/>
          <w:szCs w:val="28"/>
        </w:rPr>
      </w:pPr>
      <w:r w:rsidRPr="00252FB0">
        <w:rPr>
          <w:rFonts w:ascii="Times New Roman" w:hAnsi="Times New Roman" w:cs="Times New Roman"/>
          <w:sz w:val="28"/>
          <w:szCs w:val="28"/>
        </w:rPr>
        <w:t>ограничения и аварийного отключения потребителей тепловой энергии и мощности</w:t>
      </w:r>
      <w:r w:rsidR="00853805">
        <w:rPr>
          <w:rFonts w:ascii="Times New Roman" w:hAnsi="Times New Roman" w:cs="Times New Roman"/>
          <w:sz w:val="28"/>
          <w:szCs w:val="28"/>
        </w:rPr>
        <w:t xml:space="preserve"> </w:t>
      </w:r>
      <w:r w:rsidRPr="00252FB0">
        <w:rPr>
          <w:rFonts w:ascii="Times New Roman" w:hAnsi="Times New Roman" w:cs="Times New Roman"/>
          <w:sz w:val="28"/>
          <w:szCs w:val="28"/>
        </w:rPr>
        <w:t>при недостатке тепловой мощности или топлива в системе</w:t>
      </w:r>
    </w:p>
    <w:p w:rsidR="001A4576" w:rsidRPr="00252FB0" w:rsidRDefault="001A4576" w:rsidP="00853805">
      <w:pPr>
        <w:pStyle w:val="a5"/>
        <w:jc w:val="center"/>
        <w:rPr>
          <w:rFonts w:ascii="Times New Roman" w:hAnsi="Times New Roman" w:cs="Times New Roman"/>
          <w:sz w:val="28"/>
          <w:szCs w:val="28"/>
        </w:rPr>
      </w:pPr>
      <w:r w:rsidRPr="00252FB0">
        <w:rPr>
          <w:rFonts w:ascii="Times New Roman" w:hAnsi="Times New Roman" w:cs="Times New Roman"/>
          <w:sz w:val="28"/>
          <w:szCs w:val="28"/>
        </w:rPr>
        <w:t>теплоснабжения на осенне-зимний период</w:t>
      </w:r>
    </w:p>
    <w:p w:rsidR="001A4576" w:rsidRPr="00252FB0" w:rsidRDefault="001A4576" w:rsidP="00252FB0">
      <w:pPr>
        <w:pStyle w:val="a5"/>
        <w:jc w:val="both"/>
        <w:rPr>
          <w:rFonts w:ascii="Times New Roman" w:hAnsi="Times New Roman" w:cs="Times New Roman"/>
          <w:sz w:val="28"/>
          <w:szCs w:val="28"/>
        </w:rPr>
      </w:pPr>
    </w:p>
    <w:tbl>
      <w:tblPr>
        <w:tblW w:w="10083" w:type="dxa"/>
        <w:tblInd w:w="-478" w:type="dxa"/>
        <w:tblLayout w:type="fixed"/>
        <w:tblCellMar>
          <w:top w:w="75" w:type="dxa"/>
          <w:left w:w="0" w:type="dxa"/>
          <w:bottom w:w="75" w:type="dxa"/>
          <w:right w:w="0" w:type="dxa"/>
        </w:tblCellMar>
        <w:tblLook w:val="0000" w:firstRow="0" w:lastRow="0" w:firstColumn="0" w:lastColumn="0" w:noHBand="0" w:noVBand="0"/>
      </w:tblPr>
      <w:tblGrid>
        <w:gridCol w:w="1440"/>
        <w:gridCol w:w="1443"/>
        <w:gridCol w:w="1134"/>
        <w:gridCol w:w="1077"/>
        <w:gridCol w:w="1361"/>
        <w:gridCol w:w="1644"/>
        <w:gridCol w:w="1984"/>
      </w:tblGrid>
      <w:tr w:rsidR="001A4576" w:rsidRPr="00853805" w:rsidTr="00853805">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853805" w:rsidP="00853805">
            <w:pPr>
              <w:pStyle w:val="a5"/>
              <w:jc w:val="center"/>
              <w:rPr>
                <w:rFonts w:ascii="Times New Roman" w:hAnsi="Times New Roman" w:cs="Times New Roman"/>
                <w:sz w:val="20"/>
                <w:szCs w:val="20"/>
              </w:rPr>
            </w:pPr>
            <w:proofErr w:type="spellStart"/>
            <w:r w:rsidRPr="00853805">
              <w:rPr>
                <w:rFonts w:ascii="Times New Roman" w:hAnsi="Times New Roman" w:cs="Times New Roman"/>
                <w:sz w:val="20"/>
                <w:szCs w:val="20"/>
              </w:rPr>
              <w:t>Теплоисточник</w:t>
            </w:r>
            <w:r w:rsidR="001A4576" w:rsidRPr="00853805">
              <w:rPr>
                <w:rFonts w:ascii="Times New Roman" w:hAnsi="Times New Roman" w:cs="Times New Roman"/>
                <w:sz w:val="20"/>
                <w:szCs w:val="20"/>
              </w:rPr>
              <w:t>потребитель</w:t>
            </w:r>
            <w:proofErr w:type="spellEnd"/>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853805" w:rsidP="00853805">
            <w:pPr>
              <w:pStyle w:val="a5"/>
              <w:jc w:val="center"/>
              <w:rPr>
                <w:rFonts w:ascii="Times New Roman" w:hAnsi="Times New Roman" w:cs="Times New Roman"/>
                <w:sz w:val="20"/>
                <w:szCs w:val="20"/>
              </w:rPr>
            </w:pPr>
            <w:r w:rsidRPr="00853805">
              <w:rPr>
                <w:rFonts w:ascii="Times New Roman" w:hAnsi="Times New Roman" w:cs="Times New Roman"/>
                <w:sz w:val="20"/>
                <w:szCs w:val="20"/>
              </w:rPr>
              <w:t>Разрешающий</w:t>
            </w:r>
            <w:r w:rsidR="001A4576" w:rsidRPr="00853805">
              <w:rPr>
                <w:rFonts w:ascii="Times New Roman" w:hAnsi="Times New Roman" w:cs="Times New Roman"/>
                <w:sz w:val="20"/>
                <w:szCs w:val="20"/>
              </w:rPr>
              <w:t xml:space="preserve"> </w:t>
            </w:r>
            <w:r w:rsidRPr="00853805">
              <w:rPr>
                <w:rFonts w:ascii="Times New Roman" w:hAnsi="Times New Roman" w:cs="Times New Roman"/>
                <w:sz w:val="20"/>
                <w:szCs w:val="20"/>
              </w:rPr>
              <w:t>договорный</w:t>
            </w:r>
            <w:r w:rsidR="001A4576" w:rsidRPr="00853805">
              <w:rPr>
                <w:rFonts w:ascii="Times New Roman" w:hAnsi="Times New Roman" w:cs="Times New Roman"/>
                <w:sz w:val="20"/>
                <w:szCs w:val="20"/>
              </w:rPr>
              <w:t xml:space="preserve"> максимум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853805">
            <w:pPr>
              <w:pStyle w:val="a5"/>
              <w:jc w:val="center"/>
              <w:rPr>
                <w:rFonts w:ascii="Times New Roman" w:hAnsi="Times New Roman" w:cs="Times New Roman"/>
                <w:sz w:val="20"/>
                <w:szCs w:val="20"/>
              </w:rPr>
            </w:pPr>
            <w:r w:rsidRPr="00853805">
              <w:rPr>
                <w:rFonts w:ascii="Times New Roman" w:hAnsi="Times New Roman" w:cs="Times New Roman"/>
                <w:sz w:val="20"/>
                <w:szCs w:val="20"/>
              </w:rPr>
              <w:t>Суточный полезный отпуск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853805">
            <w:pPr>
              <w:pStyle w:val="a5"/>
              <w:jc w:val="center"/>
              <w:rPr>
                <w:rFonts w:ascii="Times New Roman" w:hAnsi="Times New Roman" w:cs="Times New Roman"/>
                <w:sz w:val="20"/>
                <w:szCs w:val="20"/>
              </w:rPr>
            </w:pPr>
            <w:r w:rsidRPr="00853805">
              <w:rPr>
                <w:rFonts w:ascii="Times New Roman" w:hAnsi="Times New Roman" w:cs="Times New Roman"/>
                <w:sz w:val="20"/>
                <w:szCs w:val="20"/>
              </w:rPr>
              <w:t>Аварийная бронь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853805" w:rsidP="00853805">
            <w:pPr>
              <w:pStyle w:val="a5"/>
              <w:jc w:val="center"/>
              <w:rPr>
                <w:rFonts w:ascii="Times New Roman" w:hAnsi="Times New Roman" w:cs="Times New Roman"/>
                <w:sz w:val="20"/>
                <w:szCs w:val="20"/>
              </w:rPr>
            </w:pPr>
            <w:r w:rsidRPr="00853805">
              <w:rPr>
                <w:rFonts w:ascii="Times New Roman" w:hAnsi="Times New Roman" w:cs="Times New Roman"/>
                <w:sz w:val="20"/>
                <w:szCs w:val="20"/>
              </w:rPr>
              <w:t>Технологическая</w:t>
            </w:r>
            <w:r w:rsidR="001A4576" w:rsidRPr="00853805">
              <w:rPr>
                <w:rFonts w:ascii="Times New Roman" w:hAnsi="Times New Roman" w:cs="Times New Roman"/>
                <w:sz w:val="20"/>
                <w:szCs w:val="20"/>
              </w:rPr>
              <w:t xml:space="preserve"> бронь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805" w:rsidRDefault="001A4576" w:rsidP="00853805">
            <w:pPr>
              <w:pStyle w:val="a5"/>
              <w:jc w:val="center"/>
              <w:rPr>
                <w:rFonts w:ascii="Times New Roman" w:hAnsi="Times New Roman" w:cs="Times New Roman"/>
                <w:sz w:val="20"/>
                <w:szCs w:val="20"/>
              </w:rPr>
            </w:pPr>
            <w:r w:rsidRPr="00853805">
              <w:rPr>
                <w:rFonts w:ascii="Times New Roman" w:hAnsi="Times New Roman" w:cs="Times New Roman"/>
                <w:sz w:val="20"/>
                <w:szCs w:val="20"/>
              </w:rPr>
              <w:t xml:space="preserve">Номер очереди </w:t>
            </w:r>
          </w:p>
          <w:p w:rsidR="001A4576" w:rsidRPr="00853805" w:rsidRDefault="001A4576" w:rsidP="00853805">
            <w:pPr>
              <w:pStyle w:val="a5"/>
              <w:jc w:val="center"/>
              <w:rPr>
                <w:rFonts w:ascii="Times New Roman" w:hAnsi="Times New Roman" w:cs="Times New Roman"/>
                <w:sz w:val="20"/>
                <w:szCs w:val="20"/>
              </w:rPr>
            </w:pPr>
            <w:r w:rsidRPr="00853805">
              <w:rPr>
                <w:rFonts w:ascii="Times New Roman" w:hAnsi="Times New Roman" w:cs="Times New Roman"/>
                <w:sz w:val="20"/>
                <w:szCs w:val="20"/>
              </w:rPr>
              <w:t>и величина</w:t>
            </w:r>
            <w:r w:rsidR="00853805">
              <w:rPr>
                <w:rFonts w:ascii="Times New Roman" w:hAnsi="Times New Roman" w:cs="Times New Roman"/>
                <w:sz w:val="20"/>
                <w:szCs w:val="20"/>
              </w:rPr>
              <w:t xml:space="preserve"> </w:t>
            </w:r>
            <w:r w:rsidRPr="00853805">
              <w:rPr>
                <w:rFonts w:ascii="Times New Roman" w:hAnsi="Times New Roman" w:cs="Times New Roman"/>
                <w:sz w:val="20"/>
                <w:szCs w:val="20"/>
              </w:rPr>
              <w:t>снимаемой нагрузки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853805">
            <w:pPr>
              <w:pStyle w:val="a5"/>
              <w:jc w:val="center"/>
              <w:rPr>
                <w:rFonts w:ascii="Times New Roman" w:hAnsi="Times New Roman" w:cs="Times New Roman"/>
                <w:sz w:val="20"/>
                <w:szCs w:val="20"/>
              </w:rPr>
            </w:pPr>
            <w:r w:rsidRPr="00853805">
              <w:rPr>
                <w:rFonts w:ascii="Times New Roman" w:hAnsi="Times New Roman" w:cs="Times New Roman"/>
                <w:sz w:val="20"/>
                <w:szCs w:val="20"/>
              </w:rPr>
              <w:t>Ф.И.О., должность, телефон оперативного персонала, потребителя, отв. за введение ограничений</w:t>
            </w:r>
          </w:p>
        </w:tc>
      </w:tr>
      <w:tr w:rsidR="001A4576" w:rsidRPr="00853805" w:rsidTr="00853805">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r>
      <w:tr w:rsidR="001A4576" w:rsidRPr="00853805" w:rsidTr="00853805">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r>
      <w:tr w:rsidR="001A4576" w:rsidRPr="00853805" w:rsidTr="00853805">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r>
      <w:tr w:rsidR="001A4576" w:rsidRPr="00853805" w:rsidTr="00853805">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853805" w:rsidRDefault="001A4576" w:rsidP="00252FB0">
            <w:pPr>
              <w:pStyle w:val="a5"/>
              <w:jc w:val="both"/>
              <w:rPr>
                <w:rFonts w:ascii="Times New Roman" w:hAnsi="Times New Roman" w:cs="Times New Roman"/>
                <w:sz w:val="20"/>
                <w:szCs w:val="20"/>
              </w:rPr>
            </w:pPr>
          </w:p>
        </w:tc>
      </w:tr>
    </w:tbl>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bookmarkStart w:id="14" w:name="Par164"/>
      <w:bookmarkEnd w:id="14"/>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853805">
      <w:pPr>
        <w:pStyle w:val="a5"/>
        <w:jc w:val="right"/>
        <w:rPr>
          <w:rFonts w:ascii="Times New Roman" w:hAnsi="Times New Roman" w:cs="Times New Roman"/>
          <w:sz w:val="28"/>
          <w:szCs w:val="28"/>
        </w:rPr>
      </w:pPr>
      <w:r w:rsidRPr="00252FB0">
        <w:rPr>
          <w:rFonts w:ascii="Times New Roman" w:hAnsi="Times New Roman" w:cs="Times New Roman"/>
          <w:sz w:val="28"/>
          <w:szCs w:val="28"/>
        </w:rPr>
        <w:t>Приложение № 2</w:t>
      </w: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853805">
      <w:pPr>
        <w:pStyle w:val="a5"/>
        <w:jc w:val="center"/>
        <w:rPr>
          <w:rFonts w:ascii="Times New Roman" w:hAnsi="Times New Roman" w:cs="Times New Roman"/>
          <w:sz w:val="28"/>
          <w:szCs w:val="28"/>
        </w:rPr>
      </w:pPr>
      <w:bookmarkStart w:id="15" w:name="Par177"/>
      <w:bookmarkEnd w:id="15"/>
      <w:r w:rsidRPr="00252FB0">
        <w:rPr>
          <w:rFonts w:ascii="Times New Roman" w:hAnsi="Times New Roman" w:cs="Times New Roman"/>
          <w:sz w:val="28"/>
          <w:szCs w:val="28"/>
        </w:rPr>
        <w:t>Акт аварийной и технологической брони теплоснабжения</w:t>
      </w:r>
    </w:p>
    <w:p w:rsidR="001A4576" w:rsidRPr="00252FB0" w:rsidRDefault="001A4576" w:rsidP="00252FB0">
      <w:pPr>
        <w:pStyle w:val="a5"/>
        <w:jc w:val="both"/>
        <w:rPr>
          <w:rFonts w:ascii="Times New Roman" w:hAnsi="Times New Roman" w:cs="Times New Roman"/>
          <w:sz w:val="28"/>
          <w:szCs w:val="28"/>
        </w:rPr>
      </w:pPr>
    </w:p>
    <w:p w:rsidR="001A4576" w:rsidRPr="00252FB0" w:rsidRDefault="00853805" w:rsidP="00853805">
      <w:pPr>
        <w:pStyle w:val="a5"/>
        <w:rPr>
          <w:rFonts w:ascii="Times New Roman" w:hAnsi="Times New Roman" w:cs="Times New Roman"/>
          <w:sz w:val="28"/>
          <w:szCs w:val="28"/>
        </w:rPr>
      </w:pPr>
      <w:r>
        <w:rPr>
          <w:rFonts w:ascii="Times New Roman" w:hAnsi="Times New Roman" w:cs="Times New Roman"/>
          <w:sz w:val="28"/>
          <w:szCs w:val="28"/>
        </w:rPr>
        <w:t xml:space="preserve">    1. Наименование </w:t>
      </w:r>
      <w:r w:rsidR="001A4576" w:rsidRPr="00252FB0">
        <w:rPr>
          <w:rFonts w:ascii="Times New Roman" w:hAnsi="Times New Roman" w:cs="Times New Roman"/>
          <w:sz w:val="28"/>
          <w:szCs w:val="28"/>
        </w:rPr>
        <w:t>предприятия _____________________________</w:t>
      </w:r>
      <w:r>
        <w:rPr>
          <w:rFonts w:ascii="Times New Roman" w:hAnsi="Times New Roman" w:cs="Times New Roman"/>
          <w:sz w:val="28"/>
          <w:szCs w:val="28"/>
        </w:rPr>
        <w:t>________________</w:t>
      </w:r>
      <w:r w:rsidR="001A4576" w:rsidRPr="00252FB0">
        <w:rPr>
          <w:rFonts w:ascii="Times New Roman" w:hAnsi="Times New Roman" w:cs="Times New Roman"/>
          <w:sz w:val="28"/>
          <w:szCs w:val="28"/>
        </w:rPr>
        <w:t>_____________________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2. Адрес _____________________________________</w:t>
      </w:r>
      <w:r w:rsidR="00853805">
        <w:rPr>
          <w:rFonts w:ascii="Times New Roman" w:hAnsi="Times New Roman" w:cs="Times New Roman"/>
          <w:sz w:val="28"/>
          <w:szCs w:val="28"/>
        </w:rPr>
        <w:t>_____________________________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3. Телефон руководителя, ответственного лица</w:t>
      </w:r>
      <w:r w:rsidR="00853805">
        <w:rPr>
          <w:rFonts w:ascii="Times New Roman" w:hAnsi="Times New Roman" w:cs="Times New Roman"/>
          <w:sz w:val="28"/>
          <w:szCs w:val="28"/>
        </w:rPr>
        <w:t xml:space="preserve"> </w:t>
      </w:r>
      <w:r w:rsidRPr="00252FB0">
        <w:rPr>
          <w:rFonts w:ascii="Times New Roman" w:hAnsi="Times New Roman" w:cs="Times New Roman"/>
          <w:sz w:val="28"/>
          <w:szCs w:val="28"/>
        </w:rPr>
        <w:t>__________________________</w:t>
      </w:r>
      <w:r w:rsidR="00853805">
        <w:rPr>
          <w:rFonts w:ascii="Times New Roman" w:hAnsi="Times New Roman" w:cs="Times New Roman"/>
          <w:sz w:val="28"/>
          <w:szCs w:val="28"/>
        </w:rPr>
        <w:t>_____________________________</w:t>
      </w:r>
      <w:r w:rsidRPr="00252FB0">
        <w:rPr>
          <w:rFonts w:ascii="Times New Roman" w:hAnsi="Times New Roman" w:cs="Times New Roman"/>
          <w:sz w:val="28"/>
          <w:szCs w:val="28"/>
        </w:rPr>
        <w:t>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4. Договорная нагрузка, Гкал/ч ____________</w:t>
      </w:r>
      <w:r w:rsidR="00853805">
        <w:rPr>
          <w:rFonts w:ascii="Times New Roman" w:hAnsi="Times New Roman" w:cs="Times New Roman"/>
          <w:sz w:val="28"/>
          <w:szCs w:val="28"/>
        </w:rPr>
        <w:t>________________</w:t>
      </w:r>
      <w:r w:rsidRPr="00252FB0">
        <w:rPr>
          <w:rFonts w:ascii="Times New Roman" w:hAnsi="Times New Roman" w:cs="Times New Roman"/>
          <w:sz w:val="28"/>
          <w:szCs w:val="28"/>
        </w:rPr>
        <w:t>______________________________________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5. Сменность предприятия ___________</w:t>
      </w:r>
      <w:r w:rsidR="00853805">
        <w:rPr>
          <w:rFonts w:ascii="Times New Roman" w:hAnsi="Times New Roman" w:cs="Times New Roman"/>
          <w:sz w:val="28"/>
          <w:szCs w:val="28"/>
        </w:rPr>
        <w:t>____________</w:t>
      </w:r>
      <w:r w:rsidRPr="00252FB0">
        <w:rPr>
          <w:rFonts w:ascii="Times New Roman" w:hAnsi="Times New Roman" w:cs="Times New Roman"/>
          <w:sz w:val="28"/>
          <w:szCs w:val="28"/>
        </w:rPr>
        <w:t>___________________________________________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6. Выходные дни ______</w:t>
      </w:r>
      <w:r w:rsidR="00853805">
        <w:rPr>
          <w:rFonts w:ascii="Times New Roman" w:hAnsi="Times New Roman" w:cs="Times New Roman"/>
          <w:sz w:val="28"/>
          <w:szCs w:val="28"/>
        </w:rPr>
        <w:t>____</w:t>
      </w:r>
      <w:r w:rsidRPr="00252FB0">
        <w:rPr>
          <w:rFonts w:ascii="Times New Roman" w:hAnsi="Times New Roman" w:cs="Times New Roman"/>
          <w:sz w:val="28"/>
          <w:szCs w:val="28"/>
        </w:rPr>
        <w:t>________________________________________________________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7. Величина технологической брони _____</w:t>
      </w:r>
      <w:r w:rsidR="00853805">
        <w:rPr>
          <w:rFonts w:ascii="Times New Roman" w:hAnsi="Times New Roman" w:cs="Times New Roman"/>
          <w:sz w:val="28"/>
          <w:szCs w:val="28"/>
        </w:rPr>
        <w:t>_____________________</w:t>
      </w:r>
      <w:r w:rsidRPr="00252FB0">
        <w:rPr>
          <w:rFonts w:ascii="Times New Roman" w:hAnsi="Times New Roman" w:cs="Times New Roman"/>
          <w:sz w:val="28"/>
          <w:szCs w:val="28"/>
        </w:rPr>
        <w:t>________________________________________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8. Величина аварийной брони _____</w:t>
      </w:r>
      <w:r w:rsidR="00853805">
        <w:rPr>
          <w:rFonts w:ascii="Times New Roman" w:hAnsi="Times New Roman" w:cs="Times New Roman"/>
          <w:sz w:val="28"/>
          <w:szCs w:val="28"/>
        </w:rPr>
        <w:t>_______________</w:t>
      </w:r>
      <w:r w:rsidRPr="00252FB0">
        <w:rPr>
          <w:rFonts w:ascii="Times New Roman" w:hAnsi="Times New Roman" w:cs="Times New Roman"/>
          <w:sz w:val="28"/>
          <w:szCs w:val="28"/>
        </w:rPr>
        <w:t>______________________________________________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9. Суточное потребление, Гкал/ч _</w:t>
      </w:r>
      <w:r w:rsidR="00853805">
        <w:rPr>
          <w:rFonts w:ascii="Times New Roman" w:hAnsi="Times New Roman" w:cs="Times New Roman"/>
          <w:sz w:val="28"/>
          <w:szCs w:val="28"/>
        </w:rPr>
        <w:t>__________________</w:t>
      </w:r>
      <w:r w:rsidRPr="00252FB0">
        <w:rPr>
          <w:rFonts w:ascii="Times New Roman" w:hAnsi="Times New Roman" w:cs="Times New Roman"/>
          <w:sz w:val="28"/>
          <w:szCs w:val="28"/>
        </w:rPr>
        <w:t>_______________________________________________</w:t>
      </w:r>
    </w:p>
    <w:p w:rsidR="001A4576" w:rsidRPr="00252FB0" w:rsidRDefault="001A4576" w:rsidP="00853805">
      <w:pPr>
        <w:pStyle w:val="a5"/>
        <w:rPr>
          <w:rFonts w:ascii="Times New Roman" w:hAnsi="Times New Roman" w:cs="Times New Roman"/>
          <w:sz w:val="28"/>
          <w:szCs w:val="28"/>
        </w:rPr>
      </w:pP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Настоящий акт составлен ___</w:t>
      </w:r>
      <w:r w:rsidR="00853805">
        <w:rPr>
          <w:rFonts w:ascii="Times New Roman" w:hAnsi="Times New Roman" w:cs="Times New Roman"/>
          <w:sz w:val="28"/>
          <w:szCs w:val="28"/>
        </w:rPr>
        <w:t>___________</w:t>
      </w:r>
      <w:r w:rsidRPr="00252FB0">
        <w:rPr>
          <w:rFonts w:ascii="Times New Roman" w:hAnsi="Times New Roman" w:cs="Times New Roman"/>
          <w:sz w:val="28"/>
          <w:szCs w:val="28"/>
        </w:rPr>
        <w:t>____________________________________________________</w:t>
      </w:r>
    </w:p>
    <w:p w:rsidR="001A4576" w:rsidRPr="00252FB0" w:rsidRDefault="001A4576" w:rsidP="00853805">
      <w:pPr>
        <w:pStyle w:val="a5"/>
        <w:rPr>
          <w:rFonts w:ascii="Times New Roman" w:hAnsi="Times New Roman" w:cs="Times New Roman"/>
          <w:sz w:val="28"/>
          <w:szCs w:val="28"/>
        </w:rPr>
      </w:pPr>
      <w:r w:rsidRPr="00252FB0">
        <w:rPr>
          <w:rFonts w:ascii="Times New Roman" w:hAnsi="Times New Roman" w:cs="Times New Roman"/>
          <w:sz w:val="28"/>
          <w:szCs w:val="28"/>
        </w:rPr>
        <w:t xml:space="preserve">                                  </w:t>
      </w:r>
      <w:r w:rsidRPr="00853805">
        <w:rPr>
          <w:rFonts w:ascii="Times New Roman" w:hAnsi="Times New Roman" w:cs="Times New Roman"/>
          <w:sz w:val="20"/>
          <w:szCs w:val="20"/>
        </w:rPr>
        <w:t>(дата)             (должность, Ф.И.О.)   при участии представителя предприятия</w:t>
      </w:r>
      <w:r w:rsidRPr="00252FB0">
        <w:rPr>
          <w:rFonts w:ascii="Times New Roman" w:hAnsi="Times New Roman" w:cs="Times New Roman"/>
          <w:sz w:val="28"/>
          <w:szCs w:val="28"/>
        </w:rPr>
        <w:t xml:space="preserve"> ________________</w:t>
      </w:r>
      <w:r w:rsidR="00853805">
        <w:rPr>
          <w:rFonts w:ascii="Times New Roman" w:hAnsi="Times New Roman" w:cs="Times New Roman"/>
          <w:sz w:val="28"/>
          <w:szCs w:val="28"/>
        </w:rPr>
        <w:t>________________________</w:t>
      </w:r>
      <w:r w:rsidRPr="00252FB0">
        <w:rPr>
          <w:rFonts w:ascii="Times New Roman" w:hAnsi="Times New Roman" w:cs="Times New Roman"/>
          <w:sz w:val="28"/>
          <w:szCs w:val="28"/>
        </w:rPr>
        <w:t>__________________________</w:t>
      </w:r>
    </w:p>
    <w:p w:rsidR="003B7B50" w:rsidRDefault="001A4576" w:rsidP="00853805">
      <w:pPr>
        <w:pStyle w:val="a5"/>
        <w:rPr>
          <w:rFonts w:ascii="Times New Roman" w:hAnsi="Times New Roman" w:cs="Times New Roman"/>
          <w:sz w:val="20"/>
          <w:szCs w:val="20"/>
        </w:rPr>
      </w:pPr>
      <w:r w:rsidRPr="00853805">
        <w:rPr>
          <w:rFonts w:ascii="Times New Roman" w:hAnsi="Times New Roman" w:cs="Times New Roman"/>
          <w:sz w:val="20"/>
          <w:szCs w:val="20"/>
        </w:rPr>
        <w:t xml:space="preserve">                                                     (должность Ф.И.О.)</w:t>
      </w:r>
    </w:p>
    <w:p w:rsidR="003B7B50" w:rsidRDefault="003B7B50">
      <w:pPr>
        <w:rPr>
          <w:rFonts w:ascii="Times New Roman" w:hAnsi="Times New Roman" w:cs="Times New Roman"/>
          <w:sz w:val="20"/>
          <w:szCs w:val="20"/>
        </w:rPr>
      </w:pPr>
      <w:r>
        <w:rPr>
          <w:rFonts w:ascii="Times New Roman" w:hAnsi="Times New Roman" w:cs="Times New Roman"/>
          <w:sz w:val="20"/>
          <w:szCs w:val="20"/>
        </w:rPr>
        <w:br w:type="page"/>
      </w:r>
    </w:p>
    <w:p w:rsidR="001A4576" w:rsidRPr="00853805" w:rsidRDefault="001A4576" w:rsidP="00853805">
      <w:pPr>
        <w:pStyle w:val="a5"/>
        <w:rPr>
          <w:rFonts w:ascii="Times New Roman" w:hAnsi="Times New Roman" w:cs="Times New Roman"/>
          <w:sz w:val="20"/>
          <w:szCs w:val="20"/>
        </w:rPr>
      </w:pPr>
    </w:p>
    <w:p w:rsidR="001A4576" w:rsidRPr="00252FB0" w:rsidRDefault="001A4576" w:rsidP="00252FB0">
      <w:pPr>
        <w:pStyle w:val="a5"/>
        <w:jc w:val="both"/>
        <w:rPr>
          <w:rFonts w:ascii="Times New Roman" w:hAnsi="Times New Roman" w:cs="Times New Roman"/>
          <w:sz w:val="28"/>
          <w:szCs w:val="28"/>
        </w:rPr>
      </w:pPr>
    </w:p>
    <w:tbl>
      <w:tblPr>
        <w:tblW w:w="10185" w:type="dxa"/>
        <w:tblInd w:w="-478" w:type="dxa"/>
        <w:tblLayout w:type="fixed"/>
        <w:tblCellMar>
          <w:top w:w="75" w:type="dxa"/>
          <w:left w:w="0" w:type="dxa"/>
          <w:bottom w:w="75" w:type="dxa"/>
          <w:right w:w="0" w:type="dxa"/>
        </w:tblCellMar>
        <w:tblLook w:val="0000" w:firstRow="0" w:lastRow="0" w:firstColumn="0" w:lastColumn="0" w:noHBand="0" w:noVBand="0"/>
      </w:tblPr>
      <w:tblGrid>
        <w:gridCol w:w="1440"/>
        <w:gridCol w:w="1260"/>
        <w:gridCol w:w="1701"/>
        <w:gridCol w:w="1361"/>
        <w:gridCol w:w="1191"/>
        <w:gridCol w:w="1701"/>
        <w:gridCol w:w="1531"/>
      </w:tblGrid>
      <w:tr w:rsidR="001A4576" w:rsidRPr="00C27237" w:rsidTr="008E55A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853805" w:rsidP="00853805">
            <w:pPr>
              <w:pStyle w:val="a5"/>
              <w:jc w:val="both"/>
              <w:rPr>
                <w:rFonts w:ascii="Times New Roman" w:hAnsi="Times New Roman" w:cs="Times New Roman"/>
                <w:sz w:val="20"/>
                <w:szCs w:val="20"/>
              </w:rPr>
            </w:pPr>
            <w:r w:rsidRPr="00C27237">
              <w:rPr>
                <w:rFonts w:ascii="Times New Roman" w:hAnsi="Times New Roman" w:cs="Times New Roman"/>
                <w:sz w:val="20"/>
                <w:szCs w:val="20"/>
              </w:rPr>
              <w:t>Теплоисточник</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853805">
            <w:pPr>
              <w:pStyle w:val="a5"/>
              <w:jc w:val="both"/>
              <w:rPr>
                <w:rFonts w:ascii="Times New Roman" w:hAnsi="Times New Roman" w:cs="Times New Roman"/>
                <w:sz w:val="20"/>
                <w:szCs w:val="20"/>
              </w:rPr>
            </w:pPr>
            <w:r w:rsidRPr="00C27237">
              <w:rPr>
                <w:rFonts w:ascii="Times New Roman" w:hAnsi="Times New Roman" w:cs="Times New Roman"/>
                <w:sz w:val="20"/>
                <w:szCs w:val="20"/>
              </w:rPr>
              <w:t xml:space="preserve">Номер </w:t>
            </w:r>
            <w:r w:rsidR="00853805" w:rsidRPr="00C27237">
              <w:rPr>
                <w:rFonts w:ascii="Times New Roman" w:hAnsi="Times New Roman" w:cs="Times New Roman"/>
                <w:sz w:val="20"/>
                <w:szCs w:val="20"/>
              </w:rPr>
              <w:t>питающего</w:t>
            </w:r>
            <w:r w:rsidRPr="00C27237">
              <w:rPr>
                <w:rFonts w:ascii="Times New Roman" w:hAnsi="Times New Roman" w:cs="Times New Roman"/>
                <w:sz w:val="20"/>
                <w:szCs w:val="20"/>
              </w:rPr>
              <w:t xml:space="preserve"> </w:t>
            </w:r>
            <w:r w:rsidR="00853805" w:rsidRPr="00C27237">
              <w:rPr>
                <w:rFonts w:ascii="Times New Roman" w:hAnsi="Times New Roman" w:cs="Times New Roman"/>
                <w:sz w:val="20"/>
                <w:szCs w:val="20"/>
              </w:rPr>
              <w:t>паропровода</w:t>
            </w:r>
          </w:p>
        </w:tc>
        <w:tc>
          <w:tcPr>
            <w:tcW w:w="4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r w:rsidRPr="00C27237">
              <w:rPr>
                <w:rFonts w:ascii="Times New Roman" w:hAnsi="Times New Roman" w:cs="Times New Roman"/>
                <w:sz w:val="20"/>
                <w:szCs w:val="20"/>
              </w:rPr>
              <w:t>Технологическая бронь</w:t>
            </w:r>
          </w:p>
        </w:tc>
        <w:tc>
          <w:tcPr>
            <w:tcW w:w="32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r w:rsidRPr="00C27237">
              <w:rPr>
                <w:rFonts w:ascii="Times New Roman" w:hAnsi="Times New Roman" w:cs="Times New Roman"/>
                <w:sz w:val="20"/>
                <w:szCs w:val="20"/>
              </w:rPr>
              <w:t>Аварийная бронь</w:t>
            </w:r>
          </w:p>
        </w:tc>
      </w:tr>
      <w:tr w:rsidR="001A4576" w:rsidRPr="00C27237" w:rsidTr="008E55A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C27237">
            <w:pPr>
              <w:pStyle w:val="a5"/>
              <w:jc w:val="both"/>
              <w:rPr>
                <w:rFonts w:ascii="Times New Roman" w:hAnsi="Times New Roman" w:cs="Times New Roman"/>
                <w:sz w:val="20"/>
                <w:szCs w:val="20"/>
              </w:rPr>
            </w:pPr>
            <w:r w:rsidRPr="00C27237">
              <w:rPr>
                <w:rFonts w:ascii="Times New Roman" w:hAnsi="Times New Roman" w:cs="Times New Roman"/>
                <w:sz w:val="20"/>
                <w:szCs w:val="20"/>
              </w:rPr>
              <w:t xml:space="preserve">Перечень </w:t>
            </w:r>
            <w:r w:rsidR="00853805" w:rsidRPr="00C27237">
              <w:rPr>
                <w:rFonts w:ascii="Times New Roman" w:hAnsi="Times New Roman" w:cs="Times New Roman"/>
                <w:sz w:val="20"/>
                <w:szCs w:val="20"/>
              </w:rPr>
              <w:t>теплоприемник</w:t>
            </w:r>
            <w:r w:rsidRPr="00C27237">
              <w:rPr>
                <w:rFonts w:ascii="Times New Roman" w:hAnsi="Times New Roman" w:cs="Times New Roman"/>
                <w:sz w:val="20"/>
                <w:szCs w:val="20"/>
              </w:rPr>
              <w:t>ов, отключение которых приведет к нарушению технологичес</w:t>
            </w:r>
            <w:r w:rsidR="00C27237">
              <w:rPr>
                <w:rFonts w:ascii="Times New Roman" w:hAnsi="Times New Roman" w:cs="Times New Roman"/>
                <w:sz w:val="20"/>
                <w:szCs w:val="20"/>
              </w:rPr>
              <w:t>к</w:t>
            </w:r>
            <w:r w:rsidRPr="00C27237">
              <w:rPr>
                <w:rFonts w:ascii="Times New Roman" w:hAnsi="Times New Roman" w:cs="Times New Roman"/>
                <w:sz w:val="20"/>
                <w:szCs w:val="20"/>
              </w:rPr>
              <w:t>ого процесса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r w:rsidRPr="00C27237">
              <w:rPr>
                <w:rFonts w:ascii="Times New Roman" w:hAnsi="Times New Roman" w:cs="Times New Roman"/>
                <w:sz w:val="20"/>
                <w:szCs w:val="20"/>
              </w:rPr>
              <w:t xml:space="preserve">Величина, </w:t>
            </w:r>
            <w:proofErr w:type="spellStart"/>
            <w:r w:rsidRPr="00C27237">
              <w:rPr>
                <w:rFonts w:ascii="Times New Roman" w:hAnsi="Times New Roman" w:cs="Times New Roman"/>
                <w:sz w:val="20"/>
                <w:szCs w:val="20"/>
              </w:rPr>
              <w:t>тн</w:t>
            </w:r>
            <w:proofErr w:type="spell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r w:rsidRPr="00C27237">
              <w:rPr>
                <w:rFonts w:ascii="Times New Roman" w:hAnsi="Times New Roman" w:cs="Times New Roman"/>
                <w:sz w:val="20"/>
                <w:szCs w:val="20"/>
              </w:rPr>
              <w:t xml:space="preserve">Время, </w:t>
            </w:r>
            <w:r w:rsidR="00C27237" w:rsidRPr="00C27237">
              <w:rPr>
                <w:rFonts w:ascii="Times New Roman" w:hAnsi="Times New Roman" w:cs="Times New Roman"/>
                <w:sz w:val="20"/>
                <w:szCs w:val="20"/>
              </w:rPr>
              <w:t>необходимое</w:t>
            </w:r>
            <w:r w:rsidRPr="00C27237">
              <w:rPr>
                <w:rFonts w:ascii="Times New Roman" w:hAnsi="Times New Roman" w:cs="Times New Roman"/>
                <w:sz w:val="20"/>
                <w:szCs w:val="20"/>
              </w:rPr>
              <w:t xml:space="preserve"> для </w:t>
            </w:r>
            <w:r w:rsidR="00C27237" w:rsidRPr="00C27237">
              <w:rPr>
                <w:rFonts w:ascii="Times New Roman" w:hAnsi="Times New Roman" w:cs="Times New Roman"/>
                <w:sz w:val="20"/>
                <w:szCs w:val="20"/>
              </w:rPr>
              <w:t>завершения</w:t>
            </w:r>
            <w:r w:rsidRPr="00C27237">
              <w:rPr>
                <w:rFonts w:ascii="Times New Roman" w:hAnsi="Times New Roman" w:cs="Times New Roman"/>
                <w:sz w:val="20"/>
                <w:szCs w:val="20"/>
              </w:rPr>
              <w:t>, час.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C27237">
            <w:pPr>
              <w:pStyle w:val="a5"/>
              <w:jc w:val="both"/>
              <w:rPr>
                <w:rFonts w:ascii="Times New Roman" w:hAnsi="Times New Roman" w:cs="Times New Roman"/>
                <w:sz w:val="20"/>
                <w:szCs w:val="20"/>
              </w:rPr>
            </w:pPr>
            <w:r w:rsidRPr="00C27237">
              <w:rPr>
                <w:rFonts w:ascii="Times New Roman" w:hAnsi="Times New Roman" w:cs="Times New Roman"/>
                <w:sz w:val="20"/>
                <w:szCs w:val="20"/>
              </w:rPr>
              <w:t>Перечень теплоприемни</w:t>
            </w:r>
            <w:r w:rsidR="00C27237">
              <w:rPr>
                <w:rFonts w:ascii="Times New Roman" w:hAnsi="Times New Roman" w:cs="Times New Roman"/>
                <w:sz w:val="20"/>
                <w:szCs w:val="20"/>
              </w:rPr>
              <w:t>к</w:t>
            </w:r>
            <w:r w:rsidRPr="00C27237">
              <w:rPr>
                <w:rFonts w:ascii="Times New Roman" w:hAnsi="Times New Roman" w:cs="Times New Roman"/>
                <w:sz w:val="20"/>
                <w:szCs w:val="20"/>
              </w:rPr>
              <w:t>ов, отключение которых приведет к взрыву, пожару, порче сырья, создаст опасность для жизни людей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r w:rsidRPr="00C27237">
              <w:rPr>
                <w:rFonts w:ascii="Times New Roman" w:hAnsi="Times New Roman" w:cs="Times New Roman"/>
                <w:sz w:val="20"/>
                <w:szCs w:val="20"/>
              </w:rPr>
              <w:t xml:space="preserve">Величина аварийной брони, </w:t>
            </w:r>
          </w:p>
          <w:p w:rsidR="001A4576" w:rsidRPr="00C27237" w:rsidRDefault="001A4576" w:rsidP="00252FB0">
            <w:pPr>
              <w:pStyle w:val="a5"/>
              <w:jc w:val="both"/>
              <w:rPr>
                <w:rFonts w:ascii="Times New Roman" w:hAnsi="Times New Roman" w:cs="Times New Roman"/>
                <w:sz w:val="20"/>
                <w:szCs w:val="20"/>
              </w:rPr>
            </w:pPr>
            <w:proofErr w:type="spellStart"/>
            <w:r w:rsidRPr="00C27237">
              <w:rPr>
                <w:rFonts w:ascii="Times New Roman" w:hAnsi="Times New Roman" w:cs="Times New Roman"/>
                <w:sz w:val="20"/>
                <w:szCs w:val="20"/>
              </w:rPr>
              <w:t>тн</w:t>
            </w:r>
            <w:proofErr w:type="spellEnd"/>
          </w:p>
        </w:tc>
      </w:tr>
      <w:tr w:rsidR="001A4576" w:rsidRPr="00C27237" w:rsidTr="008E55A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r>
      <w:tr w:rsidR="001A4576" w:rsidRPr="00C27237" w:rsidTr="008E55A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576" w:rsidRPr="00C27237" w:rsidRDefault="001A4576" w:rsidP="00252FB0">
            <w:pPr>
              <w:pStyle w:val="a5"/>
              <w:jc w:val="both"/>
              <w:rPr>
                <w:rFonts w:ascii="Times New Roman" w:hAnsi="Times New Roman" w:cs="Times New Roman"/>
                <w:sz w:val="20"/>
                <w:szCs w:val="20"/>
              </w:rPr>
            </w:pPr>
          </w:p>
        </w:tc>
      </w:tr>
    </w:tbl>
    <w:p w:rsidR="001A4576" w:rsidRPr="00252FB0" w:rsidRDefault="001A4576" w:rsidP="00252FB0">
      <w:pPr>
        <w:pStyle w:val="a5"/>
        <w:jc w:val="both"/>
        <w:rPr>
          <w:rFonts w:ascii="Times New Roman" w:hAnsi="Times New Roman" w:cs="Times New Roman"/>
          <w:sz w:val="28"/>
          <w:szCs w:val="28"/>
        </w:rPr>
      </w:pPr>
    </w:p>
    <w:p w:rsidR="001A4576" w:rsidRPr="00252FB0" w:rsidRDefault="00C27237" w:rsidP="00252FB0">
      <w:pPr>
        <w:pStyle w:val="a5"/>
        <w:jc w:val="both"/>
        <w:rPr>
          <w:rFonts w:ascii="Times New Roman" w:hAnsi="Times New Roman" w:cs="Times New Roman"/>
          <w:sz w:val="28"/>
          <w:szCs w:val="28"/>
        </w:rPr>
      </w:pPr>
      <w:r w:rsidRPr="00252FB0">
        <w:rPr>
          <w:rFonts w:ascii="Times New Roman" w:hAnsi="Times New Roman" w:cs="Times New Roman"/>
          <w:sz w:val="28"/>
          <w:szCs w:val="28"/>
        </w:rPr>
        <w:t>Примечание: если</w:t>
      </w:r>
      <w:r w:rsidR="001A4576" w:rsidRPr="00252FB0">
        <w:rPr>
          <w:rFonts w:ascii="Times New Roman" w:hAnsi="Times New Roman" w:cs="Times New Roman"/>
          <w:sz w:val="28"/>
          <w:szCs w:val="28"/>
        </w:rPr>
        <w:t xml:space="preserve">   </w:t>
      </w:r>
      <w:r w:rsidRPr="00252FB0">
        <w:rPr>
          <w:rFonts w:ascii="Times New Roman" w:hAnsi="Times New Roman" w:cs="Times New Roman"/>
          <w:sz w:val="28"/>
          <w:szCs w:val="28"/>
        </w:rPr>
        <w:t>после 1 октября текущего</w:t>
      </w:r>
      <w:r>
        <w:rPr>
          <w:rFonts w:ascii="Times New Roman" w:hAnsi="Times New Roman" w:cs="Times New Roman"/>
          <w:sz w:val="28"/>
          <w:szCs w:val="28"/>
        </w:rPr>
        <w:t xml:space="preserve"> года</w:t>
      </w:r>
      <w:r w:rsidRPr="00252FB0">
        <w:rPr>
          <w:rFonts w:ascii="Times New Roman" w:hAnsi="Times New Roman" w:cs="Times New Roman"/>
          <w:sz w:val="28"/>
          <w:szCs w:val="28"/>
        </w:rPr>
        <w:t xml:space="preserve"> у потребителя произошли</w:t>
      </w:r>
      <w:r w:rsidR="001A4576" w:rsidRPr="00252FB0">
        <w:rPr>
          <w:rFonts w:ascii="Times New Roman" w:hAnsi="Times New Roman" w:cs="Times New Roman"/>
          <w:sz w:val="28"/>
          <w:szCs w:val="28"/>
        </w:rPr>
        <w:t xml:space="preserve"> </w:t>
      </w:r>
      <w:r w:rsidRPr="00252FB0">
        <w:rPr>
          <w:rFonts w:ascii="Times New Roman" w:hAnsi="Times New Roman" w:cs="Times New Roman"/>
          <w:sz w:val="28"/>
          <w:szCs w:val="28"/>
        </w:rPr>
        <w:t>изменения в технологии</w:t>
      </w:r>
      <w:r w:rsidR="001A4576" w:rsidRPr="00252FB0">
        <w:rPr>
          <w:rFonts w:ascii="Times New Roman" w:hAnsi="Times New Roman" w:cs="Times New Roman"/>
          <w:sz w:val="28"/>
          <w:szCs w:val="28"/>
        </w:rPr>
        <w:t>, схеме теплоснабжения, объеме производства, то акт подлежит пересмотру по заявке потребителя.</w:t>
      </w:r>
    </w:p>
    <w:p w:rsidR="001A4576" w:rsidRPr="00252FB0" w:rsidRDefault="001A4576" w:rsidP="00C27237">
      <w:pPr>
        <w:pStyle w:val="a5"/>
        <w:rPr>
          <w:rFonts w:ascii="Times New Roman" w:hAnsi="Times New Roman" w:cs="Times New Roman"/>
          <w:sz w:val="28"/>
          <w:szCs w:val="28"/>
        </w:rPr>
      </w:pPr>
    </w:p>
    <w:p w:rsidR="001A4576" w:rsidRPr="00252FB0" w:rsidRDefault="001A4576" w:rsidP="00C27237">
      <w:pPr>
        <w:pStyle w:val="a5"/>
        <w:rPr>
          <w:rFonts w:ascii="Times New Roman" w:hAnsi="Times New Roman" w:cs="Times New Roman"/>
          <w:sz w:val="28"/>
          <w:szCs w:val="28"/>
        </w:rPr>
      </w:pPr>
      <w:r w:rsidRPr="00252FB0">
        <w:rPr>
          <w:rFonts w:ascii="Times New Roman" w:hAnsi="Times New Roman" w:cs="Times New Roman"/>
          <w:sz w:val="28"/>
          <w:szCs w:val="28"/>
        </w:rPr>
        <w:t xml:space="preserve">Акт </w:t>
      </w:r>
      <w:r w:rsidR="00C27237" w:rsidRPr="00252FB0">
        <w:rPr>
          <w:rFonts w:ascii="Times New Roman" w:hAnsi="Times New Roman" w:cs="Times New Roman"/>
          <w:sz w:val="28"/>
          <w:szCs w:val="28"/>
        </w:rPr>
        <w:t xml:space="preserve">составил:  </w:t>
      </w:r>
      <w:r w:rsidRPr="00252FB0">
        <w:rPr>
          <w:rFonts w:ascii="Times New Roman" w:hAnsi="Times New Roman" w:cs="Times New Roman"/>
          <w:sz w:val="28"/>
          <w:szCs w:val="28"/>
        </w:rPr>
        <w:t xml:space="preserve">       ________________________________________________________________</w:t>
      </w:r>
    </w:p>
    <w:p w:rsidR="001A4576" w:rsidRPr="00C27237" w:rsidRDefault="001A4576" w:rsidP="00C27237">
      <w:pPr>
        <w:pStyle w:val="a5"/>
        <w:rPr>
          <w:rFonts w:ascii="Times New Roman" w:hAnsi="Times New Roman" w:cs="Times New Roman"/>
          <w:sz w:val="20"/>
          <w:szCs w:val="20"/>
        </w:rPr>
      </w:pPr>
      <w:r w:rsidRPr="00C27237">
        <w:rPr>
          <w:rFonts w:ascii="Times New Roman" w:hAnsi="Times New Roman" w:cs="Times New Roman"/>
          <w:sz w:val="20"/>
          <w:szCs w:val="20"/>
        </w:rPr>
        <w:t xml:space="preserve">                                       (Ф.И.О., должность)</w:t>
      </w:r>
    </w:p>
    <w:p w:rsidR="001A4576" w:rsidRPr="00252FB0" w:rsidRDefault="001A4576" w:rsidP="00C27237">
      <w:pPr>
        <w:pStyle w:val="a5"/>
        <w:rPr>
          <w:rFonts w:ascii="Times New Roman" w:hAnsi="Times New Roman" w:cs="Times New Roman"/>
          <w:sz w:val="28"/>
          <w:szCs w:val="28"/>
        </w:rPr>
      </w:pPr>
    </w:p>
    <w:p w:rsidR="001A4576" w:rsidRPr="00252FB0" w:rsidRDefault="001A4576" w:rsidP="00C27237">
      <w:pPr>
        <w:pStyle w:val="a5"/>
        <w:rPr>
          <w:rFonts w:ascii="Times New Roman" w:hAnsi="Times New Roman" w:cs="Times New Roman"/>
          <w:sz w:val="28"/>
          <w:szCs w:val="28"/>
        </w:rPr>
      </w:pPr>
      <w:r w:rsidRPr="00252FB0">
        <w:rPr>
          <w:rFonts w:ascii="Times New Roman" w:hAnsi="Times New Roman" w:cs="Times New Roman"/>
          <w:sz w:val="28"/>
          <w:szCs w:val="28"/>
        </w:rPr>
        <w:t>В присутствии:         ________________________________________________________________</w:t>
      </w:r>
    </w:p>
    <w:p w:rsidR="001A4576" w:rsidRPr="00C27237" w:rsidRDefault="001A4576" w:rsidP="00C27237">
      <w:pPr>
        <w:pStyle w:val="a5"/>
        <w:rPr>
          <w:rFonts w:ascii="Times New Roman" w:hAnsi="Times New Roman" w:cs="Times New Roman"/>
          <w:sz w:val="20"/>
          <w:szCs w:val="20"/>
        </w:rPr>
      </w:pPr>
      <w:r w:rsidRPr="00C27237">
        <w:rPr>
          <w:rFonts w:ascii="Times New Roman" w:hAnsi="Times New Roman" w:cs="Times New Roman"/>
          <w:sz w:val="20"/>
          <w:szCs w:val="20"/>
        </w:rPr>
        <w:t xml:space="preserve">                                       (Ф.И.О., должность)</w:t>
      </w:r>
    </w:p>
    <w:p w:rsidR="001A4576" w:rsidRPr="00252FB0" w:rsidRDefault="001A4576" w:rsidP="00C27237">
      <w:pPr>
        <w:pStyle w:val="a5"/>
        <w:rPr>
          <w:rFonts w:ascii="Times New Roman" w:hAnsi="Times New Roman" w:cs="Times New Roman"/>
          <w:sz w:val="28"/>
          <w:szCs w:val="28"/>
        </w:rPr>
      </w:pPr>
    </w:p>
    <w:p w:rsidR="001A4576" w:rsidRPr="00252FB0" w:rsidRDefault="001A4576" w:rsidP="00C27237">
      <w:pPr>
        <w:pStyle w:val="a5"/>
        <w:rPr>
          <w:rFonts w:ascii="Times New Roman" w:hAnsi="Times New Roman" w:cs="Times New Roman"/>
          <w:sz w:val="28"/>
          <w:szCs w:val="28"/>
        </w:rPr>
      </w:pPr>
      <w:r w:rsidRPr="00252FB0">
        <w:rPr>
          <w:rFonts w:ascii="Times New Roman" w:hAnsi="Times New Roman" w:cs="Times New Roman"/>
          <w:sz w:val="28"/>
          <w:szCs w:val="28"/>
        </w:rPr>
        <w:t xml:space="preserve">С актом </w:t>
      </w:r>
      <w:proofErr w:type="gramStart"/>
      <w:r w:rsidRPr="00252FB0">
        <w:rPr>
          <w:rFonts w:ascii="Times New Roman" w:hAnsi="Times New Roman" w:cs="Times New Roman"/>
          <w:sz w:val="28"/>
          <w:szCs w:val="28"/>
        </w:rPr>
        <w:t>ознакомлены</w:t>
      </w:r>
      <w:proofErr w:type="gramEnd"/>
      <w:r w:rsidRPr="00252FB0">
        <w:rPr>
          <w:rFonts w:ascii="Times New Roman" w:hAnsi="Times New Roman" w:cs="Times New Roman"/>
          <w:sz w:val="28"/>
          <w:szCs w:val="28"/>
        </w:rPr>
        <w:t>:   _____________________________________________________________</w:t>
      </w:r>
    </w:p>
    <w:p w:rsidR="001A4576" w:rsidRPr="00C27237" w:rsidRDefault="001A4576" w:rsidP="00C27237">
      <w:pPr>
        <w:pStyle w:val="a5"/>
        <w:rPr>
          <w:rFonts w:ascii="Times New Roman" w:hAnsi="Times New Roman" w:cs="Times New Roman"/>
          <w:sz w:val="20"/>
          <w:szCs w:val="20"/>
        </w:rPr>
      </w:pPr>
      <w:r w:rsidRPr="00C27237">
        <w:rPr>
          <w:rFonts w:ascii="Times New Roman" w:hAnsi="Times New Roman" w:cs="Times New Roman"/>
          <w:sz w:val="20"/>
          <w:szCs w:val="20"/>
        </w:rPr>
        <w:t xml:space="preserve">                                       (Ф.И.О., должность)</w:t>
      </w:r>
    </w:p>
    <w:p w:rsidR="001A4576" w:rsidRPr="00252FB0" w:rsidRDefault="001A4576" w:rsidP="00C27237">
      <w:pPr>
        <w:pStyle w:val="a5"/>
        <w:rPr>
          <w:rFonts w:ascii="Times New Roman" w:hAnsi="Times New Roman" w:cs="Times New Roman"/>
          <w:sz w:val="28"/>
          <w:szCs w:val="28"/>
        </w:rPr>
      </w:pPr>
    </w:p>
    <w:p w:rsidR="00C27237" w:rsidRDefault="001A4576" w:rsidP="00C27237">
      <w:pPr>
        <w:pStyle w:val="a5"/>
        <w:rPr>
          <w:rFonts w:ascii="Times New Roman" w:hAnsi="Times New Roman" w:cs="Times New Roman"/>
          <w:sz w:val="28"/>
          <w:szCs w:val="28"/>
        </w:rPr>
      </w:pPr>
      <w:r w:rsidRPr="00252FB0">
        <w:rPr>
          <w:rFonts w:ascii="Times New Roman" w:hAnsi="Times New Roman" w:cs="Times New Roman"/>
          <w:sz w:val="28"/>
          <w:szCs w:val="28"/>
        </w:rPr>
        <w:t>Руководитель предприятия ___________________________________________</w:t>
      </w:r>
    </w:p>
    <w:p w:rsidR="00C27237" w:rsidRDefault="00C27237">
      <w:pPr>
        <w:rPr>
          <w:rFonts w:ascii="Times New Roman" w:hAnsi="Times New Roman" w:cs="Times New Roman"/>
          <w:sz w:val="28"/>
          <w:szCs w:val="28"/>
        </w:rPr>
      </w:pPr>
      <w:r>
        <w:rPr>
          <w:rFonts w:ascii="Times New Roman" w:hAnsi="Times New Roman" w:cs="Times New Roman"/>
          <w:sz w:val="28"/>
          <w:szCs w:val="28"/>
        </w:rPr>
        <w:br w:type="page"/>
      </w:r>
    </w:p>
    <w:p w:rsidR="001A4576" w:rsidRPr="00252FB0" w:rsidRDefault="001A4576" w:rsidP="00C27237">
      <w:pPr>
        <w:pStyle w:val="a5"/>
        <w:rPr>
          <w:rFonts w:ascii="Times New Roman" w:hAnsi="Times New Roman" w:cs="Times New Roman"/>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tblGrid>
      <w:tr w:rsidR="001A4576" w:rsidRPr="00252FB0" w:rsidTr="008E55AC">
        <w:tc>
          <w:tcPr>
            <w:tcW w:w="3686" w:type="dxa"/>
            <w:tcBorders>
              <w:top w:val="nil"/>
              <w:left w:val="nil"/>
              <w:bottom w:val="nil"/>
              <w:right w:val="nil"/>
            </w:tcBorders>
          </w:tcPr>
          <w:p w:rsidR="001A4576" w:rsidRPr="003927C9" w:rsidRDefault="001A4576" w:rsidP="00252FB0">
            <w:pPr>
              <w:pStyle w:val="a5"/>
              <w:jc w:val="both"/>
              <w:rPr>
                <w:rFonts w:ascii="Times New Roman" w:hAnsi="Times New Roman" w:cs="Times New Roman"/>
                <w:color w:val="000000" w:themeColor="text1"/>
                <w:sz w:val="28"/>
                <w:szCs w:val="28"/>
              </w:rPr>
            </w:pPr>
            <w:r w:rsidRPr="003927C9">
              <w:rPr>
                <w:rFonts w:ascii="Times New Roman" w:hAnsi="Times New Roman" w:cs="Times New Roman"/>
                <w:color w:val="000000" w:themeColor="text1"/>
                <w:sz w:val="28"/>
                <w:szCs w:val="28"/>
              </w:rPr>
              <w:t>Приложение 5</w:t>
            </w:r>
          </w:p>
          <w:p w:rsidR="003927C9" w:rsidRDefault="001A4576" w:rsidP="00252FB0">
            <w:pPr>
              <w:pStyle w:val="a5"/>
              <w:jc w:val="both"/>
              <w:rPr>
                <w:rFonts w:ascii="Times New Roman" w:hAnsi="Times New Roman" w:cs="Times New Roman"/>
                <w:color w:val="000000" w:themeColor="text1"/>
                <w:sz w:val="28"/>
                <w:szCs w:val="28"/>
              </w:rPr>
            </w:pPr>
            <w:r w:rsidRPr="003927C9">
              <w:rPr>
                <w:rFonts w:ascii="Times New Roman" w:hAnsi="Times New Roman" w:cs="Times New Roman"/>
                <w:color w:val="000000" w:themeColor="text1"/>
                <w:sz w:val="28"/>
                <w:szCs w:val="28"/>
              </w:rPr>
              <w:t xml:space="preserve">к постановлению </w:t>
            </w:r>
          </w:p>
          <w:p w:rsidR="001A4576" w:rsidRPr="003927C9" w:rsidRDefault="001A4576" w:rsidP="00252FB0">
            <w:pPr>
              <w:pStyle w:val="a5"/>
              <w:jc w:val="both"/>
              <w:rPr>
                <w:rFonts w:ascii="Times New Roman" w:hAnsi="Times New Roman" w:cs="Times New Roman"/>
                <w:color w:val="000000" w:themeColor="text1"/>
                <w:sz w:val="28"/>
                <w:szCs w:val="28"/>
              </w:rPr>
            </w:pPr>
            <w:r w:rsidRPr="003927C9">
              <w:rPr>
                <w:rFonts w:ascii="Times New Roman" w:hAnsi="Times New Roman" w:cs="Times New Roman"/>
                <w:color w:val="000000" w:themeColor="text1"/>
                <w:sz w:val="28"/>
                <w:szCs w:val="28"/>
              </w:rPr>
              <w:t>МО «Муринское сельское поселение»</w:t>
            </w:r>
          </w:p>
          <w:p w:rsidR="001A4576" w:rsidRPr="00252FB0" w:rsidRDefault="001A4576" w:rsidP="00252FB0">
            <w:pPr>
              <w:pStyle w:val="a5"/>
              <w:jc w:val="both"/>
              <w:rPr>
                <w:rFonts w:ascii="Times New Roman" w:hAnsi="Times New Roman" w:cs="Times New Roman"/>
                <w:sz w:val="28"/>
                <w:szCs w:val="28"/>
              </w:rPr>
            </w:pPr>
            <w:r w:rsidRPr="003927C9">
              <w:rPr>
                <w:rFonts w:ascii="Times New Roman" w:hAnsi="Times New Roman" w:cs="Times New Roman"/>
                <w:color w:val="000000" w:themeColor="text1"/>
                <w:sz w:val="28"/>
                <w:szCs w:val="28"/>
              </w:rPr>
              <w:t xml:space="preserve">от 17.10.2016 № 302 </w:t>
            </w:r>
          </w:p>
        </w:tc>
      </w:tr>
    </w:tbl>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3927C9">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ПОРЯДОК</w:t>
      </w:r>
    </w:p>
    <w:p w:rsidR="001A4576" w:rsidRPr="00252FB0" w:rsidRDefault="001A4576" w:rsidP="003927C9">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ПРОВЕДЕНИЯ МОНИТОРИНГА СОСТОЯНИЯ СИСТЕМЫ ТЕПЛОСНАБЖЕНИЯ</w:t>
      </w:r>
      <w:r w:rsidR="002A12FB" w:rsidRPr="002A12FB">
        <w:rPr>
          <w:rFonts w:ascii="Times New Roman" w:hAnsi="Times New Roman" w:cs="Times New Roman"/>
          <w:b/>
          <w:bCs/>
          <w:sz w:val="28"/>
          <w:szCs w:val="28"/>
        </w:rPr>
        <w:t xml:space="preserve"> </w:t>
      </w:r>
      <w:r w:rsidRPr="00252FB0">
        <w:rPr>
          <w:rFonts w:ascii="Times New Roman" w:hAnsi="Times New Roman" w:cs="Times New Roman"/>
          <w:b/>
          <w:bCs/>
          <w:sz w:val="28"/>
          <w:szCs w:val="28"/>
        </w:rPr>
        <w:t>МО «МУРИНСКОЕ СЕЛЬСКОЕ ПОСЕЛЕНИЕ»</w:t>
      </w:r>
    </w:p>
    <w:p w:rsidR="001A4576" w:rsidRPr="00252FB0" w:rsidRDefault="001A4576" w:rsidP="00252FB0">
      <w:pPr>
        <w:pStyle w:val="a5"/>
        <w:jc w:val="both"/>
        <w:rPr>
          <w:rFonts w:ascii="Times New Roman" w:hAnsi="Times New Roman" w:cs="Times New Roman"/>
          <w:sz w:val="28"/>
          <w:szCs w:val="28"/>
        </w:rPr>
      </w:pP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1. Порядок проведения мониторинга состояния системы теплоснабжения МО «Муринское сельское поселение» (далее - Порядок) определяет механизм взаимодействия администрации МО «Муринское сельское поселение», теплоснабжающих и теплосетевых организаций, расположенных на территории МО «Муринское сельское поселение» (далее - теплоснабжающие и </w:t>
      </w:r>
      <w:proofErr w:type="spellStart"/>
      <w:r w:rsidRPr="00252FB0">
        <w:rPr>
          <w:rFonts w:ascii="Times New Roman" w:hAnsi="Times New Roman" w:cs="Times New Roman"/>
          <w:sz w:val="28"/>
          <w:szCs w:val="28"/>
        </w:rPr>
        <w:t>теплосетевые</w:t>
      </w:r>
      <w:proofErr w:type="spellEnd"/>
      <w:r w:rsidRPr="00252FB0">
        <w:rPr>
          <w:rFonts w:ascii="Times New Roman" w:hAnsi="Times New Roman" w:cs="Times New Roman"/>
          <w:sz w:val="28"/>
          <w:szCs w:val="28"/>
        </w:rPr>
        <w:t xml:space="preserve"> организации), при проведении мониторинга состояния системы теплоснабжения МО «Муринское сельское поселение».</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2. Система мониторинга состояния системы теплоснабжения - это комплексная система наблюдений, оценки и прогноза состояния источников тепловой энергии и тепловых сетей.</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 Целями создания и функционирования системы мониторинга системы теплоснабжения являются: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3.1. Контроль за состоянием и функционированием системы теплоснабжения.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3.2. Повышение надежности и безопасности системы теплоснабжения.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3.3. Снижение количества аварийных ремонтов и переход к планово-предупредительным ремонтам.</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3.4. Снижение затрат на проведение аварийно-восстановительных работ за счет реализации мероприятий по предупреждению, предотвращению, выявлению и ликвидации аварийных ситуаций.</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 Основными задачами системы мониторинга являются: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4.1. Сбор, обработка и анализ данных о состоянии объектов теплоснабжения, об аварийности на объектах теплоснабжения и проводимых на них ремонтных работах.</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4.2. Оптимизация процесса формирования планов проведения ремонтных работ на объектах теплоснабжения.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4.3. Эффективное использование финансовых средств на содержание и проведения ремонтных работ на объектах теплоснабжения из бюджетов различных уровней.</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5. Функционирование системы мониторинга осуществляется на муниципальном и объектовом уровнях.</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6. На муниципальном уровне организационно-методическое руководство и координацию деятельности системы мониторинга </w:t>
      </w:r>
      <w:r w:rsidRPr="00252FB0">
        <w:rPr>
          <w:rFonts w:ascii="Times New Roman" w:hAnsi="Times New Roman" w:cs="Times New Roman"/>
          <w:sz w:val="28"/>
          <w:szCs w:val="28"/>
        </w:rPr>
        <w:lastRenderedPageBreak/>
        <w:t>осуществляет управление жилищно-коммунального хозяйства МО «Муринское сельское поселение».</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7. На объектовом уровне организационно-методическое руководство и координацию деятельности системы мониторинга осуществляют теплоснабжающие и </w:t>
      </w:r>
      <w:proofErr w:type="spellStart"/>
      <w:r w:rsidRPr="00252FB0">
        <w:rPr>
          <w:rFonts w:ascii="Times New Roman" w:hAnsi="Times New Roman" w:cs="Times New Roman"/>
          <w:sz w:val="28"/>
          <w:szCs w:val="28"/>
        </w:rPr>
        <w:t>теплосетевые</w:t>
      </w:r>
      <w:proofErr w:type="spellEnd"/>
      <w:r w:rsidRPr="00252FB0">
        <w:rPr>
          <w:rFonts w:ascii="Times New Roman" w:hAnsi="Times New Roman" w:cs="Times New Roman"/>
          <w:sz w:val="28"/>
          <w:szCs w:val="28"/>
        </w:rPr>
        <w:t xml:space="preserve"> организации, а также организации, эксплуатирующие объекты теплоснабжения и тепловые сети.</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8. Система мониторинга включает в себя: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8.1. Предоставление и сбор данных.</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8.2. Обработку и хранение данных.</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8.3. Анализ данных мониторинга.</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9. Сбор данных организуется на бумажных и электронных носителях.</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 На объектовом уровне тепловыми и теплоснабжающими организациями собирается следующая информация: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10.1. Паспортная база данных технологического оборудования и тепловых сетей.</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10.2. Расположение смежных коммуникаций в 5-метровой зоне вдоль прокладки тепловой сети, схема дренажных и канализационных сетей.</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10.3.Исполнительная документация в электронном виде (аксонометрические схемы теплопроводов).</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10.4. Данные о грунтах в зоне прокладки теплосети (грунтовые воды, суффозионные грунты).</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10.5. Данные о проведенных ремонтно-восстановительных и плановых работах на объектах теплоснабжения.</w:t>
      </w:r>
    </w:p>
    <w:p w:rsidR="001A4576" w:rsidRPr="00252FB0" w:rsidRDefault="001A4576" w:rsidP="003927C9">
      <w:pPr>
        <w:pStyle w:val="a5"/>
        <w:ind w:firstLine="567"/>
        <w:jc w:val="both"/>
        <w:rPr>
          <w:rFonts w:ascii="Times New Roman" w:hAnsi="Times New Roman" w:cs="Times New Roman"/>
          <w:sz w:val="28"/>
          <w:szCs w:val="28"/>
        </w:rPr>
      </w:pPr>
      <w:bookmarkStart w:id="16" w:name="Par61"/>
      <w:bookmarkEnd w:id="16"/>
      <w:r w:rsidRPr="00252FB0">
        <w:rPr>
          <w:rFonts w:ascii="Times New Roman" w:hAnsi="Times New Roman" w:cs="Times New Roman"/>
          <w:sz w:val="28"/>
          <w:szCs w:val="28"/>
        </w:rPr>
        <w:t>10.6. Данные о вводе в эксплуатацию законченных строительством, расширением, реконструкцией, техническим перевооружением объектов теплоснабжения.</w:t>
      </w:r>
    </w:p>
    <w:p w:rsidR="001A4576" w:rsidRPr="00252FB0" w:rsidRDefault="001A4576" w:rsidP="003927C9">
      <w:pPr>
        <w:pStyle w:val="a5"/>
        <w:ind w:firstLine="567"/>
        <w:jc w:val="both"/>
        <w:rPr>
          <w:rFonts w:ascii="Times New Roman" w:hAnsi="Times New Roman" w:cs="Times New Roman"/>
          <w:sz w:val="28"/>
          <w:szCs w:val="28"/>
        </w:rPr>
      </w:pPr>
      <w:bookmarkStart w:id="17" w:name="Par62"/>
      <w:bookmarkEnd w:id="17"/>
      <w:r w:rsidRPr="00252FB0">
        <w:rPr>
          <w:rFonts w:ascii="Times New Roman" w:hAnsi="Times New Roman" w:cs="Times New Roman"/>
          <w:sz w:val="28"/>
          <w:szCs w:val="28"/>
        </w:rPr>
        <w:t>10.7. Реестр учета аварийных ситуаций, возникающих на объектах теплоснабжения за период отопительного сезона,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 период отключения и перечень отключенных потребителей.</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11. На муниципальном уровне собирается следующая информация: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11.1. Данные о проведенных ремонтно-восстановительных и плановых работах на объектах теплоснабжения.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11.2.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11.3. Реестр учета аварийных ситуаций, возникающих на объектах теплоснабжения за период отопительного сезона,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 период отключения и перечень отключенных потребителей.</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 xml:space="preserve">12. Теплоснабжающие и </w:t>
      </w:r>
      <w:proofErr w:type="spellStart"/>
      <w:r w:rsidRPr="00252FB0">
        <w:rPr>
          <w:rFonts w:ascii="Times New Roman" w:hAnsi="Times New Roman" w:cs="Times New Roman"/>
          <w:sz w:val="28"/>
          <w:szCs w:val="28"/>
        </w:rPr>
        <w:t>теплосетевые</w:t>
      </w:r>
      <w:proofErr w:type="spellEnd"/>
      <w:r w:rsidRPr="00252FB0">
        <w:rPr>
          <w:rFonts w:ascii="Times New Roman" w:hAnsi="Times New Roman" w:cs="Times New Roman"/>
          <w:sz w:val="28"/>
          <w:szCs w:val="28"/>
        </w:rPr>
        <w:t xml:space="preserve"> организации ежемесячно до 10 числа месяца, следующего за отчетным, представляют в администрацию МО </w:t>
      </w:r>
      <w:r w:rsidRPr="00252FB0">
        <w:rPr>
          <w:rFonts w:ascii="Times New Roman" w:hAnsi="Times New Roman" w:cs="Times New Roman"/>
          <w:sz w:val="28"/>
          <w:szCs w:val="28"/>
        </w:rPr>
        <w:lastRenderedPageBreak/>
        <w:t xml:space="preserve">«Муринское сельское поселение» по адресу электронной почты: </w:t>
      </w:r>
      <w:hyperlink r:id="rId15" w:history="1">
        <w:r w:rsidRPr="00252FB0">
          <w:rPr>
            <w:rStyle w:val="a9"/>
            <w:rFonts w:ascii="Times New Roman" w:hAnsi="Times New Roman" w:cs="Times New Roman"/>
            <w:sz w:val="28"/>
            <w:szCs w:val="28"/>
            <w:lang w:val="en-US"/>
          </w:rPr>
          <w:t>kan</w:t>
        </w:r>
        <w:r w:rsidRPr="00252FB0">
          <w:rPr>
            <w:rStyle w:val="a9"/>
            <w:rFonts w:ascii="Times New Roman" w:hAnsi="Times New Roman" w:cs="Times New Roman"/>
            <w:sz w:val="28"/>
            <w:szCs w:val="28"/>
          </w:rPr>
          <w:t>-</w:t>
        </w:r>
        <w:r w:rsidRPr="00252FB0">
          <w:rPr>
            <w:rStyle w:val="a9"/>
            <w:rFonts w:ascii="Times New Roman" w:hAnsi="Times New Roman" w:cs="Times New Roman"/>
            <w:sz w:val="28"/>
            <w:szCs w:val="28"/>
            <w:lang w:val="en-US"/>
          </w:rPr>
          <w:t>murino</w:t>
        </w:r>
        <w:r w:rsidRPr="00252FB0">
          <w:rPr>
            <w:rStyle w:val="a9"/>
            <w:rFonts w:ascii="Times New Roman" w:hAnsi="Times New Roman" w:cs="Times New Roman"/>
            <w:sz w:val="28"/>
            <w:szCs w:val="28"/>
          </w:rPr>
          <w:t>@</w:t>
        </w:r>
        <w:r w:rsidRPr="00252FB0">
          <w:rPr>
            <w:rStyle w:val="a9"/>
            <w:rFonts w:ascii="Times New Roman" w:hAnsi="Times New Roman" w:cs="Times New Roman"/>
            <w:sz w:val="28"/>
            <w:szCs w:val="28"/>
            <w:lang w:val="en-US"/>
          </w:rPr>
          <w:t>yandex</w:t>
        </w:r>
        <w:r w:rsidRPr="00252FB0">
          <w:rPr>
            <w:rStyle w:val="a9"/>
            <w:rFonts w:ascii="Times New Roman" w:hAnsi="Times New Roman" w:cs="Times New Roman"/>
            <w:sz w:val="28"/>
            <w:szCs w:val="28"/>
          </w:rPr>
          <w:t>.ru</w:t>
        </w:r>
      </w:hyperlink>
      <w:r w:rsidRPr="00252FB0">
        <w:rPr>
          <w:rFonts w:ascii="Times New Roman" w:hAnsi="Times New Roman" w:cs="Times New Roman"/>
          <w:sz w:val="28"/>
          <w:szCs w:val="28"/>
        </w:rPr>
        <w:t xml:space="preserve">, информацию в соответствии с </w:t>
      </w:r>
      <w:hyperlink w:anchor="Par60" w:history="1">
        <w:r w:rsidRPr="00252FB0">
          <w:rPr>
            <w:rFonts w:ascii="Times New Roman" w:hAnsi="Times New Roman" w:cs="Times New Roman"/>
            <w:sz w:val="28"/>
            <w:szCs w:val="28"/>
          </w:rPr>
          <w:t>пунктами 10.5</w:t>
        </w:r>
      </w:hyperlink>
      <w:r w:rsidRPr="00252FB0">
        <w:rPr>
          <w:rFonts w:ascii="Times New Roman" w:hAnsi="Times New Roman" w:cs="Times New Roman"/>
          <w:sz w:val="28"/>
          <w:szCs w:val="28"/>
        </w:rPr>
        <w:t xml:space="preserve">, 10.6, </w:t>
      </w:r>
      <w:hyperlink w:anchor="Par62" w:history="1">
        <w:r w:rsidRPr="00252FB0">
          <w:rPr>
            <w:rFonts w:ascii="Times New Roman" w:hAnsi="Times New Roman" w:cs="Times New Roman"/>
            <w:sz w:val="28"/>
            <w:szCs w:val="28"/>
          </w:rPr>
          <w:t>10.7</w:t>
        </w:r>
      </w:hyperlink>
      <w:r w:rsidRPr="00252FB0">
        <w:rPr>
          <w:rFonts w:ascii="Times New Roman" w:hAnsi="Times New Roman" w:cs="Times New Roman"/>
          <w:sz w:val="28"/>
          <w:szCs w:val="28"/>
        </w:rPr>
        <w:t xml:space="preserve"> настоящего Порядка.</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13. Материалы мониторинга хранятся в администрации МО «Муринское сельское поселение», а также в теплоснабжающих и теплосетевых организациях в электронном и бумажном виде не менее 5 лет.</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14. Система анализа данных мониторинга направлена на решение задачи по оптимизации планов ремонта объектов теплоснабжения, на основе выбора: имеющих повреждения, самых ненадежных, исходя из заданного объема финансирования.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Определяющим источником информации для статистической обработки данных являются результаты гидравлических испытаний тепловых сетей на прочность и плотность и ремонт/реконструкция объектов теплоснабжения в периоды: планового ремонта и подготовки к предстоящим осенне-зимним периодам.</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15. Анализ данных мониторинга на муниципальном уровне проводится специалистами администрации МО «Муринское сельское поселение», на объектовом уровне - специалистами теплоснабжающих и теплосетевых организаций.</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16. Данные мониторинга накладываются на актуальные паспортные характеристики объектов теплоснабжения в целях выявления истинного состояния объекта, исключения ложной информации и принятия оптимального управленческого решения.</w:t>
      </w:r>
    </w:p>
    <w:p w:rsidR="001A4576" w:rsidRPr="00252FB0" w:rsidRDefault="001A4576" w:rsidP="003927C9">
      <w:pPr>
        <w:pStyle w:val="a5"/>
        <w:ind w:firstLine="567"/>
        <w:jc w:val="both"/>
        <w:rPr>
          <w:rFonts w:ascii="Times New Roman" w:hAnsi="Times New Roman" w:cs="Times New Roman"/>
          <w:sz w:val="28"/>
          <w:szCs w:val="28"/>
        </w:rPr>
      </w:pPr>
      <w:r w:rsidRPr="00252FB0">
        <w:rPr>
          <w:rFonts w:ascii="Times New Roman" w:hAnsi="Times New Roman" w:cs="Times New Roman"/>
          <w:sz w:val="28"/>
          <w:szCs w:val="28"/>
        </w:rPr>
        <w:t>17. Результаты мониторинга могут являться основанием для принятия решений о ремонте, модернизации, реконструкции или выводе из эксплуатации объектов теплоснабжения.</w:t>
      </w:r>
    </w:p>
    <w:p w:rsidR="00E3658E" w:rsidRDefault="00E3658E" w:rsidP="003927C9">
      <w:pPr>
        <w:pStyle w:val="a5"/>
        <w:ind w:left="3969" w:firstLine="567"/>
        <w:jc w:val="both"/>
        <w:rPr>
          <w:rFonts w:ascii="Times New Roman" w:hAnsi="Times New Roman" w:cs="Times New Roman"/>
          <w:sz w:val="28"/>
          <w:szCs w:val="28"/>
        </w:rPr>
        <w:sectPr w:rsidR="00E3658E" w:rsidSect="00043A0C">
          <w:pgSz w:w="11906" w:h="16838"/>
          <w:pgMar w:top="1134" w:right="851" w:bottom="851" w:left="1701" w:header="709" w:footer="709" w:gutter="0"/>
          <w:cols w:space="708"/>
          <w:docGrid w:linePitch="360"/>
        </w:sectPr>
      </w:pPr>
    </w:p>
    <w:p w:rsidR="001A4576" w:rsidRPr="00252FB0" w:rsidRDefault="001A4576" w:rsidP="00E3658E">
      <w:pPr>
        <w:pStyle w:val="a5"/>
        <w:ind w:left="7938"/>
        <w:jc w:val="right"/>
        <w:rPr>
          <w:rFonts w:ascii="Times New Roman" w:hAnsi="Times New Roman" w:cs="Times New Roman"/>
          <w:sz w:val="28"/>
          <w:szCs w:val="28"/>
        </w:rPr>
      </w:pPr>
      <w:r w:rsidRPr="00252FB0">
        <w:rPr>
          <w:rFonts w:ascii="Times New Roman" w:hAnsi="Times New Roman" w:cs="Times New Roman"/>
          <w:sz w:val="28"/>
          <w:szCs w:val="28"/>
        </w:rPr>
        <w:lastRenderedPageBreak/>
        <w:t>Приложение 6</w:t>
      </w:r>
    </w:p>
    <w:p w:rsidR="00F36AEE" w:rsidRDefault="001A4576" w:rsidP="00F36AEE">
      <w:pPr>
        <w:pStyle w:val="a5"/>
        <w:ind w:left="7938"/>
        <w:jc w:val="right"/>
        <w:rPr>
          <w:rFonts w:ascii="Times New Roman" w:hAnsi="Times New Roman" w:cs="Times New Roman"/>
          <w:sz w:val="28"/>
          <w:szCs w:val="28"/>
        </w:rPr>
      </w:pPr>
      <w:r w:rsidRPr="00252FB0">
        <w:rPr>
          <w:rFonts w:ascii="Times New Roman" w:hAnsi="Times New Roman" w:cs="Times New Roman"/>
          <w:sz w:val="28"/>
          <w:szCs w:val="28"/>
        </w:rPr>
        <w:t xml:space="preserve">к постановлению </w:t>
      </w:r>
    </w:p>
    <w:p w:rsidR="00F36AEE" w:rsidRDefault="001A4576" w:rsidP="00F36AEE">
      <w:pPr>
        <w:pStyle w:val="a5"/>
        <w:ind w:left="7938"/>
        <w:jc w:val="right"/>
        <w:rPr>
          <w:rFonts w:ascii="Times New Roman" w:hAnsi="Times New Roman" w:cs="Times New Roman"/>
          <w:sz w:val="28"/>
          <w:szCs w:val="28"/>
        </w:rPr>
      </w:pPr>
      <w:r w:rsidRPr="00252FB0">
        <w:rPr>
          <w:rFonts w:ascii="Times New Roman" w:hAnsi="Times New Roman" w:cs="Times New Roman"/>
          <w:sz w:val="28"/>
          <w:szCs w:val="28"/>
        </w:rPr>
        <w:t>МО «Муринское сельское поселение»</w:t>
      </w:r>
    </w:p>
    <w:p w:rsidR="001A4576" w:rsidRDefault="001A4576" w:rsidP="00F36AEE">
      <w:pPr>
        <w:pStyle w:val="a5"/>
        <w:ind w:left="7938"/>
        <w:jc w:val="right"/>
        <w:rPr>
          <w:rFonts w:ascii="Times New Roman" w:hAnsi="Times New Roman" w:cs="Times New Roman"/>
          <w:sz w:val="28"/>
          <w:szCs w:val="28"/>
        </w:rPr>
      </w:pPr>
      <w:r w:rsidRPr="00252FB0">
        <w:rPr>
          <w:rFonts w:ascii="Times New Roman" w:hAnsi="Times New Roman" w:cs="Times New Roman"/>
          <w:sz w:val="28"/>
          <w:szCs w:val="28"/>
        </w:rPr>
        <w:t xml:space="preserve">от 17.10.2016 </w:t>
      </w:r>
      <w:r w:rsidR="00E95C07" w:rsidRPr="00252FB0">
        <w:rPr>
          <w:rFonts w:ascii="Times New Roman" w:hAnsi="Times New Roman" w:cs="Times New Roman"/>
          <w:sz w:val="28"/>
          <w:szCs w:val="28"/>
        </w:rPr>
        <w:t>№ 302</w:t>
      </w:r>
    </w:p>
    <w:p w:rsidR="003927C9" w:rsidRPr="00252FB0" w:rsidRDefault="003927C9" w:rsidP="003927C9">
      <w:pPr>
        <w:pStyle w:val="a5"/>
        <w:ind w:left="3969" w:firstLine="567"/>
        <w:jc w:val="both"/>
        <w:rPr>
          <w:rFonts w:ascii="Times New Roman" w:hAnsi="Times New Roman" w:cs="Times New Roman"/>
          <w:sz w:val="28"/>
          <w:szCs w:val="28"/>
        </w:rPr>
      </w:pPr>
    </w:p>
    <w:p w:rsidR="001A4576" w:rsidRPr="003927C9" w:rsidRDefault="001A4576" w:rsidP="003927C9">
      <w:pPr>
        <w:pStyle w:val="a5"/>
        <w:ind w:firstLine="567"/>
        <w:jc w:val="center"/>
        <w:rPr>
          <w:rFonts w:ascii="Times New Roman" w:hAnsi="Times New Roman" w:cs="Times New Roman"/>
          <w:b/>
          <w:color w:val="000000" w:themeColor="text1"/>
          <w:sz w:val="28"/>
          <w:szCs w:val="28"/>
        </w:rPr>
      </w:pPr>
      <w:r w:rsidRPr="003927C9">
        <w:rPr>
          <w:rFonts w:ascii="Times New Roman" w:hAnsi="Times New Roman" w:cs="Times New Roman"/>
          <w:b/>
          <w:color w:val="000000" w:themeColor="text1"/>
          <w:sz w:val="28"/>
          <w:szCs w:val="28"/>
        </w:rPr>
        <w:t>Схема</w:t>
      </w:r>
      <w:r w:rsidR="00E3658E">
        <w:rPr>
          <w:rFonts w:ascii="Times New Roman" w:hAnsi="Times New Roman" w:cs="Times New Roman"/>
          <w:b/>
          <w:color w:val="000000" w:themeColor="text1"/>
          <w:sz w:val="28"/>
          <w:szCs w:val="28"/>
        </w:rPr>
        <w:t xml:space="preserve"> </w:t>
      </w:r>
      <w:r w:rsidRPr="003927C9">
        <w:rPr>
          <w:rFonts w:ascii="Times New Roman" w:hAnsi="Times New Roman" w:cs="Times New Roman"/>
          <w:b/>
          <w:color w:val="000000" w:themeColor="text1"/>
          <w:sz w:val="28"/>
          <w:szCs w:val="28"/>
        </w:rPr>
        <w:t>взаимодействия дежурно-диспетчерских и аварийно-восстановительных служб при возникновении и ликвидации аварий при предоставлении коммунальных услуг в МО «Муринское сельское поселение»</w:t>
      </w:r>
    </w:p>
    <w:p w:rsidR="001A4576" w:rsidRPr="003927C9" w:rsidRDefault="001A4576" w:rsidP="003927C9">
      <w:pPr>
        <w:pStyle w:val="Bodytext20"/>
        <w:shd w:val="clear" w:color="auto" w:fill="auto"/>
        <w:spacing w:line="240" w:lineRule="auto"/>
        <w:jc w:val="center"/>
        <w:rPr>
          <w:b/>
          <w:color w:val="000000" w:themeColor="text1"/>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460"/>
        <w:gridCol w:w="419"/>
        <w:gridCol w:w="1143"/>
        <w:gridCol w:w="3021"/>
        <w:gridCol w:w="621"/>
        <w:gridCol w:w="418"/>
        <w:gridCol w:w="1981"/>
        <w:gridCol w:w="2988"/>
      </w:tblGrid>
      <w:tr w:rsidR="001A4576" w:rsidRPr="00807B6D" w:rsidTr="008E55AC">
        <w:tc>
          <w:tcPr>
            <w:tcW w:w="15693" w:type="dxa"/>
            <w:gridSpan w:val="9"/>
            <w:tcBorders>
              <w:top w:val="single" w:sz="4" w:space="0" w:color="auto"/>
              <w:left w:val="single" w:sz="4" w:space="0" w:color="auto"/>
              <w:bottom w:val="single" w:sz="4" w:space="0" w:color="auto"/>
              <w:right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r w:rsidRPr="00807B6D">
              <w:rPr>
                <w:sz w:val="24"/>
                <w:szCs w:val="24"/>
                <w:lang w:val="ru-RU"/>
              </w:rPr>
              <w:t>Информация собирается:</w:t>
            </w:r>
          </w:p>
          <w:p w:rsidR="001A4576" w:rsidRPr="00807B6D" w:rsidRDefault="001A4576" w:rsidP="008E55AC">
            <w:pPr>
              <w:pStyle w:val="Bodytext20"/>
              <w:shd w:val="clear" w:color="auto" w:fill="auto"/>
              <w:spacing w:line="240" w:lineRule="auto"/>
              <w:jc w:val="center"/>
              <w:rPr>
                <w:sz w:val="24"/>
                <w:szCs w:val="24"/>
                <w:lang w:val="ru-RU"/>
              </w:rPr>
            </w:pPr>
            <w:r w:rsidRPr="00807B6D">
              <w:rPr>
                <w:sz w:val="24"/>
                <w:szCs w:val="24"/>
                <w:lang w:val="ru-RU"/>
              </w:rPr>
              <w:t>- в диспетчерских службах ресурсоснабжающих, сетевых организациях;</w:t>
            </w:r>
          </w:p>
          <w:p w:rsidR="001A4576" w:rsidRPr="00807B6D" w:rsidRDefault="001A4576" w:rsidP="008E55AC">
            <w:pPr>
              <w:pStyle w:val="Bodytext20"/>
              <w:shd w:val="clear" w:color="auto" w:fill="auto"/>
              <w:spacing w:line="240" w:lineRule="auto"/>
              <w:jc w:val="center"/>
              <w:rPr>
                <w:sz w:val="24"/>
                <w:szCs w:val="24"/>
                <w:lang w:val="ru-RU"/>
              </w:rPr>
            </w:pPr>
            <w:r w:rsidRPr="00807B6D">
              <w:rPr>
                <w:sz w:val="24"/>
                <w:szCs w:val="24"/>
                <w:lang w:val="ru-RU"/>
              </w:rPr>
              <w:t>- в аварийно-</w:t>
            </w:r>
            <w:proofErr w:type="spellStart"/>
            <w:r w:rsidRPr="00807B6D">
              <w:rPr>
                <w:sz w:val="24"/>
                <w:szCs w:val="24"/>
                <w:lang w:val="ru-RU"/>
              </w:rPr>
              <w:t>диспечерских</w:t>
            </w:r>
            <w:proofErr w:type="spellEnd"/>
            <w:r w:rsidRPr="00807B6D">
              <w:rPr>
                <w:sz w:val="24"/>
                <w:szCs w:val="24"/>
                <w:lang w:val="ru-RU"/>
              </w:rPr>
              <w:t xml:space="preserve"> службах, обслуживающих внутренние инженерные системы многоквартирных домов.</w:t>
            </w:r>
          </w:p>
        </w:tc>
      </w:tr>
      <w:tr w:rsidR="00E3658E" w:rsidRPr="00807B6D" w:rsidTr="008E55AC">
        <w:tc>
          <w:tcPr>
            <w:tcW w:w="3138" w:type="dxa"/>
            <w:tcBorders>
              <w:top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p>
        </w:tc>
        <w:tc>
          <w:tcPr>
            <w:tcW w:w="3138" w:type="dxa"/>
            <w:gridSpan w:val="3"/>
            <w:tcBorders>
              <w:top w:val="single" w:sz="4" w:space="0" w:color="auto"/>
              <w:bottom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p>
        </w:tc>
        <w:tc>
          <w:tcPr>
            <w:tcW w:w="3139" w:type="dxa"/>
            <w:tcBorders>
              <w:top w:val="single" w:sz="4" w:space="0" w:color="auto"/>
              <w:bottom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r>
              <w:rPr>
                <w:noProof/>
                <w:sz w:val="16"/>
                <w:szCs w:val="16"/>
              </w:rPr>
              <mc:AlternateContent>
                <mc:Choice Requires="wps">
                  <w:drawing>
                    <wp:anchor distT="0" distB="0" distL="114300" distR="114300" simplePos="0" relativeHeight="251659264" behindDoc="0" locked="0" layoutInCell="1" allowOverlap="1" wp14:anchorId="007D9873" wp14:editId="6D4E224E">
                      <wp:simplePos x="0" y="0"/>
                      <wp:positionH relativeFrom="column">
                        <wp:posOffset>909023</wp:posOffset>
                      </wp:positionH>
                      <wp:positionV relativeFrom="paragraph">
                        <wp:posOffset>13780</wp:posOffset>
                      </wp:positionV>
                      <wp:extent cx="0" cy="338447"/>
                      <wp:effectExtent l="76200" t="0" r="76200" b="62230"/>
                      <wp:wrapNone/>
                      <wp:docPr id="2" name="Прямая со стрелкой 2"/>
                      <wp:cNvGraphicFramePr/>
                      <a:graphic xmlns:a="http://schemas.openxmlformats.org/drawingml/2006/main">
                        <a:graphicData uri="http://schemas.microsoft.com/office/word/2010/wordprocessingShape">
                          <wps:wsp>
                            <wps:cNvCnPr/>
                            <wps:spPr>
                              <a:xfrm>
                                <a:off x="0" y="0"/>
                                <a:ext cx="0" cy="3384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17C1C88" id="_x0000_t32" coordsize="21600,21600" o:spt="32" o:oned="t" path="m,l21600,21600e" filled="f">
                      <v:path arrowok="t" fillok="f" o:connecttype="none"/>
                      <o:lock v:ext="edit" shapetype="t"/>
                    </v:shapetype>
                    <v:shape id="Прямая со стрелкой 2" o:spid="_x0000_s1026" type="#_x0000_t32" style="position:absolute;margin-left:71.6pt;margin-top:1.1pt;width:0;height:26.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" strokecolor="black [3200]" strokeweight=".5pt">
                      <v:stroke endarrow="block" joinstyle="miter"/>
                    </v:shape>
                  </w:pict>
                </mc:Fallback>
              </mc:AlternateContent>
            </w:r>
          </w:p>
          <w:p w:rsidR="001A4576" w:rsidRPr="00807B6D" w:rsidRDefault="001A4576" w:rsidP="008E55AC">
            <w:pPr>
              <w:pStyle w:val="Bodytext20"/>
              <w:shd w:val="clear" w:color="auto" w:fill="auto"/>
              <w:spacing w:line="240" w:lineRule="auto"/>
              <w:jc w:val="center"/>
              <w:rPr>
                <w:sz w:val="16"/>
                <w:szCs w:val="16"/>
                <w:lang w:val="ru-RU"/>
              </w:rPr>
            </w:pPr>
          </w:p>
          <w:p w:rsidR="001A4576" w:rsidRPr="00807B6D" w:rsidRDefault="001A4576" w:rsidP="008E55AC">
            <w:pPr>
              <w:pStyle w:val="Bodytext20"/>
              <w:shd w:val="clear" w:color="auto" w:fill="auto"/>
              <w:spacing w:line="240" w:lineRule="auto"/>
              <w:jc w:val="center"/>
              <w:rPr>
                <w:sz w:val="16"/>
                <w:szCs w:val="16"/>
                <w:lang w:val="ru-RU"/>
              </w:rPr>
            </w:pPr>
          </w:p>
        </w:tc>
        <w:tc>
          <w:tcPr>
            <w:tcW w:w="3139" w:type="dxa"/>
            <w:gridSpan w:val="3"/>
            <w:tcBorders>
              <w:top w:val="single" w:sz="4" w:space="0" w:color="auto"/>
              <w:bottom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p>
        </w:tc>
        <w:tc>
          <w:tcPr>
            <w:tcW w:w="3139" w:type="dxa"/>
            <w:tcBorders>
              <w:top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p>
        </w:tc>
      </w:tr>
      <w:tr w:rsidR="001A4576" w:rsidRPr="00807B6D" w:rsidTr="008E55AC">
        <w:tc>
          <w:tcPr>
            <w:tcW w:w="3138" w:type="dxa"/>
            <w:tcBorders>
              <w:right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p>
        </w:tc>
        <w:tc>
          <w:tcPr>
            <w:tcW w:w="9416" w:type="dxa"/>
            <w:gridSpan w:val="7"/>
            <w:tcBorders>
              <w:top w:val="single" w:sz="4" w:space="0" w:color="auto"/>
              <w:left w:val="single" w:sz="4" w:space="0" w:color="auto"/>
              <w:bottom w:val="single" w:sz="4" w:space="0" w:color="auto"/>
              <w:right w:val="single" w:sz="4" w:space="0" w:color="auto"/>
            </w:tcBorders>
          </w:tcPr>
          <w:p w:rsidR="001A4576" w:rsidRDefault="001A4576" w:rsidP="008E55AC">
            <w:pPr>
              <w:pStyle w:val="Bodytext20"/>
              <w:shd w:val="clear" w:color="auto" w:fill="auto"/>
              <w:spacing w:line="240" w:lineRule="auto"/>
              <w:jc w:val="center"/>
              <w:rPr>
                <w:sz w:val="24"/>
                <w:szCs w:val="24"/>
                <w:lang w:val="ru-RU"/>
              </w:rPr>
            </w:pPr>
            <w:r w:rsidRPr="00807B6D">
              <w:rPr>
                <w:sz w:val="24"/>
                <w:szCs w:val="24"/>
                <w:lang w:val="ru-RU"/>
              </w:rPr>
              <w:t>При возникновении незначительных повреждений на внутренних и наружных инженерных системах диспетчер, ответственное лицо исполнителя работ:</w:t>
            </w:r>
          </w:p>
          <w:p w:rsidR="001A4576" w:rsidRPr="00807B6D" w:rsidRDefault="001A4576" w:rsidP="008E55AC">
            <w:pPr>
              <w:pStyle w:val="Bodytext20"/>
              <w:shd w:val="clear" w:color="auto" w:fill="auto"/>
              <w:spacing w:line="240" w:lineRule="auto"/>
              <w:jc w:val="center"/>
              <w:rPr>
                <w:sz w:val="24"/>
                <w:szCs w:val="24"/>
                <w:lang w:val="ru-RU"/>
              </w:rPr>
            </w:pPr>
            <w:r>
              <w:rPr>
                <w:noProof/>
                <w:sz w:val="24"/>
                <w:szCs w:val="24"/>
              </w:rPr>
              <mc:AlternateContent>
                <mc:Choice Requires="wps">
                  <w:drawing>
                    <wp:anchor distT="0" distB="0" distL="114300" distR="114300" simplePos="0" relativeHeight="251661312" behindDoc="0" locked="0" layoutInCell="1" allowOverlap="1" wp14:anchorId="698702D2" wp14:editId="7B841AA9">
                      <wp:simplePos x="0" y="0"/>
                      <wp:positionH relativeFrom="column">
                        <wp:posOffset>3881366</wp:posOffset>
                      </wp:positionH>
                      <wp:positionV relativeFrom="paragraph">
                        <wp:posOffset>176159</wp:posOffset>
                      </wp:positionV>
                      <wp:extent cx="2060369" cy="350108"/>
                      <wp:effectExtent l="0" t="0" r="35560" b="88265"/>
                      <wp:wrapNone/>
                      <wp:docPr id="4" name="Прямая со стрелкой 4"/>
                      <wp:cNvGraphicFramePr/>
                      <a:graphic xmlns:a="http://schemas.openxmlformats.org/drawingml/2006/main">
                        <a:graphicData uri="http://schemas.microsoft.com/office/word/2010/wordprocessingShape">
                          <wps:wsp>
                            <wps:cNvCnPr/>
                            <wps:spPr>
                              <a:xfrm>
                                <a:off x="0" y="0"/>
                                <a:ext cx="2060369" cy="3501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6D2E5F5" id="Прямая со стрелкой 4" o:spid="_x0000_s1026" type="#_x0000_t32" style="position:absolute;margin-left:305.6pt;margin-top:13.85pt;width:162.25pt;height:27.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" strokecolor="black [3200]" strokeweight=".5pt">
                      <v:stroke endarrow="block" joinstyle="miter"/>
                    </v:shape>
                  </w:pict>
                </mc:Fallback>
              </mc:AlternateContent>
            </w:r>
          </w:p>
        </w:tc>
        <w:tc>
          <w:tcPr>
            <w:tcW w:w="3139" w:type="dxa"/>
            <w:tcBorders>
              <w:left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p>
        </w:tc>
      </w:tr>
      <w:tr w:rsidR="00E3658E" w:rsidRPr="00807B6D" w:rsidTr="008E55AC">
        <w:tc>
          <w:tcPr>
            <w:tcW w:w="3138" w:type="dxa"/>
          </w:tcPr>
          <w:p w:rsidR="001A4576" w:rsidRPr="00807B6D" w:rsidRDefault="001A4576" w:rsidP="008E55AC">
            <w:pPr>
              <w:pStyle w:val="Bodytext20"/>
              <w:shd w:val="clear" w:color="auto" w:fill="auto"/>
              <w:spacing w:line="240" w:lineRule="auto"/>
              <w:jc w:val="center"/>
              <w:rPr>
                <w:sz w:val="24"/>
                <w:szCs w:val="24"/>
                <w:lang w:val="ru-RU"/>
              </w:rPr>
            </w:pPr>
            <w:r>
              <w:rPr>
                <w:noProof/>
                <w:sz w:val="24"/>
                <w:szCs w:val="24"/>
              </w:rPr>
              <mc:AlternateContent>
                <mc:Choice Requires="wps">
                  <w:drawing>
                    <wp:anchor distT="0" distB="0" distL="114300" distR="114300" simplePos="0" relativeHeight="251660288" behindDoc="0" locked="0" layoutInCell="1" allowOverlap="1" wp14:anchorId="15FFC693" wp14:editId="1071AE93">
                      <wp:simplePos x="0" y="0"/>
                      <wp:positionH relativeFrom="column">
                        <wp:posOffset>1397000</wp:posOffset>
                      </wp:positionH>
                      <wp:positionV relativeFrom="paragraph">
                        <wp:posOffset>487</wp:posOffset>
                      </wp:positionV>
                      <wp:extent cx="1525979" cy="344384"/>
                      <wp:effectExtent l="38100" t="0" r="17145" b="74930"/>
                      <wp:wrapNone/>
                      <wp:docPr id="3" name="Прямая со стрелкой 3"/>
                      <wp:cNvGraphicFramePr/>
                      <a:graphic xmlns:a="http://schemas.openxmlformats.org/drawingml/2006/main">
                        <a:graphicData uri="http://schemas.microsoft.com/office/word/2010/wordprocessingShape">
                          <wps:wsp>
                            <wps:cNvCnPr/>
                            <wps:spPr>
                              <a:xfrm flipH="1">
                                <a:off x="0" y="0"/>
                                <a:ext cx="1525979" cy="3443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DC6B673" id="Прямая со стрелкой 3" o:spid="_x0000_s1026" type="#_x0000_t32" style="position:absolute;margin-left:110pt;margin-top:.05pt;width:120.15pt;height:27.1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" strokecolor="black [3200]" strokeweight=".5pt">
                      <v:stroke endarrow="block" joinstyle="miter"/>
                    </v:shape>
                  </w:pict>
                </mc:Fallback>
              </mc:AlternateContent>
            </w:r>
          </w:p>
        </w:tc>
        <w:tc>
          <w:tcPr>
            <w:tcW w:w="3138" w:type="dxa"/>
            <w:gridSpan w:val="3"/>
            <w:tcBorders>
              <w:top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p>
        </w:tc>
        <w:tc>
          <w:tcPr>
            <w:tcW w:w="3139" w:type="dxa"/>
            <w:tcBorders>
              <w:top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r>
              <w:rPr>
                <w:noProof/>
                <w:sz w:val="16"/>
                <w:szCs w:val="16"/>
              </w:rPr>
              <mc:AlternateContent>
                <mc:Choice Requires="wps">
                  <w:drawing>
                    <wp:anchor distT="0" distB="0" distL="114300" distR="114300" simplePos="0" relativeHeight="251662336" behindDoc="0" locked="0" layoutInCell="1" allowOverlap="1" wp14:anchorId="74430794" wp14:editId="4A86B239">
                      <wp:simplePos x="0" y="0"/>
                      <wp:positionH relativeFrom="column">
                        <wp:posOffset>891210</wp:posOffset>
                      </wp:positionH>
                      <wp:positionV relativeFrom="paragraph">
                        <wp:posOffset>487</wp:posOffset>
                      </wp:positionV>
                      <wp:extent cx="5938" cy="344170"/>
                      <wp:effectExtent l="76200" t="0" r="70485" b="55880"/>
                      <wp:wrapNone/>
                      <wp:docPr id="5" name="Прямая со стрелкой 5"/>
                      <wp:cNvGraphicFramePr/>
                      <a:graphic xmlns:a="http://schemas.openxmlformats.org/drawingml/2006/main">
                        <a:graphicData uri="http://schemas.microsoft.com/office/word/2010/wordprocessingShape">
                          <wps:wsp>
                            <wps:cNvCnPr/>
                            <wps:spPr>
                              <a:xfrm>
                                <a:off x="0" y="0"/>
                                <a:ext cx="5938" cy="344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545FCB9" id="Прямая со стрелкой 5" o:spid="_x0000_s1026" type="#_x0000_t32" style="position:absolute;margin-left:70.15pt;margin-top:.05pt;width:.45pt;height:27.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" strokecolor="black [3200]" strokeweight=".5pt">
                      <v:stroke endarrow="block" joinstyle="miter"/>
                    </v:shape>
                  </w:pict>
                </mc:Fallback>
              </mc:AlternateContent>
            </w:r>
          </w:p>
          <w:p w:rsidR="001A4576" w:rsidRPr="00807B6D" w:rsidRDefault="001A4576" w:rsidP="008E55AC">
            <w:pPr>
              <w:pStyle w:val="Bodytext20"/>
              <w:shd w:val="clear" w:color="auto" w:fill="auto"/>
              <w:spacing w:line="240" w:lineRule="auto"/>
              <w:jc w:val="center"/>
              <w:rPr>
                <w:sz w:val="16"/>
                <w:szCs w:val="16"/>
                <w:lang w:val="ru-RU"/>
              </w:rPr>
            </w:pPr>
          </w:p>
          <w:p w:rsidR="001A4576" w:rsidRPr="00807B6D" w:rsidRDefault="001A4576" w:rsidP="008E55AC">
            <w:pPr>
              <w:pStyle w:val="Bodytext20"/>
              <w:shd w:val="clear" w:color="auto" w:fill="auto"/>
              <w:spacing w:line="240" w:lineRule="auto"/>
              <w:jc w:val="center"/>
              <w:rPr>
                <w:sz w:val="16"/>
                <w:szCs w:val="16"/>
                <w:lang w:val="ru-RU"/>
              </w:rPr>
            </w:pPr>
          </w:p>
        </w:tc>
        <w:tc>
          <w:tcPr>
            <w:tcW w:w="3139" w:type="dxa"/>
            <w:gridSpan w:val="3"/>
            <w:tcBorders>
              <w:top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p>
        </w:tc>
        <w:tc>
          <w:tcPr>
            <w:tcW w:w="3139" w:type="dxa"/>
          </w:tcPr>
          <w:p w:rsidR="001A4576" w:rsidRPr="00807B6D" w:rsidRDefault="001A4576" w:rsidP="008E55AC">
            <w:pPr>
              <w:pStyle w:val="Bodytext20"/>
              <w:shd w:val="clear" w:color="auto" w:fill="auto"/>
              <w:spacing w:line="240" w:lineRule="auto"/>
              <w:jc w:val="center"/>
              <w:rPr>
                <w:sz w:val="24"/>
                <w:szCs w:val="24"/>
                <w:lang w:val="ru-RU"/>
              </w:rPr>
            </w:pPr>
          </w:p>
        </w:tc>
      </w:tr>
      <w:tr w:rsidR="00E3658E" w:rsidRPr="00807B6D" w:rsidTr="008E55AC">
        <w:tc>
          <w:tcPr>
            <w:tcW w:w="4673" w:type="dxa"/>
            <w:gridSpan w:val="2"/>
            <w:tcBorders>
              <w:top w:val="single" w:sz="4" w:space="0" w:color="auto"/>
              <w:left w:val="single" w:sz="4" w:space="0" w:color="auto"/>
              <w:bottom w:val="single" w:sz="4" w:space="0" w:color="auto"/>
              <w:right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r w:rsidRPr="00807B6D">
              <w:rPr>
                <w:sz w:val="24"/>
                <w:szCs w:val="24"/>
                <w:lang w:val="ru-RU"/>
              </w:rPr>
              <w:t>Информирует руководителя организации, направляет дежурную бригаду для уточнения степени повреждения, ограждения опасной зоны, определения времени ликвидации последствий отключения, утечки, засора и т.д.</w:t>
            </w:r>
          </w:p>
        </w:tc>
        <w:tc>
          <w:tcPr>
            <w:tcW w:w="425" w:type="dxa"/>
            <w:tcBorders>
              <w:left w:val="single" w:sz="4" w:space="0" w:color="auto"/>
              <w:right w:val="single" w:sz="4" w:space="0" w:color="auto"/>
            </w:tcBorders>
          </w:tcPr>
          <w:p w:rsidR="001A4576" w:rsidRPr="00807B6D" w:rsidRDefault="00DD2D48" w:rsidP="008E55AC">
            <w:pPr>
              <w:pStyle w:val="Bodytext20"/>
              <w:shd w:val="clear" w:color="auto" w:fill="auto"/>
              <w:spacing w:line="240" w:lineRule="auto"/>
              <w:jc w:val="center"/>
              <w:rPr>
                <w:sz w:val="24"/>
                <w:szCs w:val="24"/>
                <w:lang w:val="ru-RU"/>
              </w:rPr>
            </w:pPr>
            <w:r>
              <w:rPr>
                <w:noProof/>
                <w:sz w:val="24"/>
                <w:szCs w:val="24"/>
              </w:rPr>
              <mc:AlternateContent>
                <mc:Choice Requires="wps">
                  <w:drawing>
                    <wp:anchor distT="0" distB="0" distL="114300" distR="114300" simplePos="0" relativeHeight="251665408" behindDoc="0" locked="0" layoutInCell="1" allowOverlap="1" wp14:anchorId="5537ADA7" wp14:editId="540DB157">
                      <wp:simplePos x="0" y="0"/>
                      <wp:positionH relativeFrom="column">
                        <wp:posOffset>-77470</wp:posOffset>
                      </wp:positionH>
                      <wp:positionV relativeFrom="paragraph">
                        <wp:posOffset>498475</wp:posOffset>
                      </wp:positionV>
                      <wp:extent cx="273132" cy="11875"/>
                      <wp:effectExtent l="38100" t="76200" r="31750" b="83820"/>
                      <wp:wrapNone/>
                      <wp:docPr id="9" name="Прямая со стрелкой 9"/>
                      <wp:cNvGraphicFramePr/>
                      <a:graphic xmlns:a="http://schemas.openxmlformats.org/drawingml/2006/main">
                        <a:graphicData uri="http://schemas.microsoft.com/office/word/2010/wordprocessingShape">
                          <wps:wsp>
                            <wps:cNvCnPr/>
                            <wps:spPr>
                              <a:xfrm flipV="1">
                                <a:off x="0" y="0"/>
                                <a:ext cx="273132" cy="11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200D480" id="Прямая со стрелкой 9" o:spid="_x0000_s1026" type="#_x0000_t32" style="position:absolute;margin-left:-6.1pt;margin-top:39.25pt;width:21.5pt;height:.9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" strokecolor="black [3200]" strokeweight=".5pt">
                      <v:stroke startarrow="block" endarrow="block" joinstyle="miter"/>
                    </v:shape>
                  </w:pict>
                </mc:Fallback>
              </mc:AlternateContent>
            </w:r>
          </w:p>
        </w:tc>
        <w:tc>
          <w:tcPr>
            <w:tcW w:w="4962" w:type="dxa"/>
            <w:gridSpan w:val="3"/>
            <w:tcBorders>
              <w:top w:val="single" w:sz="4" w:space="0" w:color="auto"/>
              <w:left w:val="single" w:sz="4" w:space="0" w:color="auto"/>
              <w:bottom w:val="single" w:sz="4" w:space="0" w:color="auto"/>
              <w:right w:val="single" w:sz="4" w:space="0" w:color="auto"/>
            </w:tcBorders>
          </w:tcPr>
          <w:p w:rsidR="001A4576" w:rsidRDefault="001A4576" w:rsidP="008E55AC">
            <w:pPr>
              <w:pStyle w:val="Bodytext20"/>
              <w:shd w:val="clear" w:color="auto" w:fill="auto"/>
              <w:spacing w:line="240" w:lineRule="auto"/>
              <w:jc w:val="center"/>
              <w:rPr>
                <w:sz w:val="24"/>
                <w:szCs w:val="24"/>
                <w:lang w:val="ru-RU"/>
              </w:rPr>
            </w:pPr>
          </w:p>
          <w:p w:rsidR="001A4576" w:rsidRDefault="001A4576" w:rsidP="008E55AC">
            <w:pPr>
              <w:pStyle w:val="Bodytext20"/>
              <w:shd w:val="clear" w:color="auto" w:fill="auto"/>
              <w:spacing w:line="240" w:lineRule="auto"/>
              <w:jc w:val="center"/>
              <w:rPr>
                <w:sz w:val="24"/>
                <w:szCs w:val="24"/>
                <w:lang w:val="ru-RU"/>
              </w:rPr>
            </w:pPr>
            <w:r w:rsidRPr="00807B6D">
              <w:rPr>
                <w:sz w:val="24"/>
                <w:szCs w:val="24"/>
                <w:lang w:val="ru-RU"/>
              </w:rPr>
              <w:t xml:space="preserve">Оповещает </w:t>
            </w:r>
            <w:proofErr w:type="spellStart"/>
            <w:r w:rsidRPr="00807B6D">
              <w:rPr>
                <w:sz w:val="24"/>
                <w:szCs w:val="24"/>
                <w:lang w:val="ru-RU"/>
              </w:rPr>
              <w:t>энергоснабжающие</w:t>
            </w:r>
            <w:proofErr w:type="spellEnd"/>
            <w:r w:rsidRPr="00807B6D">
              <w:rPr>
                <w:sz w:val="24"/>
                <w:szCs w:val="24"/>
                <w:lang w:val="ru-RU"/>
              </w:rPr>
              <w:t xml:space="preserve">, </w:t>
            </w:r>
            <w:proofErr w:type="spellStart"/>
            <w:r w:rsidRPr="00807B6D">
              <w:rPr>
                <w:sz w:val="24"/>
                <w:szCs w:val="24"/>
                <w:lang w:val="ru-RU"/>
              </w:rPr>
              <w:t>ресурсоснабжающие</w:t>
            </w:r>
            <w:proofErr w:type="spellEnd"/>
            <w:r w:rsidRPr="00807B6D">
              <w:rPr>
                <w:sz w:val="24"/>
                <w:szCs w:val="24"/>
                <w:lang w:val="ru-RU"/>
              </w:rPr>
              <w:t>, сетевые, управляющие организации и потребителей</w:t>
            </w:r>
          </w:p>
          <w:p w:rsidR="001A4576" w:rsidRPr="00807B6D" w:rsidRDefault="001A4576" w:rsidP="008E55AC">
            <w:pPr>
              <w:pStyle w:val="Bodytext20"/>
              <w:shd w:val="clear" w:color="auto" w:fill="auto"/>
              <w:spacing w:line="240" w:lineRule="auto"/>
              <w:jc w:val="center"/>
              <w:rPr>
                <w:sz w:val="24"/>
                <w:szCs w:val="24"/>
                <w:lang w:val="ru-RU"/>
              </w:rPr>
            </w:pPr>
          </w:p>
        </w:tc>
        <w:tc>
          <w:tcPr>
            <w:tcW w:w="425" w:type="dxa"/>
            <w:tcBorders>
              <w:left w:val="single" w:sz="4" w:space="0" w:color="auto"/>
              <w:right w:val="single" w:sz="4" w:space="0" w:color="auto"/>
            </w:tcBorders>
          </w:tcPr>
          <w:p w:rsidR="001A4576" w:rsidRPr="00807B6D" w:rsidRDefault="00DD2D48" w:rsidP="008E55AC">
            <w:pPr>
              <w:pStyle w:val="Bodytext20"/>
              <w:shd w:val="clear" w:color="auto" w:fill="auto"/>
              <w:spacing w:line="240" w:lineRule="auto"/>
              <w:jc w:val="center"/>
              <w:rPr>
                <w:sz w:val="24"/>
                <w:szCs w:val="24"/>
                <w:lang w:val="ru-RU"/>
              </w:rPr>
            </w:pPr>
            <w:r>
              <w:rPr>
                <w:noProof/>
                <w:sz w:val="24"/>
                <w:szCs w:val="24"/>
              </w:rPr>
              <mc:AlternateContent>
                <mc:Choice Requires="wps">
                  <w:drawing>
                    <wp:anchor distT="0" distB="0" distL="114300" distR="114300" simplePos="0" relativeHeight="251666432" behindDoc="0" locked="0" layoutInCell="1" allowOverlap="1" wp14:anchorId="3AC2A1A4" wp14:editId="57BFF68E">
                      <wp:simplePos x="0" y="0"/>
                      <wp:positionH relativeFrom="column">
                        <wp:posOffset>-64135</wp:posOffset>
                      </wp:positionH>
                      <wp:positionV relativeFrom="paragraph">
                        <wp:posOffset>528320</wp:posOffset>
                      </wp:positionV>
                      <wp:extent cx="273133" cy="5938"/>
                      <wp:effectExtent l="38100" t="76200" r="31750" b="89535"/>
                      <wp:wrapNone/>
                      <wp:docPr id="10" name="Прямая со стрелкой 10"/>
                      <wp:cNvGraphicFramePr/>
                      <a:graphic xmlns:a="http://schemas.openxmlformats.org/drawingml/2006/main">
                        <a:graphicData uri="http://schemas.microsoft.com/office/word/2010/wordprocessingShape">
                          <wps:wsp>
                            <wps:cNvCnPr/>
                            <wps:spPr>
                              <a:xfrm>
                                <a:off x="0" y="0"/>
                                <a:ext cx="273133" cy="593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1FF582E" id="Прямая со стрелкой 10" o:spid="_x0000_s1026" type="#_x0000_t32" style="position:absolute;margin-left:-5.05pt;margin-top:41.6pt;width:21.5pt;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" strokecolor="black [3200]" strokeweight=".5pt">
                      <v:stroke startarrow="block" endarrow="block" joinstyle="miter"/>
                    </v:shape>
                  </w:pict>
                </mc:Fallback>
              </mc:AlternateContent>
            </w:r>
          </w:p>
        </w:tc>
        <w:tc>
          <w:tcPr>
            <w:tcW w:w="5208" w:type="dxa"/>
            <w:gridSpan w:val="2"/>
            <w:tcBorders>
              <w:top w:val="single" w:sz="4" w:space="0" w:color="auto"/>
              <w:left w:val="single" w:sz="4" w:space="0" w:color="auto"/>
              <w:bottom w:val="single" w:sz="4" w:space="0" w:color="auto"/>
              <w:right w:val="single" w:sz="4" w:space="0" w:color="auto"/>
            </w:tcBorders>
          </w:tcPr>
          <w:p w:rsidR="001A4576" w:rsidRDefault="001A4576" w:rsidP="008E55AC">
            <w:pPr>
              <w:pStyle w:val="Bodytext20"/>
              <w:shd w:val="clear" w:color="auto" w:fill="auto"/>
              <w:spacing w:line="240" w:lineRule="auto"/>
              <w:jc w:val="center"/>
              <w:rPr>
                <w:sz w:val="24"/>
                <w:szCs w:val="24"/>
                <w:lang w:val="ru-RU"/>
              </w:rPr>
            </w:pPr>
          </w:p>
          <w:p w:rsidR="001A4576" w:rsidRDefault="001A4576" w:rsidP="008E55AC">
            <w:pPr>
              <w:pStyle w:val="Bodytext20"/>
              <w:shd w:val="clear" w:color="auto" w:fill="auto"/>
              <w:spacing w:line="240" w:lineRule="auto"/>
              <w:jc w:val="center"/>
              <w:rPr>
                <w:sz w:val="24"/>
                <w:szCs w:val="24"/>
                <w:lang w:val="ru-RU"/>
              </w:rPr>
            </w:pPr>
          </w:p>
          <w:p w:rsidR="001A4576" w:rsidRPr="00807B6D" w:rsidRDefault="001A4576" w:rsidP="008E55AC">
            <w:pPr>
              <w:pStyle w:val="Bodytext20"/>
              <w:shd w:val="clear" w:color="auto" w:fill="auto"/>
              <w:spacing w:line="240" w:lineRule="auto"/>
              <w:jc w:val="center"/>
              <w:rPr>
                <w:sz w:val="24"/>
                <w:szCs w:val="24"/>
                <w:lang w:val="ru-RU"/>
              </w:rPr>
            </w:pPr>
            <w:r w:rsidRPr="00807B6D">
              <w:rPr>
                <w:sz w:val="24"/>
                <w:szCs w:val="24"/>
                <w:lang w:val="ru-RU"/>
              </w:rPr>
              <w:t>информирует дежурного по</w:t>
            </w:r>
          </w:p>
          <w:p w:rsidR="001A4576" w:rsidRDefault="001A4576" w:rsidP="008E55AC">
            <w:pPr>
              <w:pStyle w:val="Bodytext20"/>
              <w:shd w:val="clear" w:color="auto" w:fill="auto"/>
              <w:spacing w:line="240" w:lineRule="auto"/>
              <w:jc w:val="center"/>
              <w:rPr>
                <w:sz w:val="24"/>
                <w:szCs w:val="24"/>
                <w:lang w:val="ru-RU"/>
              </w:rPr>
            </w:pPr>
            <w:r w:rsidRPr="00807B6D">
              <w:rPr>
                <w:sz w:val="24"/>
                <w:szCs w:val="24"/>
                <w:lang w:val="ru-RU"/>
              </w:rPr>
              <w:t>МО «Муринское сельское поселение»</w:t>
            </w:r>
          </w:p>
          <w:p w:rsidR="001A4576" w:rsidRPr="00807B6D" w:rsidRDefault="001A4576" w:rsidP="008E55AC">
            <w:pPr>
              <w:pStyle w:val="Bodytext20"/>
              <w:shd w:val="clear" w:color="auto" w:fill="auto"/>
              <w:spacing w:line="240" w:lineRule="auto"/>
              <w:jc w:val="center"/>
              <w:rPr>
                <w:sz w:val="24"/>
                <w:szCs w:val="24"/>
                <w:lang w:val="ru-RU"/>
              </w:rPr>
            </w:pPr>
          </w:p>
        </w:tc>
      </w:tr>
      <w:tr w:rsidR="00E3658E" w:rsidRPr="00807B6D" w:rsidTr="008E55AC">
        <w:tc>
          <w:tcPr>
            <w:tcW w:w="3138" w:type="dxa"/>
          </w:tcPr>
          <w:p w:rsidR="001A4576" w:rsidRPr="00807B6D" w:rsidRDefault="001A4576" w:rsidP="008E55AC">
            <w:pPr>
              <w:pStyle w:val="Bodytext20"/>
              <w:shd w:val="clear" w:color="auto" w:fill="auto"/>
              <w:spacing w:line="240" w:lineRule="auto"/>
              <w:jc w:val="center"/>
              <w:rPr>
                <w:sz w:val="16"/>
                <w:szCs w:val="16"/>
                <w:lang w:val="ru-RU"/>
              </w:rPr>
            </w:pPr>
          </w:p>
        </w:tc>
        <w:tc>
          <w:tcPr>
            <w:tcW w:w="3138" w:type="dxa"/>
            <w:gridSpan w:val="3"/>
            <w:tcBorders>
              <w:bottom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r>
              <w:rPr>
                <w:noProof/>
                <w:sz w:val="16"/>
                <w:szCs w:val="16"/>
              </w:rPr>
              <mc:AlternateContent>
                <mc:Choice Requires="wps">
                  <w:drawing>
                    <wp:anchor distT="0" distB="0" distL="114300" distR="114300" simplePos="0" relativeHeight="251664384" behindDoc="0" locked="0" layoutInCell="1" allowOverlap="1" wp14:anchorId="0F28A464" wp14:editId="25374D79">
                      <wp:simplePos x="0" y="0"/>
                      <wp:positionH relativeFrom="column">
                        <wp:posOffset>413773</wp:posOffset>
                      </wp:positionH>
                      <wp:positionV relativeFrom="paragraph">
                        <wp:posOffset>-495</wp:posOffset>
                      </wp:positionV>
                      <wp:extent cx="5937" cy="356235"/>
                      <wp:effectExtent l="57150" t="0" r="70485" b="62865"/>
                      <wp:wrapNone/>
                      <wp:docPr id="7" name="Прямая со стрелкой 7"/>
                      <wp:cNvGraphicFramePr/>
                      <a:graphic xmlns:a="http://schemas.openxmlformats.org/drawingml/2006/main">
                        <a:graphicData uri="http://schemas.microsoft.com/office/word/2010/wordprocessingShape">
                          <wps:wsp>
                            <wps:cNvCnPr/>
                            <wps:spPr>
                              <a:xfrm>
                                <a:off x="0" y="0"/>
                                <a:ext cx="5937" cy="356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52C3660" id="Прямая со стрелкой 7" o:spid="_x0000_s1026" type="#_x0000_t32" style="position:absolute;margin-left:32.6pt;margin-top:-.05pt;width:.45pt;height:28.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" strokecolor="black [3200]" strokeweight=".5pt">
                      <v:stroke endarrow="block" joinstyle="miter"/>
                    </v:shape>
                  </w:pict>
                </mc:Fallback>
              </mc:AlternateContent>
            </w:r>
          </w:p>
        </w:tc>
        <w:tc>
          <w:tcPr>
            <w:tcW w:w="3139" w:type="dxa"/>
            <w:tcBorders>
              <w:bottom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r>
              <w:rPr>
                <w:noProof/>
                <w:sz w:val="16"/>
                <w:szCs w:val="16"/>
              </w:rPr>
              <mc:AlternateContent>
                <mc:Choice Requires="wps">
                  <w:drawing>
                    <wp:anchor distT="0" distB="0" distL="114300" distR="114300" simplePos="0" relativeHeight="251663360" behindDoc="0" locked="0" layoutInCell="1" allowOverlap="1" wp14:anchorId="55A3D6D3" wp14:editId="09753B84">
                      <wp:simplePos x="0" y="0"/>
                      <wp:positionH relativeFrom="column">
                        <wp:posOffset>766519</wp:posOffset>
                      </wp:positionH>
                      <wp:positionV relativeFrom="paragraph">
                        <wp:posOffset>-495</wp:posOffset>
                      </wp:positionV>
                      <wp:extent cx="5938" cy="356260"/>
                      <wp:effectExtent l="57150" t="0" r="70485"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5938" cy="356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F4CE90F" id="Прямая со стрелкой 6" o:spid="_x0000_s1026" type="#_x0000_t32" style="position:absolute;margin-left:60.35pt;margin-top:-.05pt;width:.45pt;height:28.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" strokecolor="black [3200]" strokeweight=".5pt">
                      <v:stroke endarrow="block" joinstyle="miter"/>
                    </v:shape>
                  </w:pict>
                </mc:Fallback>
              </mc:AlternateContent>
            </w:r>
          </w:p>
          <w:p w:rsidR="001A4576" w:rsidRPr="00807B6D" w:rsidRDefault="001A4576" w:rsidP="008E55AC">
            <w:pPr>
              <w:pStyle w:val="Bodytext20"/>
              <w:shd w:val="clear" w:color="auto" w:fill="auto"/>
              <w:spacing w:line="240" w:lineRule="auto"/>
              <w:jc w:val="center"/>
              <w:rPr>
                <w:sz w:val="16"/>
                <w:szCs w:val="16"/>
                <w:lang w:val="ru-RU"/>
              </w:rPr>
            </w:pPr>
          </w:p>
          <w:p w:rsidR="001A4576" w:rsidRPr="00807B6D" w:rsidRDefault="001A4576" w:rsidP="008E55AC">
            <w:pPr>
              <w:pStyle w:val="Bodytext20"/>
              <w:shd w:val="clear" w:color="auto" w:fill="auto"/>
              <w:spacing w:line="240" w:lineRule="auto"/>
              <w:jc w:val="center"/>
              <w:rPr>
                <w:sz w:val="16"/>
                <w:szCs w:val="16"/>
                <w:lang w:val="ru-RU"/>
              </w:rPr>
            </w:pPr>
          </w:p>
        </w:tc>
        <w:tc>
          <w:tcPr>
            <w:tcW w:w="3139" w:type="dxa"/>
            <w:gridSpan w:val="3"/>
            <w:tcBorders>
              <w:bottom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p>
        </w:tc>
        <w:tc>
          <w:tcPr>
            <w:tcW w:w="3139" w:type="dxa"/>
          </w:tcPr>
          <w:p w:rsidR="001A4576" w:rsidRPr="00807B6D" w:rsidRDefault="001A4576" w:rsidP="008E55AC">
            <w:pPr>
              <w:pStyle w:val="Bodytext20"/>
              <w:shd w:val="clear" w:color="auto" w:fill="auto"/>
              <w:spacing w:line="240" w:lineRule="auto"/>
              <w:jc w:val="center"/>
              <w:rPr>
                <w:sz w:val="16"/>
                <w:szCs w:val="16"/>
                <w:lang w:val="ru-RU"/>
              </w:rPr>
            </w:pPr>
          </w:p>
        </w:tc>
      </w:tr>
      <w:tr w:rsidR="001A4576" w:rsidRPr="00807B6D" w:rsidTr="008E55AC">
        <w:tc>
          <w:tcPr>
            <w:tcW w:w="3138" w:type="dxa"/>
            <w:tcBorders>
              <w:right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p>
        </w:tc>
        <w:tc>
          <w:tcPr>
            <w:tcW w:w="9416" w:type="dxa"/>
            <w:gridSpan w:val="7"/>
            <w:tcBorders>
              <w:top w:val="single" w:sz="4" w:space="0" w:color="auto"/>
              <w:left w:val="single" w:sz="4" w:space="0" w:color="auto"/>
              <w:bottom w:val="single" w:sz="4" w:space="0" w:color="auto"/>
              <w:right w:val="single" w:sz="4" w:space="0" w:color="auto"/>
            </w:tcBorders>
          </w:tcPr>
          <w:p w:rsidR="001A4576" w:rsidRPr="00807B6D" w:rsidRDefault="001A4576" w:rsidP="00350506">
            <w:pPr>
              <w:pStyle w:val="Bodytext20"/>
              <w:shd w:val="clear" w:color="auto" w:fill="auto"/>
              <w:spacing w:line="240" w:lineRule="auto"/>
              <w:jc w:val="center"/>
              <w:rPr>
                <w:sz w:val="24"/>
                <w:szCs w:val="24"/>
                <w:lang w:val="ru-RU"/>
              </w:rPr>
            </w:pPr>
            <w:r w:rsidRPr="00807B6D">
              <w:rPr>
                <w:sz w:val="24"/>
                <w:szCs w:val="24"/>
                <w:lang w:val="ru-RU"/>
              </w:rPr>
              <w:t>В случае невозможности оперативного устранения аварийной ситуации диспетчер, ответственное лицо соответствующей организации информирует и взаимодействует</w:t>
            </w:r>
          </w:p>
        </w:tc>
        <w:tc>
          <w:tcPr>
            <w:tcW w:w="3139" w:type="dxa"/>
            <w:tcBorders>
              <w:left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p>
        </w:tc>
      </w:tr>
      <w:tr w:rsidR="00E3658E" w:rsidRPr="00807B6D" w:rsidTr="008E55AC">
        <w:tc>
          <w:tcPr>
            <w:tcW w:w="3138" w:type="dxa"/>
          </w:tcPr>
          <w:p w:rsidR="001A4576" w:rsidRPr="00807B6D" w:rsidRDefault="001A4576" w:rsidP="008E55AC">
            <w:pPr>
              <w:pStyle w:val="Bodytext20"/>
              <w:shd w:val="clear" w:color="auto" w:fill="auto"/>
              <w:spacing w:line="240" w:lineRule="auto"/>
              <w:jc w:val="center"/>
              <w:rPr>
                <w:sz w:val="16"/>
                <w:szCs w:val="16"/>
                <w:lang w:val="ru-RU"/>
              </w:rPr>
            </w:pPr>
          </w:p>
        </w:tc>
        <w:tc>
          <w:tcPr>
            <w:tcW w:w="3138" w:type="dxa"/>
            <w:gridSpan w:val="3"/>
            <w:tcBorders>
              <w:top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p>
        </w:tc>
        <w:tc>
          <w:tcPr>
            <w:tcW w:w="3139" w:type="dxa"/>
            <w:tcBorders>
              <w:top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r>
              <w:rPr>
                <w:noProof/>
                <w:sz w:val="16"/>
                <w:szCs w:val="16"/>
              </w:rPr>
              <mc:AlternateContent>
                <mc:Choice Requires="wps">
                  <w:drawing>
                    <wp:anchor distT="0" distB="0" distL="114300" distR="114300" simplePos="0" relativeHeight="251667456" behindDoc="0" locked="0" layoutInCell="1" allowOverlap="1" wp14:anchorId="7178E8C7" wp14:editId="4687127A">
                      <wp:simplePos x="0" y="0"/>
                      <wp:positionH relativeFrom="column">
                        <wp:posOffset>766519</wp:posOffset>
                      </wp:positionH>
                      <wp:positionV relativeFrom="paragraph">
                        <wp:posOffset>-1913</wp:posOffset>
                      </wp:positionV>
                      <wp:extent cx="0" cy="350322"/>
                      <wp:effectExtent l="76200" t="38100" r="76200" b="50165"/>
                      <wp:wrapNone/>
                      <wp:docPr id="12" name="Прямая со стрелкой 12"/>
                      <wp:cNvGraphicFramePr/>
                      <a:graphic xmlns:a="http://schemas.openxmlformats.org/drawingml/2006/main">
                        <a:graphicData uri="http://schemas.microsoft.com/office/word/2010/wordprocessingShape">
                          <wps:wsp>
                            <wps:cNvCnPr/>
                            <wps:spPr>
                              <a:xfrm>
                                <a:off x="0" y="0"/>
                                <a:ext cx="0" cy="35032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E051435" id="Прямая со стрелкой 12" o:spid="_x0000_s1026" type="#_x0000_t32" style="position:absolute;margin-left:60.35pt;margin-top:-.15pt;width:0;height:27.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" strokecolor="black [3200]" strokeweight=".5pt">
                      <v:stroke startarrow="block" endarrow="block" joinstyle="miter"/>
                    </v:shape>
                  </w:pict>
                </mc:Fallback>
              </mc:AlternateContent>
            </w:r>
          </w:p>
          <w:p w:rsidR="001A4576" w:rsidRPr="00807B6D" w:rsidRDefault="001A4576" w:rsidP="008E55AC">
            <w:pPr>
              <w:pStyle w:val="Bodytext20"/>
              <w:shd w:val="clear" w:color="auto" w:fill="auto"/>
              <w:spacing w:line="240" w:lineRule="auto"/>
              <w:jc w:val="center"/>
              <w:rPr>
                <w:sz w:val="16"/>
                <w:szCs w:val="16"/>
                <w:lang w:val="ru-RU"/>
              </w:rPr>
            </w:pPr>
          </w:p>
          <w:p w:rsidR="001A4576" w:rsidRPr="00807B6D" w:rsidRDefault="001A4576" w:rsidP="008E55AC">
            <w:pPr>
              <w:pStyle w:val="Bodytext20"/>
              <w:shd w:val="clear" w:color="auto" w:fill="auto"/>
              <w:spacing w:line="240" w:lineRule="auto"/>
              <w:jc w:val="center"/>
              <w:rPr>
                <w:sz w:val="16"/>
                <w:szCs w:val="16"/>
                <w:lang w:val="ru-RU"/>
              </w:rPr>
            </w:pPr>
          </w:p>
        </w:tc>
        <w:tc>
          <w:tcPr>
            <w:tcW w:w="3139" w:type="dxa"/>
            <w:gridSpan w:val="3"/>
            <w:tcBorders>
              <w:top w:val="single" w:sz="4" w:space="0" w:color="auto"/>
            </w:tcBorders>
          </w:tcPr>
          <w:p w:rsidR="001A4576" w:rsidRPr="00807B6D" w:rsidRDefault="001A4576" w:rsidP="008E55AC">
            <w:pPr>
              <w:pStyle w:val="Bodytext20"/>
              <w:shd w:val="clear" w:color="auto" w:fill="auto"/>
              <w:spacing w:line="240" w:lineRule="auto"/>
              <w:jc w:val="center"/>
              <w:rPr>
                <w:sz w:val="16"/>
                <w:szCs w:val="16"/>
                <w:lang w:val="ru-RU"/>
              </w:rPr>
            </w:pPr>
            <w:r>
              <w:rPr>
                <w:noProof/>
                <w:sz w:val="16"/>
                <w:szCs w:val="16"/>
              </w:rPr>
              <mc:AlternateContent>
                <mc:Choice Requires="wps">
                  <w:drawing>
                    <wp:anchor distT="0" distB="0" distL="114300" distR="114300" simplePos="0" relativeHeight="251670528" behindDoc="0" locked="0" layoutInCell="1" allowOverlap="1" wp14:anchorId="46DCB9A5" wp14:editId="1CCADB4A">
                      <wp:simplePos x="0" y="0"/>
                      <wp:positionH relativeFrom="column">
                        <wp:posOffset>1332387</wp:posOffset>
                      </wp:positionH>
                      <wp:positionV relativeFrom="paragraph">
                        <wp:posOffset>-1913</wp:posOffset>
                      </wp:positionV>
                      <wp:extent cx="5937" cy="349885"/>
                      <wp:effectExtent l="76200" t="38100" r="89535" b="50165"/>
                      <wp:wrapNone/>
                      <wp:docPr id="15" name="Прямая со стрелкой 15"/>
                      <wp:cNvGraphicFramePr/>
                      <a:graphic xmlns:a="http://schemas.openxmlformats.org/drawingml/2006/main">
                        <a:graphicData uri="http://schemas.microsoft.com/office/word/2010/wordprocessingShape">
                          <wps:wsp>
                            <wps:cNvCnPr/>
                            <wps:spPr>
                              <a:xfrm>
                                <a:off x="0" y="0"/>
                                <a:ext cx="5937" cy="3498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761746B" id="Прямая со стрелкой 15" o:spid="_x0000_s1026" type="#_x0000_t32" style="position:absolute;margin-left:104.9pt;margin-top:-.15pt;width:.45pt;height:27.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" strokecolor="black [3200]" strokeweight=".5pt">
                      <v:stroke startarrow="block" endarrow="block" joinstyle="miter"/>
                    </v:shape>
                  </w:pict>
                </mc:Fallback>
              </mc:AlternateContent>
            </w:r>
          </w:p>
        </w:tc>
        <w:tc>
          <w:tcPr>
            <w:tcW w:w="3139" w:type="dxa"/>
          </w:tcPr>
          <w:p w:rsidR="001A4576" w:rsidRPr="00807B6D" w:rsidRDefault="001A4576" w:rsidP="008E55AC">
            <w:pPr>
              <w:pStyle w:val="Bodytext20"/>
              <w:shd w:val="clear" w:color="auto" w:fill="auto"/>
              <w:spacing w:line="240" w:lineRule="auto"/>
              <w:jc w:val="center"/>
              <w:rPr>
                <w:sz w:val="16"/>
                <w:szCs w:val="16"/>
                <w:lang w:val="ru-RU"/>
              </w:rPr>
            </w:pPr>
          </w:p>
        </w:tc>
      </w:tr>
      <w:tr w:rsidR="00E3658E" w:rsidRPr="00807B6D" w:rsidTr="008E55AC">
        <w:tc>
          <w:tcPr>
            <w:tcW w:w="4673" w:type="dxa"/>
            <w:gridSpan w:val="2"/>
            <w:tcBorders>
              <w:top w:val="single" w:sz="4" w:space="0" w:color="auto"/>
              <w:left w:val="single" w:sz="4" w:space="0" w:color="auto"/>
              <w:bottom w:val="single" w:sz="4" w:space="0" w:color="auto"/>
              <w:right w:val="single" w:sz="4" w:space="0" w:color="auto"/>
            </w:tcBorders>
          </w:tcPr>
          <w:p w:rsidR="001A4576" w:rsidRPr="00807B6D" w:rsidRDefault="001A4576" w:rsidP="00E3658E">
            <w:pPr>
              <w:pStyle w:val="Bodytext20"/>
              <w:shd w:val="clear" w:color="auto" w:fill="auto"/>
              <w:spacing w:line="240" w:lineRule="auto"/>
              <w:jc w:val="center"/>
              <w:rPr>
                <w:sz w:val="24"/>
                <w:szCs w:val="24"/>
                <w:lang w:val="ru-RU"/>
              </w:rPr>
            </w:pPr>
            <w:r w:rsidRPr="00807B6D">
              <w:rPr>
                <w:sz w:val="24"/>
                <w:szCs w:val="24"/>
                <w:lang w:val="ru-RU"/>
              </w:rPr>
              <w:t>МО «Всеволожский муниципальный район»</w:t>
            </w:r>
          </w:p>
        </w:tc>
        <w:tc>
          <w:tcPr>
            <w:tcW w:w="425" w:type="dxa"/>
            <w:tcBorders>
              <w:left w:val="single" w:sz="4" w:space="0" w:color="auto"/>
              <w:right w:val="single" w:sz="4" w:space="0" w:color="auto"/>
            </w:tcBorders>
          </w:tcPr>
          <w:p w:rsidR="001A4576" w:rsidRPr="00807B6D" w:rsidRDefault="00965DC3" w:rsidP="008E55AC">
            <w:pPr>
              <w:pStyle w:val="Bodytext20"/>
              <w:shd w:val="clear" w:color="auto" w:fill="auto"/>
              <w:spacing w:line="240" w:lineRule="auto"/>
              <w:jc w:val="center"/>
              <w:rPr>
                <w:sz w:val="24"/>
                <w:szCs w:val="24"/>
                <w:lang w:val="ru-RU"/>
              </w:rPr>
            </w:pPr>
            <w:r>
              <w:rPr>
                <w:noProof/>
                <w:sz w:val="24"/>
                <w:szCs w:val="24"/>
              </w:rPr>
              <mc:AlternateContent>
                <mc:Choice Requires="wps">
                  <w:drawing>
                    <wp:anchor distT="0" distB="0" distL="114300" distR="114300" simplePos="0" relativeHeight="251668480" behindDoc="0" locked="0" layoutInCell="1" allowOverlap="1" wp14:anchorId="1D6564C8" wp14:editId="55D81D0E">
                      <wp:simplePos x="0" y="0"/>
                      <wp:positionH relativeFrom="column">
                        <wp:posOffset>-81280</wp:posOffset>
                      </wp:positionH>
                      <wp:positionV relativeFrom="paragraph">
                        <wp:posOffset>148590</wp:posOffset>
                      </wp:positionV>
                      <wp:extent cx="267112" cy="0"/>
                      <wp:effectExtent l="3810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26711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799AE13" id="Прямая со стрелкой 13" o:spid="_x0000_s1026" type="#_x0000_t32" style="position:absolute;margin-left:-6.4pt;margin-top:11.7pt;width:21.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" strokecolor="black [3200]" strokeweight=".5pt">
                      <v:stroke startarrow="block" endarrow="block" joinstyle="miter"/>
                    </v:shape>
                  </w:pict>
                </mc:Fallback>
              </mc:AlternateContent>
            </w:r>
          </w:p>
        </w:tc>
        <w:tc>
          <w:tcPr>
            <w:tcW w:w="4962" w:type="dxa"/>
            <w:gridSpan w:val="3"/>
            <w:tcBorders>
              <w:top w:val="single" w:sz="4" w:space="0" w:color="auto"/>
              <w:left w:val="single" w:sz="4" w:space="0" w:color="auto"/>
              <w:bottom w:val="single" w:sz="4" w:space="0" w:color="auto"/>
              <w:right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r w:rsidRPr="00807B6D">
              <w:rPr>
                <w:sz w:val="24"/>
                <w:szCs w:val="24"/>
                <w:lang w:val="ru-RU"/>
              </w:rPr>
              <w:t>дежурного по</w:t>
            </w:r>
          </w:p>
          <w:p w:rsidR="001A4576" w:rsidRPr="00807B6D" w:rsidRDefault="001A4576" w:rsidP="00E3658E">
            <w:pPr>
              <w:pStyle w:val="Bodytext20"/>
              <w:shd w:val="clear" w:color="auto" w:fill="auto"/>
              <w:spacing w:line="240" w:lineRule="auto"/>
              <w:jc w:val="center"/>
              <w:rPr>
                <w:sz w:val="24"/>
                <w:szCs w:val="24"/>
                <w:lang w:val="ru-RU"/>
              </w:rPr>
            </w:pPr>
            <w:r w:rsidRPr="00807B6D">
              <w:rPr>
                <w:sz w:val="24"/>
                <w:szCs w:val="24"/>
                <w:lang w:val="ru-RU"/>
              </w:rPr>
              <w:t>МО «Муринское сельское поселение»</w:t>
            </w:r>
          </w:p>
        </w:tc>
        <w:tc>
          <w:tcPr>
            <w:tcW w:w="425" w:type="dxa"/>
            <w:tcBorders>
              <w:left w:val="single" w:sz="4" w:space="0" w:color="auto"/>
              <w:right w:val="single" w:sz="4" w:space="0" w:color="auto"/>
            </w:tcBorders>
          </w:tcPr>
          <w:p w:rsidR="001A4576" w:rsidRPr="00807B6D" w:rsidRDefault="00965DC3" w:rsidP="008E55AC">
            <w:pPr>
              <w:pStyle w:val="Bodytext20"/>
              <w:shd w:val="clear" w:color="auto" w:fill="auto"/>
              <w:spacing w:line="240" w:lineRule="auto"/>
              <w:jc w:val="center"/>
              <w:rPr>
                <w:sz w:val="24"/>
                <w:szCs w:val="24"/>
                <w:lang w:val="ru-RU"/>
              </w:rPr>
            </w:pPr>
            <w:r>
              <w:rPr>
                <w:noProof/>
                <w:sz w:val="24"/>
                <w:szCs w:val="24"/>
              </w:rPr>
              <mc:AlternateContent>
                <mc:Choice Requires="wps">
                  <w:drawing>
                    <wp:anchor distT="0" distB="0" distL="114300" distR="114300" simplePos="0" relativeHeight="251669504" behindDoc="0" locked="0" layoutInCell="1" allowOverlap="1" wp14:anchorId="0B26B92B" wp14:editId="679A6BB4">
                      <wp:simplePos x="0" y="0"/>
                      <wp:positionH relativeFrom="column">
                        <wp:posOffset>-77470</wp:posOffset>
                      </wp:positionH>
                      <wp:positionV relativeFrom="paragraph">
                        <wp:posOffset>178435</wp:posOffset>
                      </wp:positionV>
                      <wp:extent cx="267112" cy="5938"/>
                      <wp:effectExtent l="38100" t="76200" r="19050" b="89535"/>
                      <wp:wrapNone/>
                      <wp:docPr id="14" name="Прямая со стрелкой 14"/>
                      <wp:cNvGraphicFramePr/>
                      <a:graphic xmlns:a="http://schemas.openxmlformats.org/drawingml/2006/main">
                        <a:graphicData uri="http://schemas.microsoft.com/office/word/2010/wordprocessingShape">
                          <wps:wsp>
                            <wps:cNvCnPr/>
                            <wps:spPr>
                              <a:xfrm flipV="1">
                                <a:off x="0" y="0"/>
                                <a:ext cx="267112" cy="593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6FF0F01" id="Прямая со стрелкой 14" o:spid="_x0000_s1026" type="#_x0000_t32" style="position:absolute;margin-left:-6.1pt;margin-top:14.05pt;width:21.05pt;height:.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" strokecolor="black [3200]" strokeweight=".5pt">
                      <v:stroke startarrow="block" endarrow="block" joinstyle="miter"/>
                    </v:shape>
                  </w:pict>
                </mc:Fallback>
              </mc:AlternateContent>
            </w:r>
          </w:p>
        </w:tc>
        <w:tc>
          <w:tcPr>
            <w:tcW w:w="5208" w:type="dxa"/>
            <w:gridSpan w:val="2"/>
            <w:tcBorders>
              <w:top w:val="single" w:sz="4" w:space="0" w:color="auto"/>
              <w:left w:val="single" w:sz="4" w:space="0" w:color="auto"/>
              <w:bottom w:val="single" w:sz="4" w:space="0" w:color="auto"/>
              <w:right w:val="single" w:sz="4" w:space="0" w:color="auto"/>
            </w:tcBorders>
          </w:tcPr>
          <w:p w:rsidR="001A4576" w:rsidRPr="00807B6D" w:rsidRDefault="001A4576" w:rsidP="008E55AC">
            <w:pPr>
              <w:pStyle w:val="Bodytext20"/>
              <w:shd w:val="clear" w:color="auto" w:fill="auto"/>
              <w:spacing w:line="240" w:lineRule="auto"/>
              <w:jc w:val="center"/>
              <w:rPr>
                <w:sz w:val="24"/>
                <w:szCs w:val="24"/>
                <w:lang w:val="ru-RU"/>
              </w:rPr>
            </w:pPr>
            <w:r w:rsidRPr="00807B6D">
              <w:rPr>
                <w:sz w:val="24"/>
                <w:szCs w:val="24"/>
                <w:lang w:val="ru-RU"/>
              </w:rPr>
              <w:t>Ответственные должностные лица</w:t>
            </w:r>
          </w:p>
          <w:p w:rsidR="001A4576" w:rsidRPr="00807B6D" w:rsidRDefault="001A4576" w:rsidP="008E55AC">
            <w:pPr>
              <w:pStyle w:val="Bodytext20"/>
              <w:shd w:val="clear" w:color="auto" w:fill="auto"/>
              <w:spacing w:line="240" w:lineRule="auto"/>
              <w:jc w:val="center"/>
              <w:rPr>
                <w:sz w:val="24"/>
                <w:szCs w:val="24"/>
                <w:lang w:val="ru-RU"/>
              </w:rPr>
            </w:pPr>
            <w:r w:rsidRPr="00807B6D">
              <w:rPr>
                <w:sz w:val="24"/>
                <w:szCs w:val="24"/>
                <w:lang w:val="ru-RU"/>
              </w:rPr>
              <w:t>МО «Муринское сельское поселение»</w:t>
            </w:r>
          </w:p>
        </w:tc>
      </w:tr>
    </w:tbl>
    <w:p w:rsidR="0071718B" w:rsidRPr="004D6A79" w:rsidRDefault="0071718B" w:rsidP="00350506">
      <w:pPr>
        <w:rPr>
          <w:rFonts w:ascii="Times New Roman" w:hAnsi="Times New Roman" w:cs="Times New Roman"/>
          <w:sz w:val="28"/>
          <w:szCs w:val="28"/>
        </w:rPr>
      </w:pPr>
    </w:p>
    <w:sectPr w:rsidR="0071718B" w:rsidRPr="004D6A79" w:rsidSect="00E3658E">
      <w:pgSz w:w="16838" w:h="11906" w:orient="landscape"/>
      <w:pgMar w:top="426"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2B" w:rsidRDefault="0051282B">
      <w:pPr>
        <w:spacing w:after="0" w:line="240" w:lineRule="auto"/>
      </w:pPr>
      <w:r>
        <w:separator/>
      </w:r>
    </w:p>
  </w:endnote>
  <w:endnote w:type="continuationSeparator" w:id="0">
    <w:p w:rsidR="0051282B" w:rsidRDefault="005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2B" w:rsidRDefault="0051282B">
      <w:pPr>
        <w:spacing w:after="0" w:line="240" w:lineRule="auto"/>
      </w:pPr>
      <w:r>
        <w:separator/>
      </w:r>
    </w:p>
  </w:footnote>
  <w:footnote w:type="continuationSeparator" w:id="0">
    <w:p w:rsidR="0051282B" w:rsidRDefault="005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3A" w:rsidRDefault="00F36AEE" w:rsidP="003C07E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A013A" w:rsidRDefault="0051282B" w:rsidP="00CA013A">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3A" w:rsidRDefault="00F36AEE" w:rsidP="003C07E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D6A79">
      <w:rPr>
        <w:rStyle w:val="ac"/>
        <w:noProof/>
      </w:rPr>
      <w:t>2</w:t>
    </w:r>
    <w:r>
      <w:rPr>
        <w:rStyle w:val="ac"/>
      </w:rPr>
      <w:fldChar w:fldCharType="end"/>
    </w:r>
  </w:p>
  <w:p w:rsidR="00CA013A" w:rsidRDefault="0051282B" w:rsidP="00CA013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154F0"/>
    <w:multiLevelType w:val="multilevel"/>
    <w:tmpl w:val="ACCED64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
    <w:nsid w:val="7C662D91"/>
    <w:multiLevelType w:val="hybridMultilevel"/>
    <w:tmpl w:val="919C8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04"/>
    <w:rsid w:val="0000154F"/>
    <w:rsid w:val="000019ED"/>
    <w:rsid w:val="00043A0C"/>
    <w:rsid w:val="000C2511"/>
    <w:rsid w:val="000C4FD6"/>
    <w:rsid w:val="000C736C"/>
    <w:rsid w:val="000F7362"/>
    <w:rsid w:val="001A4576"/>
    <w:rsid w:val="00252FB0"/>
    <w:rsid w:val="002A12FB"/>
    <w:rsid w:val="002B2B86"/>
    <w:rsid w:val="00311E0E"/>
    <w:rsid w:val="00350506"/>
    <w:rsid w:val="00356C78"/>
    <w:rsid w:val="0036169D"/>
    <w:rsid w:val="00383BAB"/>
    <w:rsid w:val="003927C9"/>
    <w:rsid w:val="003B7B50"/>
    <w:rsid w:val="00462518"/>
    <w:rsid w:val="004D6A79"/>
    <w:rsid w:val="0051282B"/>
    <w:rsid w:val="006E5B37"/>
    <w:rsid w:val="00700BDF"/>
    <w:rsid w:val="0071718B"/>
    <w:rsid w:val="007449EF"/>
    <w:rsid w:val="007F14EE"/>
    <w:rsid w:val="007F1812"/>
    <w:rsid w:val="00853805"/>
    <w:rsid w:val="0095440A"/>
    <w:rsid w:val="00965DC3"/>
    <w:rsid w:val="009864FF"/>
    <w:rsid w:val="00B453A7"/>
    <w:rsid w:val="00B7173A"/>
    <w:rsid w:val="00BB1637"/>
    <w:rsid w:val="00BE5FF6"/>
    <w:rsid w:val="00C27237"/>
    <w:rsid w:val="00C57311"/>
    <w:rsid w:val="00DD2D48"/>
    <w:rsid w:val="00E3658E"/>
    <w:rsid w:val="00E6127D"/>
    <w:rsid w:val="00E630FB"/>
    <w:rsid w:val="00E95C07"/>
    <w:rsid w:val="00F03804"/>
    <w:rsid w:val="00F044E4"/>
    <w:rsid w:val="00F36AEE"/>
    <w:rsid w:val="00FE4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4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64FF"/>
    <w:rPr>
      <w:rFonts w:ascii="Segoe UI" w:hAnsi="Segoe UI" w:cs="Segoe UI"/>
      <w:sz w:val="18"/>
      <w:szCs w:val="18"/>
    </w:rPr>
  </w:style>
  <w:style w:type="paragraph" w:styleId="a5">
    <w:name w:val="No Spacing"/>
    <w:uiPriority w:val="1"/>
    <w:qFormat/>
    <w:rsid w:val="006E5B37"/>
    <w:pPr>
      <w:spacing w:after="0" w:line="240" w:lineRule="auto"/>
    </w:pPr>
  </w:style>
  <w:style w:type="paragraph" w:styleId="a6">
    <w:name w:val="Subtitle"/>
    <w:basedOn w:val="a"/>
    <w:link w:val="a7"/>
    <w:qFormat/>
    <w:rsid w:val="001A4576"/>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Подзаголовок Знак"/>
    <w:basedOn w:val="a0"/>
    <w:link w:val="a6"/>
    <w:rsid w:val="001A4576"/>
    <w:rPr>
      <w:rFonts w:ascii="Times New Roman" w:eastAsia="Times New Roman" w:hAnsi="Times New Roman" w:cs="Times New Roman"/>
      <w:b/>
      <w:bCs/>
      <w:sz w:val="28"/>
      <w:szCs w:val="24"/>
      <w:lang w:eastAsia="ru-RU"/>
    </w:rPr>
  </w:style>
  <w:style w:type="paragraph" w:styleId="a8">
    <w:name w:val="List Paragraph"/>
    <w:basedOn w:val="a"/>
    <w:qFormat/>
    <w:rsid w:val="001A4576"/>
    <w:pPr>
      <w:spacing w:after="200" w:line="276" w:lineRule="auto"/>
      <w:ind w:left="720"/>
      <w:contextualSpacing/>
    </w:pPr>
    <w:rPr>
      <w:rFonts w:ascii="Calibri" w:eastAsia="Calibri" w:hAnsi="Calibri" w:cs="Times New Roman"/>
    </w:rPr>
  </w:style>
  <w:style w:type="character" w:styleId="a9">
    <w:name w:val="Hyperlink"/>
    <w:rsid w:val="001A4576"/>
    <w:rPr>
      <w:color w:val="0000FF"/>
      <w:u w:val="single"/>
    </w:rPr>
  </w:style>
  <w:style w:type="paragraph" w:customStyle="1" w:styleId="ConsPlusNonformat">
    <w:name w:val="ConsPlusNonformat"/>
    <w:rsid w:val="001A45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1A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rsid w:val="001A4576"/>
    <w:rPr>
      <w:rFonts w:ascii="Courier New" w:eastAsia="Times New Roman" w:hAnsi="Courier New" w:cs="Courier New"/>
      <w:lang w:eastAsia="ru-RU"/>
    </w:rPr>
  </w:style>
  <w:style w:type="paragraph" w:styleId="aa">
    <w:name w:val="header"/>
    <w:basedOn w:val="a"/>
    <w:link w:val="ab"/>
    <w:rsid w:val="001A45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A4576"/>
    <w:rPr>
      <w:rFonts w:ascii="Times New Roman" w:eastAsia="Times New Roman" w:hAnsi="Times New Roman" w:cs="Times New Roman"/>
      <w:sz w:val="24"/>
      <w:szCs w:val="24"/>
      <w:lang w:eastAsia="ru-RU"/>
    </w:rPr>
  </w:style>
  <w:style w:type="character" w:styleId="ac">
    <w:name w:val="page number"/>
    <w:basedOn w:val="a0"/>
    <w:rsid w:val="001A4576"/>
  </w:style>
  <w:style w:type="character" w:customStyle="1" w:styleId="Bodytext2">
    <w:name w:val="Body text (2)_"/>
    <w:basedOn w:val="a0"/>
    <w:link w:val="Bodytext20"/>
    <w:rsid w:val="001A4576"/>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1A4576"/>
    <w:pPr>
      <w:shd w:val="clear" w:color="auto" w:fill="FFFFFF"/>
      <w:spacing w:after="0" w:line="250" w:lineRule="exact"/>
    </w:pPr>
    <w:rPr>
      <w:rFonts w:ascii="Times New Roman" w:eastAsia="Times New Roman" w:hAnsi="Times New Roman" w:cs="Times New Roman"/>
      <w:sz w:val="20"/>
      <w:szCs w:val="20"/>
    </w:rPr>
  </w:style>
  <w:style w:type="table" w:styleId="ad">
    <w:name w:val="Table Grid"/>
    <w:basedOn w:val="a1"/>
    <w:uiPriority w:val="39"/>
    <w:rsid w:val="001A457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4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64FF"/>
    <w:rPr>
      <w:rFonts w:ascii="Segoe UI" w:hAnsi="Segoe UI" w:cs="Segoe UI"/>
      <w:sz w:val="18"/>
      <w:szCs w:val="18"/>
    </w:rPr>
  </w:style>
  <w:style w:type="paragraph" w:styleId="a5">
    <w:name w:val="No Spacing"/>
    <w:uiPriority w:val="1"/>
    <w:qFormat/>
    <w:rsid w:val="006E5B37"/>
    <w:pPr>
      <w:spacing w:after="0" w:line="240" w:lineRule="auto"/>
    </w:pPr>
  </w:style>
  <w:style w:type="paragraph" w:styleId="a6">
    <w:name w:val="Subtitle"/>
    <w:basedOn w:val="a"/>
    <w:link w:val="a7"/>
    <w:qFormat/>
    <w:rsid w:val="001A4576"/>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Подзаголовок Знак"/>
    <w:basedOn w:val="a0"/>
    <w:link w:val="a6"/>
    <w:rsid w:val="001A4576"/>
    <w:rPr>
      <w:rFonts w:ascii="Times New Roman" w:eastAsia="Times New Roman" w:hAnsi="Times New Roman" w:cs="Times New Roman"/>
      <w:b/>
      <w:bCs/>
      <w:sz w:val="28"/>
      <w:szCs w:val="24"/>
      <w:lang w:eastAsia="ru-RU"/>
    </w:rPr>
  </w:style>
  <w:style w:type="paragraph" w:styleId="a8">
    <w:name w:val="List Paragraph"/>
    <w:basedOn w:val="a"/>
    <w:qFormat/>
    <w:rsid w:val="001A4576"/>
    <w:pPr>
      <w:spacing w:after="200" w:line="276" w:lineRule="auto"/>
      <w:ind w:left="720"/>
      <w:contextualSpacing/>
    </w:pPr>
    <w:rPr>
      <w:rFonts w:ascii="Calibri" w:eastAsia="Calibri" w:hAnsi="Calibri" w:cs="Times New Roman"/>
    </w:rPr>
  </w:style>
  <w:style w:type="character" w:styleId="a9">
    <w:name w:val="Hyperlink"/>
    <w:rsid w:val="001A4576"/>
    <w:rPr>
      <w:color w:val="0000FF"/>
      <w:u w:val="single"/>
    </w:rPr>
  </w:style>
  <w:style w:type="paragraph" w:customStyle="1" w:styleId="ConsPlusNonformat">
    <w:name w:val="ConsPlusNonformat"/>
    <w:rsid w:val="001A45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1A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rsid w:val="001A4576"/>
    <w:rPr>
      <w:rFonts w:ascii="Courier New" w:eastAsia="Times New Roman" w:hAnsi="Courier New" w:cs="Courier New"/>
      <w:lang w:eastAsia="ru-RU"/>
    </w:rPr>
  </w:style>
  <w:style w:type="paragraph" w:styleId="aa">
    <w:name w:val="header"/>
    <w:basedOn w:val="a"/>
    <w:link w:val="ab"/>
    <w:rsid w:val="001A45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A4576"/>
    <w:rPr>
      <w:rFonts w:ascii="Times New Roman" w:eastAsia="Times New Roman" w:hAnsi="Times New Roman" w:cs="Times New Roman"/>
      <w:sz w:val="24"/>
      <w:szCs w:val="24"/>
      <w:lang w:eastAsia="ru-RU"/>
    </w:rPr>
  </w:style>
  <w:style w:type="character" w:styleId="ac">
    <w:name w:val="page number"/>
    <w:basedOn w:val="a0"/>
    <w:rsid w:val="001A4576"/>
  </w:style>
  <w:style w:type="character" w:customStyle="1" w:styleId="Bodytext2">
    <w:name w:val="Body text (2)_"/>
    <w:basedOn w:val="a0"/>
    <w:link w:val="Bodytext20"/>
    <w:rsid w:val="001A4576"/>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1A4576"/>
    <w:pPr>
      <w:shd w:val="clear" w:color="auto" w:fill="FFFFFF"/>
      <w:spacing w:after="0" w:line="250" w:lineRule="exact"/>
    </w:pPr>
    <w:rPr>
      <w:rFonts w:ascii="Times New Roman" w:eastAsia="Times New Roman" w:hAnsi="Times New Roman" w:cs="Times New Roman"/>
      <w:sz w:val="20"/>
      <w:szCs w:val="20"/>
    </w:rPr>
  </w:style>
  <w:style w:type="table" w:styleId="ad">
    <w:name w:val="Table Grid"/>
    <w:basedOn w:val="a1"/>
    <w:uiPriority w:val="39"/>
    <w:rsid w:val="001A457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0FE2BCE7E19A1C4AEB4F774A5325CB90B609B3CFCC4BE310574638F26532C3E23A4C5C99039c2OD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n-murino@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2F0FE2BCE7E19A1C4AEB4F774A5325CBC0C699A36FF99B4395C786188c2O9N" TargetMode="External"/><Relationship Id="rId5" Type="http://schemas.openxmlformats.org/officeDocument/2006/relationships/webSettings" Target="webSettings.xml"/><Relationship Id="rId15" Type="http://schemas.openxmlformats.org/officeDocument/2006/relationships/hyperlink" Target="mailto:kan-murino@yandex.ru" TargetMode="External"/><Relationship Id="rId10" Type="http://schemas.openxmlformats.org/officeDocument/2006/relationships/hyperlink" Target="consultantplus://offline/ref=92F0FE2BCE7E19A1C4AEB4F774A5325CBC0B6F9D37F699B4395C786188c2O9N" TargetMode="External"/><Relationship Id="rId4" Type="http://schemas.openxmlformats.org/officeDocument/2006/relationships/settings" Target="settings.xml"/><Relationship Id="rId9" Type="http://schemas.openxmlformats.org/officeDocument/2006/relationships/hyperlink" Target="consultantplus://offline/ref=92F0FE2BCE7E19A1C4AEB4F774A5325CB909609A3FFCC4BE310574638F26532C3E23A4C5C99039c2OC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9712</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Донской</dc:creator>
  <cp:lastModifiedBy>Арина</cp:lastModifiedBy>
  <cp:revision>2</cp:revision>
  <cp:lastPrinted>2017-06-15T08:30:00Z</cp:lastPrinted>
  <dcterms:created xsi:type="dcterms:W3CDTF">2017-09-28T07:29:00Z</dcterms:created>
  <dcterms:modified xsi:type="dcterms:W3CDTF">2017-09-28T07:29:00Z</dcterms:modified>
</cp:coreProperties>
</file>