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50"/>
        <w:tblW w:w="14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4677"/>
      </w:tblGrid>
      <w:tr w:rsidR="0036698D" w:rsidRPr="0036698D" w:rsidTr="00660585">
        <w:tc>
          <w:tcPr>
            <w:tcW w:w="9781" w:type="dxa"/>
          </w:tcPr>
          <w:p w:rsidR="0036698D" w:rsidRPr="0036698D" w:rsidRDefault="0036698D" w:rsidP="00660585">
            <w:pPr>
              <w:tabs>
                <w:tab w:val="left" w:pos="75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497980" w:rsidRPr="00497980" w:rsidRDefault="009D63E3" w:rsidP="006605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="00497980" w:rsidRPr="0049798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 w:rsidR="009225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     </w:t>
            </w:r>
            <w:r w:rsidR="00091D9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    </w:t>
            </w:r>
            <w:r w:rsidR="00AA296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          </w:t>
            </w:r>
            <w:r w:rsidR="00497980" w:rsidRPr="0049798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УТВЕРЖДАЮ</w:t>
            </w:r>
            <w:r w:rsidR="00497980" w:rsidRPr="004979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    </w:t>
            </w:r>
            <w:r w:rsidR="004979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</w:t>
            </w:r>
            <w:r w:rsidR="00497980" w:rsidRPr="004979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ВРИО директора                                                                                                                          МКУ «Центр муниципальных услуг»                                                                                                                                             ____________________А.Г. Гоменюк                                                                                                                                               «_____» __________________ 2016 г.</w:t>
            </w:r>
          </w:p>
          <w:p w:rsidR="0036698D" w:rsidRPr="0036698D" w:rsidRDefault="0036698D" w:rsidP="00660585">
            <w:pPr>
              <w:spacing w:after="0" w:line="20" w:lineRule="atLeast"/>
              <w:ind w:left="497" w:hanging="49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698D" w:rsidRPr="0036698D" w:rsidRDefault="0036698D" w:rsidP="00660585">
            <w:pPr>
              <w:spacing w:after="0" w:line="20" w:lineRule="atLeast"/>
              <w:ind w:left="497" w:right="-70" w:hanging="49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698D" w:rsidRPr="0036698D" w:rsidRDefault="0036698D" w:rsidP="00EF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39" w:rsidRDefault="0036698D" w:rsidP="00AC1E39">
      <w:pPr>
        <w:pStyle w:val="af6"/>
        <w:spacing w:line="20" w:lineRule="atLeast"/>
        <w:jc w:val="center"/>
        <w:rPr>
          <w:b/>
        </w:rPr>
      </w:pPr>
      <w:r w:rsidRPr="0036698D">
        <w:rPr>
          <w:b/>
        </w:rPr>
        <w:t xml:space="preserve">План работы </w:t>
      </w:r>
    </w:p>
    <w:p w:rsidR="00AC1E39" w:rsidRPr="00AC1E39" w:rsidRDefault="00AC1E39" w:rsidP="00AC1E39">
      <w:pPr>
        <w:pStyle w:val="af6"/>
        <w:spacing w:line="20" w:lineRule="atLeast"/>
        <w:jc w:val="center"/>
        <w:rPr>
          <w:b/>
        </w:rPr>
      </w:pPr>
      <w:r w:rsidRPr="00AC1E39">
        <w:rPr>
          <w:b/>
        </w:rPr>
        <w:t>МКУ «Центр муниципальных услуг»</w:t>
      </w:r>
    </w:p>
    <w:p w:rsidR="00C9549B" w:rsidRDefault="00AC1E39" w:rsidP="00EF61BF">
      <w:pPr>
        <w:pStyle w:val="af6"/>
        <w:spacing w:line="20" w:lineRule="atLeast"/>
        <w:jc w:val="center"/>
        <w:rPr>
          <w:b/>
        </w:rPr>
      </w:pPr>
      <w:r w:rsidRPr="00AC1E39">
        <w:rPr>
          <w:b/>
        </w:rPr>
        <w:t xml:space="preserve">на </w:t>
      </w:r>
      <w:r w:rsidR="00C34293">
        <w:rPr>
          <w:b/>
        </w:rPr>
        <w:t>май</w:t>
      </w:r>
      <w:r w:rsidRPr="00AC1E39">
        <w:rPr>
          <w:b/>
        </w:rPr>
        <w:t xml:space="preserve"> 2016 г.</w:t>
      </w:r>
    </w:p>
    <w:tbl>
      <w:tblPr>
        <w:tblStyle w:val="af8"/>
        <w:tblW w:w="15418" w:type="dxa"/>
        <w:tblLook w:val="04A0" w:firstRow="1" w:lastRow="0" w:firstColumn="1" w:lastColumn="0" w:noHBand="0" w:noVBand="1"/>
      </w:tblPr>
      <w:tblGrid>
        <w:gridCol w:w="4219"/>
        <w:gridCol w:w="8789"/>
        <w:gridCol w:w="2410"/>
      </w:tblGrid>
      <w:tr w:rsidR="00C9549B" w:rsidTr="00027B0F">
        <w:tc>
          <w:tcPr>
            <w:tcW w:w="4219" w:type="dxa"/>
          </w:tcPr>
          <w:p w:rsidR="00C9549B" w:rsidRPr="00AA296F" w:rsidRDefault="00C9549B" w:rsidP="00497980">
            <w:pPr>
              <w:pStyle w:val="af6"/>
              <w:spacing w:line="20" w:lineRule="atLeast"/>
              <w:jc w:val="center"/>
              <w:rPr>
                <w:b/>
                <w:szCs w:val="28"/>
              </w:rPr>
            </w:pPr>
            <w:r w:rsidRPr="00AA296F">
              <w:rPr>
                <w:b/>
                <w:szCs w:val="28"/>
              </w:rPr>
              <w:t>Дата, время</w:t>
            </w:r>
            <w:r w:rsidR="00762DAB" w:rsidRPr="00AA296F">
              <w:rPr>
                <w:b/>
                <w:szCs w:val="28"/>
              </w:rPr>
              <w:t>, место проведения</w:t>
            </w:r>
          </w:p>
        </w:tc>
        <w:tc>
          <w:tcPr>
            <w:tcW w:w="8789" w:type="dxa"/>
          </w:tcPr>
          <w:p w:rsidR="00C9549B" w:rsidRPr="00AA296F" w:rsidRDefault="00C9549B" w:rsidP="00497980">
            <w:pPr>
              <w:pStyle w:val="af6"/>
              <w:spacing w:line="20" w:lineRule="atLeast"/>
              <w:jc w:val="center"/>
              <w:rPr>
                <w:b/>
                <w:szCs w:val="28"/>
              </w:rPr>
            </w:pPr>
            <w:r w:rsidRPr="00AA296F">
              <w:rPr>
                <w:b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C9549B" w:rsidRPr="00AA296F" w:rsidRDefault="00C9549B" w:rsidP="00497980">
            <w:pPr>
              <w:pStyle w:val="af6"/>
              <w:spacing w:line="20" w:lineRule="atLeast"/>
              <w:jc w:val="center"/>
              <w:rPr>
                <w:b/>
                <w:szCs w:val="28"/>
              </w:rPr>
            </w:pPr>
            <w:r w:rsidRPr="00AA296F">
              <w:rPr>
                <w:b/>
                <w:szCs w:val="28"/>
              </w:rPr>
              <w:t>Ответственный</w:t>
            </w:r>
          </w:p>
        </w:tc>
      </w:tr>
      <w:tr w:rsidR="00A67C7B" w:rsidTr="00027B0F">
        <w:tc>
          <w:tcPr>
            <w:tcW w:w="4219" w:type="dxa"/>
          </w:tcPr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– 3 мая</w:t>
            </w:r>
          </w:p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A67C7B" w:rsidRPr="00A91CFB" w:rsidRDefault="00A67C7B" w:rsidP="00A91CFB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A67C7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C7B" w:rsidRPr="00A67C7B" w:rsidRDefault="00A67C7B" w:rsidP="00A67C7B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A67C7B" w:rsidRPr="00A67C7B" w:rsidRDefault="00A67C7B" w:rsidP="00A67C7B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A67C7B" w:rsidRPr="00380A1D" w:rsidRDefault="00A67C7B" w:rsidP="00A67C7B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</w:t>
            </w:r>
            <w:r w:rsidR="00A91C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8789" w:type="dxa"/>
          </w:tcPr>
          <w:p w:rsidR="00A67C7B" w:rsidRPr="00380A1D" w:rsidRDefault="00A67C7B" w:rsidP="00A67C7B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Православная Пасха</w:t>
            </w:r>
          </w:p>
          <w:p w:rsidR="00A67C7B" w:rsidRPr="00380A1D" w:rsidRDefault="00A91CF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>
              <w:rPr>
                <w:szCs w:val="28"/>
              </w:rPr>
              <w:t>Книжно-</w:t>
            </w:r>
            <w:r w:rsidR="00A67C7B" w:rsidRPr="00380A1D">
              <w:rPr>
                <w:szCs w:val="28"/>
              </w:rPr>
              <w:t>предметная выставка «Пасха! Светлый праздник!»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>Стенд-выставка «История пасхальной открытки»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 xml:space="preserve">Игровая программа «Пасхальные игры»   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>Показ анимационного фильма «Пасхальный колобок»</w:t>
            </w:r>
          </w:p>
          <w:p w:rsidR="00A67C7B" w:rsidRPr="00A67C7B" w:rsidRDefault="00A67C7B" w:rsidP="00A67C7B">
            <w:pPr>
              <w:pStyle w:val="af6"/>
              <w:spacing w:line="20" w:lineRule="atLeast"/>
              <w:rPr>
                <w:i/>
              </w:rPr>
            </w:pPr>
            <w:r w:rsidRPr="00A67C7B">
              <w:rPr>
                <w:i/>
                <w:szCs w:val="28"/>
              </w:rPr>
              <w:t>дети до 14лет, 16ч.</w:t>
            </w:r>
          </w:p>
        </w:tc>
        <w:tc>
          <w:tcPr>
            <w:tcW w:w="2410" w:type="dxa"/>
          </w:tcPr>
          <w:p w:rsidR="00A67C7B" w:rsidRPr="00D80EF5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</w:p>
          <w:p w:rsidR="00A67C7B" w:rsidRPr="00D80EF5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D80EF5">
              <w:rPr>
                <w:szCs w:val="28"/>
              </w:rPr>
              <w:t>И.С.</w:t>
            </w:r>
            <w:r>
              <w:rPr>
                <w:szCs w:val="28"/>
              </w:rPr>
              <w:t xml:space="preserve"> </w:t>
            </w:r>
            <w:r w:rsidRPr="00D80EF5">
              <w:rPr>
                <w:szCs w:val="28"/>
              </w:rPr>
              <w:t>Полукарова</w:t>
            </w:r>
          </w:p>
          <w:p w:rsidR="00A67C7B" w:rsidRPr="00D80EF5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A67C7B" w:rsidTr="00027B0F">
        <w:tc>
          <w:tcPr>
            <w:tcW w:w="4219" w:type="dxa"/>
          </w:tcPr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мая</w:t>
            </w:r>
          </w:p>
          <w:p w:rsidR="00A67C7B" w:rsidRPr="00A91CFB" w:rsidRDefault="00A67C7B" w:rsidP="00A91CF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мая</w:t>
            </w:r>
          </w:p>
          <w:p w:rsidR="00A67C7B" w:rsidRPr="00A91CF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A67C7B" w:rsidRDefault="00A67C7B" w:rsidP="00A67C7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C7B" w:rsidRPr="00A67C7B" w:rsidRDefault="00A67C7B" w:rsidP="00A67C7B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A67C7B" w:rsidRPr="00A67C7B" w:rsidRDefault="00A67C7B" w:rsidP="00A67C7B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A67C7B" w:rsidRPr="00380A1D" w:rsidRDefault="00A67C7B" w:rsidP="00A67C7B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</w:t>
            </w:r>
            <w:r w:rsidR="00A91C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A67C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8789" w:type="dxa"/>
          </w:tcPr>
          <w:p w:rsidR="00A67C7B" w:rsidRPr="00380A1D" w:rsidRDefault="00A67C7B" w:rsidP="00A67C7B">
            <w:pPr>
              <w:pStyle w:val="af6"/>
              <w:spacing w:line="20" w:lineRule="atLeast"/>
              <w:rPr>
                <w:b/>
                <w:i/>
                <w:szCs w:val="28"/>
              </w:rPr>
            </w:pPr>
            <w:r w:rsidRPr="00380A1D">
              <w:rPr>
                <w:b/>
                <w:szCs w:val="28"/>
              </w:rPr>
              <w:t>День Победы в Великой Отечественной войне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 xml:space="preserve">Книжная выставка «Мы помним все, мы знаем цену миру» 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>Тематический вечер: «Маленький солдат большой войны» /выступление участников ВО войны/</w:t>
            </w:r>
          </w:p>
          <w:p w:rsidR="00A67C7B" w:rsidRPr="00380A1D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>Просмотр фильма о Великой Отечественной войне</w:t>
            </w:r>
          </w:p>
          <w:p w:rsidR="00A67C7B" w:rsidRPr="00A67C7B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A67C7B">
              <w:rPr>
                <w:i/>
                <w:szCs w:val="28"/>
              </w:rPr>
              <w:t>Разновозрастная аудитория - 30</w:t>
            </w:r>
          </w:p>
        </w:tc>
        <w:tc>
          <w:tcPr>
            <w:tcW w:w="2410" w:type="dxa"/>
          </w:tcPr>
          <w:p w:rsidR="00A67C7B" w:rsidRPr="00D80EF5" w:rsidRDefault="00A67C7B" w:rsidP="00A67C7B">
            <w:pPr>
              <w:pStyle w:val="af6"/>
              <w:spacing w:line="20" w:lineRule="atLeast"/>
              <w:rPr>
                <w:i/>
                <w:szCs w:val="28"/>
              </w:rPr>
            </w:pPr>
            <w:r w:rsidRPr="00D80EF5">
              <w:rPr>
                <w:szCs w:val="28"/>
              </w:rPr>
              <w:t>И.С.</w:t>
            </w:r>
            <w:r>
              <w:rPr>
                <w:szCs w:val="28"/>
              </w:rPr>
              <w:t xml:space="preserve"> </w:t>
            </w:r>
            <w:r w:rsidRPr="00D80EF5">
              <w:rPr>
                <w:szCs w:val="28"/>
              </w:rPr>
              <w:t>Полукарова</w:t>
            </w:r>
          </w:p>
          <w:p w:rsidR="00A67C7B" w:rsidRPr="00424AFB" w:rsidRDefault="00A67C7B" w:rsidP="00A67C7B">
            <w:pPr>
              <w:pStyle w:val="af6"/>
              <w:spacing w:line="20" w:lineRule="atLeast"/>
              <w:rPr>
                <w:i/>
                <w:sz w:val="24"/>
                <w:szCs w:val="24"/>
              </w:rPr>
            </w:pPr>
          </w:p>
        </w:tc>
      </w:tr>
      <w:tr w:rsidR="00582355" w:rsidTr="00027B0F">
        <w:tc>
          <w:tcPr>
            <w:tcW w:w="4219" w:type="dxa"/>
          </w:tcPr>
          <w:p w:rsidR="00582355" w:rsidRPr="00027B0F" w:rsidRDefault="00582355" w:rsidP="0058235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мая</w:t>
            </w:r>
          </w:p>
          <w:p w:rsidR="00582355" w:rsidRPr="00027B0F" w:rsidRDefault="00582355" w:rsidP="0058235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</w:t>
            </w:r>
          </w:p>
          <w:p w:rsidR="00582355" w:rsidRPr="00380A1D" w:rsidRDefault="00582355" w:rsidP="0058235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Музыкальный зал МДОБУ «ДСКВ № 61»</w:t>
            </w:r>
          </w:p>
        </w:tc>
        <w:tc>
          <w:tcPr>
            <w:tcW w:w="8789" w:type="dxa"/>
          </w:tcPr>
          <w:p w:rsidR="00582355" w:rsidRPr="008A358F" w:rsidRDefault="00582355" w:rsidP="00582355">
            <w:pPr>
              <w:pStyle w:val="af6"/>
              <w:spacing w:line="20" w:lineRule="atLeast"/>
              <w:rPr>
                <w:b/>
                <w:i/>
                <w:szCs w:val="28"/>
              </w:rPr>
            </w:pPr>
            <w:r w:rsidRPr="008A358F">
              <w:rPr>
                <w:b/>
                <w:szCs w:val="28"/>
              </w:rPr>
              <w:t>День Победы – совместный концерт хора ветеранов и детей старшего и подготовительного возраста</w:t>
            </w:r>
          </w:p>
          <w:p w:rsidR="00582355" w:rsidRPr="008A358F" w:rsidRDefault="00582355" w:rsidP="00582355">
            <w:pPr>
              <w:pStyle w:val="af6"/>
              <w:spacing w:line="20" w:lineRule="atLeast"/>
              <w:rPr>
                <w:b/>
                <w:i/>
                <w:szCs w:val="28"/>
              </w:rPr>
            </w:pPr>
          </w:p>
          <w:p w:rsidR="00582355" w:rsidRPr="00582355" w:rsidRDefault="00582355" w:rsidP="00582355">
            <w:pPr>
              <w:pStyle w:val="af6"/>
              <w:spacing w:line="20" w:lineRule="atLeast"/>
              <w:rPr>
                <w:i/>
                <w:szCs w:val="28"/>
              </w:rPr>
            </w:pPr>
            <w:r w:rsidRPr="00582355">
              <w:rPr>
                <w:i/>
                <w:szCs w:val="28"/>
              </w:rPr>
              <w:t>Дети, взрослые - 70</w:t>
            </w:r>
          </w:p>
        </w:tc>
        <w:tc>
          <w:tcPr>
            <w:tcW w:w="2410" w:type="dxa"/>
            <w:vAlign w:val="center"/>
          </w:tcPr>
          <w:p w:rsidR="00582355" w:rsidRPr="00A83EFE" w:rsidRDefault="00582355" w:rsidP="00582355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Зубарева </w:t>
            </w:r>
          </w:p>
        </w:tc>
      </w:tr>
      <w:tr w:rsidR="00582355" w:rsidTr="00027B0F">
        <w:tc>
          <w:tcPr>
            <w:tcW w:w="4219" w:type="dxa"/>
          </w:tcPr>
          <w:p w:rsidR="00582355" w:rsidRDefault="00582355" w:rsidP="0058235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мая</w:t>
            </w:r>
          </w:p>
          <w:p w:rsidR="00582355" w:rsidRPr="00380A1D" w:rsidRDefault="00582355" w:rsidP="0058235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Всеволожский район, деревня Коккорево, памятник «Разорванное кольцо»</w:t>
            </w:r>
          </w:p>
        </w:tc>
        <w:tc>
          <w:tcPr>
            <w:tcW w:w="8789" w:type="dxa"/>
          </w:tcPr>
          <w:p w:rsidR="00582355" w:rsidRPr="00380A1D" w:rsidRDefault="00582355" w:rsidP="00582355">
            <w:pPr>
              <w:pStyle w:val="af6"/>
              <w:spacing w:line="20" w:lineRule="atLeast"/>
            </w:pPr>
            <w:r w:rsidRPr="00380A1D">
              <w:rPr>
                <w:b/>
                <w:szCs w:val="28"/>
              </w:rPr>
              <w:t>Участие делегации в Праздничном районном мероприятии, посвященном Дню Победы</w:t>
            </w:r>
            <w:r w:rsidRPr="00380A1D">
              <w:t xml:space="preserve"> </w:t>
            </w:r>
          </w:p>
          <w:p w:rsidR="00582355" w:rsidRPr="00582355" w:rsidRDefault="00582355" w:rsidP="00582355">
            <w:pPr>
              <w:pStyle w:val="af6"/>
              <w:spacing w:line="20" w:lineRule="atLeast"/>
              <w:rPr>
                <w:i/>
                <w:szCs w:val="28"/>
              </w:rPr>
            </w:pPr>
            <w:r w:rsidRPr="00582355">
              <w:rPr>
                <w:i/>
                <w:szCs w:val="28"/>
              </w:rPr>
              <w:t>Ветераны – 15 человек</w:t>
            </w:r>
          </w:p>
        </w:tc>
        <w:tc>
          <w:tcPr>
            <w:tcW w:w="2410" w:type="dxa"/>
          </w:tcPr>
          <w:p w:rsidR="00582355" w:rsidRPr="00380A1D" w:rsidRDefault="00582355" w:rsidP="0058235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 xml:space="preserve">Е.А. Шагина </w:t>
            </w:r>
          </w:p>
          <w:p w:rsidR="00582355" w:rsidRPr="00380A1D" w:rsidRDefault="00582355" w:rsidP="00582355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92257E" w:rsidTr="00027B0F">
        <w:tc>
          <w:tcPr>
            <w:tcW w:w="4219" w:type="dxa"/>
          </w:tcPr>
          <w:p w:rsidR="00582355" w:rsidRP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9 мая </w:t>
            </w:r>
          </w:p>
          <w:p w:rsid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10.00</w:t>
            </w:r>
          </w:p>
          <w:p w:rsidR="00582355" w:rsidRPr="00160408" w:rsidRDefault="00582355" w:rsidP="00160408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 Мурино, ул. Оборонная, д. 32-а</w:t>
            </w:r>
          </w:p>
          <w:p w:rsidR="00582355" w:rsidRP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10.45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мемориал «Авиаторам Балтики»</w:t>
            </w:r>
            <w:r w:rsidRPr="0058235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40978" w:rsidRPr="00027B0F" w:rsidRDefault="00440978" w:rsidP="0044097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  <w:p w:rsidR="00440978" w:rsidRPr="00027B0F" w:rsidRDefault="00440978" w:rsidP="0044097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12.30</w:t>
            </w:r>
          </w:p>
          <w:p w:rsidR="00440978" w:rsidRDefault="00440978" w:rsidP="00440978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1B48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 32-а</w:t>
            </w:r>
          </w:p>
          <w:p w:rsidR="00440978" w:rsidRPr="00582355" w:rsidRDefault="00440978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82355" w:rsidRPr="00582355" w:rsidRDefault="00582355" w:rsidP="0016040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13.30</w:t>
            </w:r>
          </w:p>
          <w:p w:rsidR="00582355" w:rsidRP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14.00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 24</w:t>
            </w:r>
          </w:p>
          <w:p w:rsid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17.00</w:t>
            </w:r>
          </w:p>
          <w:p w:rsidR="00027B0F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между дд. 24-26 Скульптурная группа «Медведи»</w:t>
            </w:r>
          </w:p>
          <w:p w:rsidR="00582355" w:rsidRPr="00582355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18.30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Английская</w:t>
            </w:r>
            <w:r w:rsidRPr="00582355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</w:rPr>
              <w:t>, муринский парк</w:t>
            </w:r>
          </w:p>
          <w:p w:rsidR="00582355" w:rsidRPr="00582355" w:rsidRDefault="00582355" w:rsidP="00582355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92257E" w:rsidRDefault="00582355" w:rsidP="0058235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22.30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 24</w:t>
            </w:r>
          </w:p>
        </w:tc>
        <w:tc>
          <w:tcPr>
            <w:tcW w:w="8789" w:type="dxa"/>
          </w:tcPr>
          <w:p w:rsid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шествия праздничной колонны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Разновозрастная аудитория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AA2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Торжественный митинг, посвященный празднованию </w:t>
            </w:r>
            <w:r w:rsidR="00027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Дня </w:t>
            </w: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Победы в Великой Отечественной Войне 1941-1945 годов «Память сильнее времени»</w:t>
            </w:r>
          </w:p>
          <w:p w:rsid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Разновозрастная аудитория </w:t>
            </w:r>
            <w:r w:rsidR="0044097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300</w:t>
            </w:r>
          </w:p>
          <w:p w:rsidR="00440978" w:rsidRPr="00380A1D" w:rsidRDefault="00440978" w:rsidP="00440978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Приём Главы МО «Муринское сельское поселение»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посвященн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ый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празднованию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Дня 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Победы в Великой Отечественной Войне 1941-1945 годов</w:t>
            </w:r>
          </w:p>
          <w:p w:rsidR="00440978" w:rsidRPr="00440978" w:rsidRDefault="00440978" w:rsidP="0058235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489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ветераны, блокадники, разновозрастная аудитория – 120 человек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iCs/>
                <w:kern w:val="1"/>
                <w:sz w:val="28"/>
                <w:szCs w:val="28"/>
              </w:rPr>
            </w:pPr>
            <w:r w:rsidRPr="00582355">
              <w:rPr>
                <w:rFonts w:ascii="Times New Roman" w:eastAsia="Arial Unicode MS" w:hAnsi="Times New Roman" w:cs="Times New Roman"/>
                <w:b/>
                <w:iCs/>
                <w:kern w:val="1"/>
                <w:sz w:val="28"/>
                <w:szCs w:val="28"/>
              </w:rPr>
              <w:t>Праздничные гуляния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Праздничный концерт, посвященный Дню Победы в Великой Отечественной Войне 1941-1945 годов «Ваша Победа в наших сердцах!»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iCs/>
                <w:kern w:val="1"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Разновозрастная аудитория - 500</w:t>
            </w:r>
          </w:p>
          <w:p w:rsidR="00582355" w:rsidRPr="00582355" w:rsidRDefault="00582355" w:rsidP="00582355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Спортивно-игровая программа для детей «В гостях у медведя», приуроченная празднованию Дня Победы в Великой Отечественной Войне 1941-1945 годов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Дети – 50</w:t>
            </w: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Турнир по волейболу, приуроченный празднованию Дня Победы в Великой Отечественной Войне 1941-1945 годов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sz w:val="28"/>
                <w:szCs w:val="28"/>
              </w:rPr>
              <w:t>на приз Главы МО «Муринское сельское поселение</w:t>
            </w:r>
          </w:p>
          <w:p w:rsid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Разновозрастные группы -16 человек</w:t>
            </w: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Огненное шоу, посвященное празднованию Дню Победы в Великой Отечественной Войне 1941-1945 годов,</w:t>
            </w: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«Театр возрождения огня» </w:t>
            </w:r>
          </w:p>
          <w:p w:rsidR="0092257E" w:rsidRPr="00092752" w:rsidRDefault="00582355" w:rsidP="0058235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Разновозрастная аудитория - 300</w:t>
            </w:r>
          </w:p>
        </w:tc>
        <w:tc>
          <w:tcPr>
            <w:tcW w:w="2410" w:type="dxa"/>
          </w:tcPr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  <w:r w:rsidRPr="00380A1D">
              <w:rPr>
                <w:szCs w:val="28"/>
              </w:rPr>
              <w:t>М.В. Румянцева</w:t>
            </w: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440978" w:rsidRPr="00AA296F" w:rsidRDefault="00440978" w:rsidP="00440978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A29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М.В. Румянцева</w:t>
            </w:r>
          </w:p>
          <w:p w:rsidR="00440978" w:rsidRPr="00AA296F" w:rsidRDefault="00440978" w:rsidP="00440978">
            <w:pPr>
              <w:spacing w:line="2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29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Е.А. Шагина </w:t>
            </w: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440978" w:rsidP="00582355">
            <w:pPr>
              <w:pStyle w:val="af6"/>
              <w:spacing w:line="20" w:lineRule="atLeast"/>
              <w:rPr>
                <w:szCs w:val="28"/>
              </w:rPr>
            </w:pPr>
            <w:r>
              <w:rPr>
                <w:szCs w:val="28"/>
              </w:rPr>
              <w:t>М.В. Румянцева</w:t>
            </w:r>
            <w:bookmarkStart w:id="0" w:name="_GoBack"/>
            <w:bookmarkEnd w:id="0"/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Pr="00582355" w:rsidRDefault="00582355" w:rsidP="00582355">
            <w:pPr>
              <w:spacing w:line="2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823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Н.В. Измайлова</w:t>
            </w: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582355" w:rsidRDefault="00582355" w:rsidP="00582355">
            <w:pPr>
              <w:pStyle w:val="af6"/>
              <w:spacing w:line="20" w:lineRule="atLeast"/>
              <w:rPr>
                <w:szCs w:val="28"/>
              </w:rPr>
            </w:pPr>
          </w:p>
          <w:p w:rsidR="0092257E" w:rsidRPr="00160408" w:rsidRDefault="00582355" w:rsidP="00160408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2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М.В. Румянцева</w:t>
            </w:r>
          </w:p>
        </w:tc>
      </w:tr>
      <w:tr w:rsidR="00AA296F" w:rsidTr="00027B0F">
        <w:tc>
          <w:tcPr>
            <w:tcW w:w="4219" w:type="dxa"/>
          </w:tcPr>
          <w:p w:rsidR="00AA296F" w:rsidRPr="00027B0F" w:rsidRDefault="00AA296F" w:rsidP="00AA296F">
            <w:pPr>
              <w:widowControl w:val="0"/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 мая</w:t>
            </w:r>
          </w:p>
          <w:p w:rsidR="00AA296F" w:rsidRPr="00027B0F" w:rsidRDefault="00AA296F" w:rsidP="00AA296F">
            <w:pPr>
              <w:widowControl w:val="0"/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10.45</w:t>
            </w:r>
          </w:p>
          <w:p w:rsidR="00AA296F" w:rsidRPr="00D349AE" w:rsidRDefault="00AA296F" w:rsidP="00AA296F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Pr="00AA296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 Мурино, мемориал «Авиаторам Балтики»</w:t>
            </w:r>
          </w:p>
        </w:tc>
        <w:tc>
          <w:tcPr>
            <w:tcW w:w="8789" w:type="dxa"/>
            <w:vAlign w:val="center"/>
          </w:tcPr>
          <w:p w:rsidR="00AA296F" w:rsidRPr="00027B0F" w:rsidRDefault="00AA296F" w:rsidP="00027B0F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F32B1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</w:t>
            </w:r>
            <w:r w:rsidRPr="00F32B1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олодежного совета для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у</w:t>
            </w:r>
            <w:r w:rsidRPr="00380A1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части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я</w:t>
            </w:r>
            <w:r w:rsidRPr="00380A1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в </w:t>
            </w:r>
            <w:r w:rsidRPr="00F32B1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подготовке и проведении</w:t>
            </w:r>
            <w:r w:rsidRPr="00F32B1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праздновани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27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Дня 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Победы в Великой Отечественной Войне 1941-1945 годов </w:t>
            </w:r>
            <w:r w:rsidRPr="00F32B1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(акция «Георгиевская ленто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чка», акция «Бессмертный полк»,</w:t>
            </w:r>
            <w:r w:rsidRPr="00F32B1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F32B18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митинг, «Память сильнее времени»,</w:t>
            </w:r>
            <w:r w:rsidRPr="00F32B1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праздничный концерт)</w:t>
            </w:r>
            <w:r w:rsidR="00027B0F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A296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Молодёжь - 10</w:t>
            </w:r>
          </w:p>
        </w:tc>
        <w:tc>
          <w:tcPr>
            <w:tcW w:w="2410" w:type="dxa"/>
          </w:tcPr>
          <w:p w:rsidR="00AA296F" w:rsidRPr="00AA296F" w:rsidRDefault="00AA296F" w:rsidP="00AA296F">
            <w:pPr>
              <w:spacing w:line="2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29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Ю.Ю. Коваленко </w:t>
            </w:r>
          </w:p>
          <w:p w:rsidR="00AA296F" w:rsidRPr="00D80EF5" w:rsidRDefault="00AA296F" w:rsidP="00AA296F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AA296F" w:rsidTr="00027B0F">
        <w:tc>
          <w:tcPr>
            <w:tcW w:w="4219" w:type="dxa"/>
          </w:tcPr>
          <w:p w:rsidR="00AA296F" w:rsidRPr="00027B0F" w:rsidRDefault="00AA296F" w:rsidP="00AA296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  <w:p w:rsidR="00AA296F" w:rsidRDefault="00AA296F" w:rsidP="00AA296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10.45</w:t>
            </w:r>
          </w:p>
          <w:p w:rsidR="00AA296F" w:rsidRPr="00D349AE" w:rsidRDefault="00AA296F" w:rsidP="00AA296F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Pr="00AA296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 Мурино, мемориал «Авиаторам Балтики»</w:t>
            </w:r>
          </w:p>
        </w:tc>
        <w:tc>
          <w:tcPr>
            <w:tcW w:w="8789" w:type="dxa"/>
            <w:vAlign w:val="center"/>
          </w:tcPr>
          <w:p w:rsidR="00AA296F" w:rsidRPr="00380A1D" w:rsidRDefault="00AA296F" w:rsidP="00AA296F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380A1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Участие 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торжественном митинге, посвященном празднованию </w:t>
            </w:r>
            <w:r w:rsidR="00027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Дня 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Победы в Великой Отечественной Войне 1941-1945 годов «Память сильнее времени»</w:t>
            </w:r>
          </w:p>
          <w:p w:rsidR="00AA296F" w:rsidRPr="00AA296F" w:rsidRDefault="00AA296F" w:rsidP="00AA296F">
            <w:pPr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AA296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Ветераны – 200 человек</w:t>
            </w:r>
          </w:p>
        </w:tc>
        <w:tc>
          <w:tcPr>
            <w:tcW w:w="2410" w:type="dxa"/>
          </w:tcPr>
          <w:p w:rsidR="00AA296F" w:rsidRPr="00AA296F" w:rsidRDefault="00AA296F" w:rsidP="00AA296F">
            <w:pPr>
              <w:spacing w:line="2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29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Е.А. Шагина </w:t>
            </w:r>
          </w:p>
          <w:p w:rsidR="00AA296F" w:rsidRPr="00D80EF5" w:rsidRDefault="00AA296F" w:rsidP="00AA296F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1B4898" w:rsidTr="00027B0F">
        <w:tc>
          <w:tcPr>
            <w:tcW w:w="4219" w:type="dxa"/>
          </w:tcPr>
          <w:p w:rsidR="001B4898" w:rsidRPr="00027B0F" w:rsidRDefault="001B4898" w:rsidP="001B48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  <w:p w:rsidR="001B4898" w:rsidRPr="00027B0F" w:rsidRDefault="001B4898" w:rsidP="001B48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1B4898" w:rsidRPr="00D349AE" w:rsidRDefault="001B4898" w:rsidP="001B4898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 24</w:t>
            </w:r>
          </w:p>
        </w:tc>
        <w:tc>
          <w:tcPr>
            <w:tcW w:w="8789" w:type="dxa"/>
          </w:tcPr>
          <w:p w:rsidR="001B4898" w:rsidRPr="001B4898" w:rsidRDefault="001B4898" w:rsidP="001B4898">
            <w:pPr>
              <w:pStyle w:val="afa"/>
              <w:spacing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Участие детей ДОУ в праздничном мероприятии, организованном МКУ «ЦМУ» в честь «Дня Победы»</w:t>
            </w:r>
          </w:p>
          <w:p w:rsidR="001B4898" w:rsidRPr="00380A1D" w:rsidRDefault="001B4898" w:rsidP="001B4898">
            <w:pPr>
              <w:pStyle w:val="afa"/>
              <w:spacing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80A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- 10</w:t>
            </w:r>
          </w:p>
        </w:tc>
        <w:tc>
          <w:tcPr>
            <w:tcW w:w="2410" w:type="dxa"/>
          </w:tcPr>
          <w:p w:rsidR="001B4898" w:rsidRPr="001B4898" w:rsidRDefault="001B4898" w:rsidP="001B4898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48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М.В. Румянцева</w:t>
            </w:r>
          </w:p>
          <w:p w:rsidR="001B4898" w:rsidRPr="00D80EF5" w:rsidRDefault="001B4898" w:rsidP="001B4898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1B4898" w:rsidTr="00027B0F">
        <w:tc>
          <w:tcPr>
            <w:tcW w:w="4219" w:type="dxa"/>
          </w:tcPr>
          <w:p w:rsidR="001B4898" w:rsidRPr="00027B0F" w:rsidRDefault="001B4898" w:rsidP="001B48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10 мая</w:t>
            </w:r>
          </w:p>
          <w:p w:rsidR="001B4898" w:rsidRPr="00F32B18" w:rsidRDefault="001B4898" w:rsidP="001B4898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32А, каб.109</w:t>
            </w:r>
          </w:p>
        </w:tc>
        <w:tc>
          <w:tcPr>
            <w:tcW w:w="8789" w:type="dxa"/>
          </w:tcPr>
          <w:p w:rsidR="001B4898" w:rsidRDefault="001B4898" w:rsidP="001B4898">
            <w:pPr>
              <w:pStyle w:val="afa"/>
              <w:spacing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2B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набора в 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олодежный </w:t>
            </w:r>
            <w:r w:rsidRPr="00F32B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рудовой </w:t>
            </w:r>
            <w:r w:rsidRPr="00F32B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тряд</w:t>
            </w:r>
            <w:r w:rsidRPr="00F32B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-2016 (сбор документов, оформление договоров)</w:t>
            </w:r>
          </w:p>
          <w:p w:rsidR="001B4898" w:rsidRPr="001E5611" w:rsidRDefault="001B4898" w:rsidP="001B4898">
            <w:pPr>
              <w:pStyle w:val="afa"/>
              <w:spacing w:line="20" w:lineRule="atLeast"/>
              <w:ind w:left="0"/>
              <w:rPr>
                <w:rFonts w:ascii="Times New Roman" w:eastAsia="Arial Unicode MS" w:hAnsi="Times New Roman"/>
                <w:i/>
                <w:kern w:val="1"/>
                <w:sz w:val="28"/>
                <w:szCs w:val="28"/>
              </w:rPr>
            </w:pPr>
            <w:r w:rsidRPr="001E56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Молодежь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410" w:type="dxa"/>
          </w:tcPr>
          <w:p w:rsidR="001B4898" w:rsidRPr="006B713C" w:rsidRDefault="001B4898" w:rsidP="001B4898">
            <w:pPr>
              <w:spacing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B48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Ю.Ю. Коваленко</w:t>
            </w:r>
            <w:r w:rsidRPr="006B713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1841E5" w:rsidTr="00027B0F">
        <w:tc>
          <w:tcPr>
            <w:tcW w:w="4219" w:type="dxa"/>
          </w:tcPr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мая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  <w:r w:rsidR="00027B0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</w:t>
            </w: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униципальных услуг»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8789" w:type="dxa"/>
          </w:tcPr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семьи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Книжная выставка «Семья – волшебный символ жизни»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1E5">
              <w:rPr>
                <w:rFonts w:ascii="Times New Roman" w:hAnsi="Times New Roman" w:cs="Times New Roman"/>
                <w:i/>
                <w:sz w:val="28"/>
                <w:szCs w:val="28"/>
              </w:rPr>
              <w:t>все посетители</w:t>
            </w:r>
          </w:p>
        </w:tc>
        <w:tc>
          <w:tcPr>
            <w:tcW w:w="2410" w:type="dxa"/>
          </w:tcPr>
          <w:p w:rsidR="001841E5" w:rsidRPr="006D047A" w:rsidRDefault="001841E5" w:rsidP="001841E5">
            <w:pPr>
              <w:pStyle w:val="af6"/>
              <w:spacing w:line="20" w:lineRule="atLeast"/>
              <w:rPr>
                <w:szCs w:val="28"/>
              </w:rPr>
            </w:pPr>
            <w:r w:rsidRPr="006D047A">
              <w:rPr>
                <w:szCs w:val="28"/>
              </w:rPr>
              <w:t>И.С. Полукарова</w:t>
            </w:r>
          </w:p>
        </w:tc>
      </w:tr>
      <w:tr w:rsidR="001841E5" w:rsidTr="00027B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мая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027B0F" w:rsidRDefault="001841E5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МКУ «Центр</w:t>
            </w:r>
            <w:r w:rsidR="00027B0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  <w:r w:rsidR="00027B0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1841E5" w:rsidRPr="00027B0F" w:rsidRDefault="001841E5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27B0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д.32-а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 бальным танцам «Разрешите пригласить»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kern w:val="1"/>
              </w:rPr>
            </w:pPr>
            <w:r w:rsidRPr="001841E5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 аудитория - 130 чел.</w:t>
            </w:r>
          </w:p>
        </w:tc>
        <w:tc>
          <w:tcPr>
            <w:tcW w:w="2410" w:type="dxa"/>
          </w:tcPr>
          <w:p w:rsidR="001841E5" w:rsidRPr="000430C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  <w:r>
              <w:rPr>
                <w:szCs w:val="28"/>
              </w:rPr>
              <w:t>М.В. Румянцева</w:t>
            </w:r>
          </w:p>
          <w:p w:rsidR="001841E5" w:rsidRPr="000B4F59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1841E5" w:rsidTr="00027B0F">
        <w:tc>
          <w:tcPr>
            <w:tcW w:w="4219" w:type="dxa"/>
          </w:tcPr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мая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Муниципальных услуг»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8789" w:type="dxa"/>
          </w:tcPr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 лет со дня рождения М.А. Булгакова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Книжная выставка «Триумф Великого мастера»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1E5">
              <w:rPr>
                <w:rFonts w:ascii="Times New Roman" w:hAnsi="Times New Roman" w:cs="Times New Roman"/>
                <w:i/>
                <w:sz w:val="28"/>
                <w:szCs w:val="28"/>
              </w:rPr>
              <w:t>все посетители</w:t>
            </w:r>
          </w:p>
        </w:tc>
        <w:tc>
          <w:tcPr>
            <w:tcW w:w="2410" w:type="dxa"/>
          </w:tcPr>
          <w:p w:rsidR="001841E5" w:rsidRPr="00D80EF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  <w:r w:rsidRPr="006D047A">
              <w:rPr>
                <w:szCs w:val="28"/>
              </w:rPr>
              <w:t>И.С. Полукарова</w:t>
            </w:r>
            <w:r w:rsidRPr="00D80EF5">
              <w:rPr>
                <w:i/>
                <w:szCs w:val="28"/>
              </w:rPr>
              <w:t xml:space="preserve"> </w:t>
            </w:r>
          </w:p>
        </w:tc>
      </w:tr>
      <w:tr w:rsidR="001841E5" w:rsidTr="00027B0F">
        <w:tc>
          <w:tcPr>
            <w:tcW w:w="4219" w:type="dxa"/>
          </w:tcPr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18 мая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8789" w:type="dxa"/>
          </w:tcPr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музеев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Книжная выставка «Искусство воспитывать»</w:t>
            </w:r>
          </w:p>
          <w:p w:rsidR="001841E5" w:rsidRPr="00380A1D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kern w:val="36"/>
                <w:szCs w:val="28"/>
              </w:rPr>
              <w:t>Виртуальная экскурсия</w:t>
            </w:r>
            <w:r w:rsidRPr="00380A1D">
              <w:rPr>
                <w:b/>
                <w:bCs/>
                <w:kern w:val="36"/>
                <w:szCs w:val="28"/>
              </w:rPr>
              <w:t xml:space="preserve"> </w:t>
            </w:r>
            <w:r w:rsidRPr="00380A1D">
              <w:rPr>
                <w:szCs w:val="28"/>
              </w:rPr>
              <w:t>«Прогулки по музеям»</w:t>
            </w:r>
          </w:p>
          <w:p w:rsidR="001841E5" w:rsidRPr="001841E5" w:rsidRDefault="001841E5" w:rsidP="001841E5">
            <w:pPr>
              <w:pStyle w:val="af6"/>
              <w:spacing w:line="20" w:lineRule="atLeast"/>
              <w:rPr>
                <w:bCs/>
                <w:i/>
                <w:kern w:val="36"/>
                <w:szCs w:val="28"/>
              </w:rPr>
            </w:pPr>
            <w:r w:rsidRPr="001841E5">
              <w:rPr>
                <w:i/>
                <w:szCs w:val="28"/>
              </w:rPr>
              <w:t>дети до 14лет, 16ч.</w:t>
            </w:r>
          </w:p>
        </w:tc>
        <w:tc>
          <w:tcPr>
            <w:tcW w:w="2410" w:type="dxa"/>
          </w:tcPr>
          <w:p w:rsidR="001841E5" w:rsidRPr="00D80EF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  <w:r w:rsidRPr="00D80EF5">
              <w:rPr>
                <w:szCs w:val="28"/>
              </w:rPr>
              <w:t>И.С.</w:t>
            </w:r>
            <w:r>
              <w:rPr>
                <w:szCs w:val="28"/>
              </w:rPr>
              <w:t xml:space="preserve"> </w:t>
            </w:r>
            <w:r w:rsidRPr="00D80EF5">
              <w:rPr>
                <w:szCs w:val="28"/>
              </w:rPr>
              <w:t>Полукарова</w:t>
            </w:r>
          </w:p>
          <w:p w:rsidR="001841E5" w:rsidRPr="00D80EF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1841E5" w:rsidTr="00027B0F">
        <w:tc>
          <w:tcPr>
            <w:tcW w:w="4219" w:type="dxa"/>
          </w:tcPr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 мая</w:t>
            </w:r>
          </w:p>
          <w:p w:rsidR="001841E5" w:rsidRPr="00027B0F" w:rsidRDefault="001841E5" w:rsidP="001841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МКУ «Центр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Оборонная, д.32-а</w:t>
            </w:r>
          </w:p>
        </w:tc>
        <w:tc>
          <w:tcPr>
            <w:tcW w:w="8789" w:type="dxa"/>
          </w:tcPr>
          <w:p w:rsidR="001841E5" w:rsidRPr="00380A1D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творческих коллективов</w:t>
            </w:r>
          </w:p>
          <w:p w:rsidR="001841E5" w:rsidRPr="001841E5" w:rsidRDefault="001841E5" w:rsidP="001841E5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1E5">
              <w:rPr>
                <w:rFonts w:ascii="Times New Roman" w:hAnsi="Times New Roman" w:cs="Times New Roman"/>
                <w:i/>
                <w:sz w:val="28"/>
                <w:szCs w:val="28"/>
              </w:rPr>
              <w:t>школьники - 180 человек</w:t>
            </w:r>
          </w:p>
        </w:tc>
        <w:tc>
          <w:tcPr>
            <w:tcW w:w="2410" w:type="dxa"/>
          </w:tcPr>
          <w:p w:rsidR="001841E5" w:rsidRPr="00D80EF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  <w:r>
              <w:rPr>
                <w:szCs w:val="28"/>
              </w:rPr>
              <w:t>М</w:t>
            </w:r>
            <w:r w:rsidRPr="00D80EF5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D80EF5">
              <w:rPr>
                <w:szCs w:val="28"/>
              </w:rPr>
              <w:t>.</w:t>
            </w:r>
            <w:r>
              <w:rPr>
                <w:szCs w:val="28"/>
              </w:rPr>
              <w:t xml:space="preserve"> Румянцева</w:t>
            </w:r>
          </w:p>
          <w:p w:rsidR="001841E5" w:rsidRPr="00D80EF5" w:rsidRDefault="001841E5" w:rsidP="001841E5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027B0F" w:rsidTr="00027B0F">
        <w:tc>
          <w:tcPr>
            <w:tcW w:w="4219" w:type="dxa"/>
          </w:tcPr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 мая</w:t>
            </w: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</w:t>
            </w:r>
          </w:p>
          <w:p w:rsidR="00027B0F" w:rsidRPr="001841E5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027B0F" w:rsidRPr="001841E5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8789" w:type="dxa"/>
          </w:tcPr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День славянской письменности и культуры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Книжная выставка «Кирилл и Мефодий – славянские первоучители»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Стенд-выставка «Слов драгоценные клады»</w:t>
            </w:r>
          </w:p>
          <w:p w:rsidR="00027B0F" w:rsidRPr="00380A1D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  <w:r w:rsidRPr="00380A1D">
              <w:rPr>
                <w:szCs w:val="28"/>
              </w:rPr>
              <w:t xml:space="preserve">Познавательный час «Откуда письменность пришла» </w:t>
            </w:r>
          </w:p>
          <w:p w:rsidR="00027B0F" w:rsidRPr="00027B0F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  <w:r w:rsidRPr="00027B0F">
              <w:rPr>
                <w:i/>
                <w:szCs w:val="28"/>
              </w:rPr>
              <w:t>дети до 14лет, 15ч.</w:t>
            </w:r>
          </w:p>
        </w:tc>
        <w:tc>
          <w:tcPr>
            <w:tcW w:w="2410" w:type="dxa"/>
          </w:tcPr>
          <w:p w:rsidR="00027B0F" w:rsidRPr="00D80EF5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  <w:r w:rsidRPr="00D80EF5">
              <w:rPr>
                <w:szCs w:val="28"/>
              </w:rPr>
              <w:t>И.С.</w:t>
            </w:r>
            <w:r>
              <w:rPr>
                <w:szCs w:val="28"/>
              </w:rPr>
              <w:t xml:space="preserve"> </w:t>
            </w:r>
            <w:r w:rsidRPr="00D80EF5">
              <w:rPr>
                <w:szCs w:val="28"/>
              </w:rPr>
              <w:t>Полукарова</w:t>
            </w:r>
          </w:p>
          <w:p w:rsidR="00027B0F" w:rsidRPr="00F875AF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</w:p>
          <w:p w:rsidR="00027B0F" w:rsidRPr="00F875AF" w:rsidRDefault="00027B0F" w:rsidP="00027B0F">
            <w:pPr>
              <w:widowControl w:val="0"/>
              <w:suppressAutoHyphens/>
              <w:spacing w:line="2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27B0F" w:rsidTr="00027B0F">
        <w:tc>
          <w:tcPr>
            <w:tcW w:w="4219" w:type="dxa"/>
          </w:tcPr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027B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22 мая</w:t>
            </w: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027B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12.00</w:t>
            </w:r>
          </w:p>
          <w:p w:rsidR="00027B0F" w:rsidRPr="00027B0F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7B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п. Мурино, ул. Английская (муринский парк)</w:t>
            </w:r>
          </w:p>
        </w:tc>
        <w:tc>
          <w:tcPr>
            <w:tcW w:w="8789" w:type="dxa"/>
          </w:tcPr>
          <w:p w:rsidR="00027B0F" w:rsidRPr="00380A1D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F62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Турнир по бадминтону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посвященны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380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Международному дню защиты детей</w:t>
            </w:r>
          </w:p>
          <w:p w:rsidR="00027B0F" w:rsidRPr="00027B0F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7B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Дошкольники - 20 человек</w:t>
            </w:r>
          </w:p>
        </w:tc>
        <w:tc>
          <w:tcPr>
            <w:tcW w:w="2410" w:type="dxa"/>
          </w:tcPr>
          <w:p w:rsidR="00027B0F" w:rsidRPr="00F875AF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  <w:r>
              <w:rPr>
                <w:szCs w:val="28"/>
              </w:rPr>
              <w:t>Н.В. Измайлова</w:t>
            </w:r>
          </w:p>
          <w:p w:rsidR="00027B0F" w:rsidRPr="00F875AF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</w:p>
        </w:tc>
      </w:tr>
      <w:tr w:rsidR="00027B0F" w:rsidTr="00027B0F">
        <w:tc>
          <w:tcPr>
            <w:tcW w:w="4219" w:type="dxa"/>
          </w:tcPr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 мая</w:t>
            </w: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13.00</w:t>
            </w:r>
          </w:p>
          <w:p w:rsidR="00027B0F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7B0F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7B0F" w:rsidRPr="00027B0F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7B0F" w:rsidRPr="00027B0F" w:rsidRDefault="00027B0F" w:rsidP="00027B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14.00</w:t>
            </w:r>
          </w:p>
          <w:p w:rsidR="00027B0F" w:rsidRPr="001841E5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027B0F" w:rsidRPr="001841E5" w:rsidRDefault="00027B0F" w:rsidP="00027B0F">
            <w:pPr>
              <w:spacing w:line="2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8789" w:type="dxa"/>
          </w:tcPr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Общероссийский день библиотек 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Книжная выставка «Чудесная страна Библиотека»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Информационный буклет о библиотеке Мурино.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1D">
              <w:rPr>
                <w:rFonts w:ascii="Times New Roman" w:eastAsia="Calibri" w:hAnsi="Times New Roman" w:cs="Times New Roman"/>
                <w:sz w:val="28"/>
                <w:szCs w:val="28"/>
              </w:rPr>
              <w:t>Летний читальный зал под открытым небом «Уличная библиоте</w:t>
            </w:r>
            <w:r w:rsidRPr="00380A1D">
              <w:rPr>
                <w:rFonts w:ascii="Times New Roman" w:hAnsi="Times New Roman" w:cs="Times New Roman"/>
                <w:sz w:val="28"/>
                <w:szCs w:val="28"/>
              </w:rPr>
              <w:t>ка» /</w:t>
            </w:r>
            <w:r w:rsidRPr="00380A1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беседки в парке и на детских площадках/</w:t>
            </w:r>
          </w:p>
          <w:p w:rsidR="00027B0F" w:rsidRPr="00380A1D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слайдов «Самые удивительные библиотеки мира»</w:t>
            </w:r>
          </w:p>
          <w:p w:rsidR="00027B0F" w:rsidRPr="00027B0F" w:rsidRDefault="00027B0F" w:rsidP="00027B0F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B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до 14лет, 18ч.</w:t>
            </w:r>
          </w:p>
        </w:tc>
        <w:tc>
          <w:tcPr>
            <w:tcW w:w="2410" w:type="dxa"/>
          </w:tcPr>
          <w:p w:rsidR="00027B0F" w:rsidRPr="00D80EF5" w:rsidRDefault="00027B0F" w:rsidP="00027B0F">
            <w:pPr>
              <w:pStyle w:val="af6"/>
              <w:spacing w:line="20" w:lineRule="atLeast"/>
              <w:rPr>
                <w:i/>
                <w:szCs w:val="28"/>
              </w:rPr>
            </w:pPr>
            <w:r w:rsidRPr="00D80EF5">
              <w:rPr>
                <w:szCs w:val="28"/>
              </w:rPr>
              <w:lastRenderedPageBreak/>
              <w:t>И.С.</w:t>
            </w:r>
            <w:r>
              <w:rPr>
                <w:szCs w:val="28"/>
              </w:rPr>
              <w:t xml:space="preserve"> </w:t>
            </w:r>
            <w:r w:rsidRPr="00D80EF5">
              <w:rPr>
                <w:szCs w:val="28"/>
              </w:rPr>
              <w:t>Полукарова</w:t>
            </w:r>
          </w:p>
          <w:p w:rsidR="00027B0F" w:rsidRPr="00F875AF" w:rsidRDefault="00027B0F" w:rsidP="00027B0F">
            <w:pPr>
              <w:widowControl w:val="0"/>
              <w:suppressAutoHyphens/>
              <w:spacing w:line="2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6698D" w:rsidRPr="0036698D" w:rsidRDefault="0036698D" w:rsidP="00EF61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36698D" w:rsidRPr="0036698D" w:rsidSect="00660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09" w:right="1389" w:bottom="993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EC" w:rsidRDefault="00CB2FEC">
      <w:pPr>
        <w:spacing w:after="0" w:line="240" w:lineRule="auto"/>
      </w:pPr>
      <w:r>
        <w:separator/>
      </w:r>
    </w:p>
  </w:endnote>
  <w:endnote w:type="continuationSeparator" w:id="0">
    <w:p w:rsidR="00CB2FEC" w:rsidRDefault="00CB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1753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17533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1753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EC" w:rsidRDefault="00CB2FEC">
      <w:pPr>
        <w:spacing w:after="0" w:line="240" w:lineRule="auto"/>
      </w:pPr>
      <w:r>
        <w:separator/>
      </w:r>
    </w:p>
  </w:footnote>
  <w:footnote w:type="continuationSeparator" w:id="0">
    <w:p w:rsidR="00CB2FEC" w:rsidRDefault="00CB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D657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53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331">
      <w:rPr>
        <w:rStyle w:val="a6"/>
        <w:noProof/>
      </w:rPr>
      <w:t>2</w:t>
    </w:r>
    <w:r>
      <w:rPr>
        <w:rStyle w:val="a6"/>
      </w:rPr>
      <w:fldChar w:fldCharType="end"/>
    </w:r>
  </w:p>
  <w:p w:rsidR="00175331" w:rsidRDefault="0017533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D657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53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978">
      <w:rPr>
        <w:rStyle w:val="a6"/>
        <w:noProof/>
      </w:rPr>
      <w:t>2</w:t>
    </w:r>
    <w:r>
      <w:rPr>
        <w:rStyle w:val="a6"/>
      </w:rPr>
      <w:fldChar w:fldCharType="end"/>
    </w:r>
  </w:p>
  <w:p w:rsidR="00175331" w:rsidRDefault="0017533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31" w:rsidRDefault="001753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82C"/>
    <w:multiLevelType w:val="hybridMultilevel"/>
    <w:tmpl w:val="4A74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A28"/>
    <w:multiLevelType w:val="hybridMultilevel"/>
    <w:tmpl w:val="B8AC1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34E04"/>
    <w:multiLevelType w:val="hybridMultilevel"/>
    <w:tmpl w:val="F67A2742"/>
    <w:lvl w:ilvl="0" w:tplc="EC26187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52E2D14"/>
    <w:multiLevelType w:val="hybridMultilevel"/>
    <w:tmpl w:val="44A6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52E8E"/>
    <w:multiLevelType w:val="hybridMultilevel"/>
    <w:tmpl w:val="FC38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34820"/>
    <w:multiLevelType w:val="hybridMultilevel"/>
    <w:tmpl w:val="6040E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2266A2"/>
    <w:multiLevelType w:val="hybridMultilevel"/>
    <w:tmpl w:val="B3A8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265"/>
    <w:multiLevelType w:val="hybridMultilevel"/>
    <w:tmpl w:val="0394A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F0D68"/>
    <w:multiLevelType w:val="hybridMultilevel"/>
    <w:tmpl w:val="E702E9C0"/>
    <w:lvl w:ilvl="0" w:tplc="8C063E0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46FE4C7D"/>
    <w:multiLevelType w:val="hybridMultilevel"/>
    <w:tmpl w:val="4802C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C7F18"/>
    <w:multiLevelType w:val="hybridMultilevel"/>
    <w:tmpl w:val="92F6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F1C6B"/>
    <w:multiLevelType w:val="hybridMultilevel"/>
    <w:tmpl w:val="8DC42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22A7E"/>
    <w:multiLevelType w:val="hybridMultilevel"/>
    <w:tmpl w:val="AFC4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43C8D"/>
    <w:multiLevelType w:val="hybridMultilevel"/>
    <w:tmpl w:val="F5B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0E3A40"/>
    <w:multiLevelType w:val="hybridMultilevel"/>
    <w:tmpl w:val="3BF6AA78"/>
    <w:lvl w:ilvl="0" w:tplc="3AA09C12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264D37"/>
    <w:multiLevelType w:val="hybridMultilevel"/>
    <w:tmpl w:val="4C76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77078"/>
    <w:multiLevelType w:val="hybridMultilevel"/>
    <w:tmpl w:val="3B34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097A9A"/>
    <w:multiLevelType w:val="hybridMultilevel"/>
    <w:tmpl w:val="BF88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711F8"/>
    <w:multiLevelType w:val="hybridMultilevel"/>
    <w:tmpl w:val="89CA9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92E80"/>
    <w:multiLevelType w:val="hybridMultilevel"/>
    <w:tmpl w:val="0622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3"/>
  </w:num>
  <w:num w:numId="11">
    <w:abstractNumId w:val="13"/>
  </w:num>
  <w:num w:numId="12">
    <w:abstractNumId w:val="15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8D"/>
    <w:rsid w:val="00005BC1"/>
    <w:rsid w:val="00027B0F"/>
    <w:rsid w:val="00066F99"/>
    <w:rsid w:val="0007482B"/>
    <w:rsid w:val="0007609F"/>
    <w:rsid w:val="00091D90"/>
    <w:rsid w:val="00091FEB"/>
    <w:rsid w:val="000E3A32"/>
    <w:rsid w:val="001602EC"/>
    <w:rsid w:val="00160408"/>
    <w:rsid w:val="00175331"/>
    <w:rsid w:val="00183407"/>
    <w:rsid w:val="001841E5"/>
    <w:rsid w:val="001B4898"/>
    <w:rsid w:val="001E0009"/>
    <w:rsid w:val="001E4383"/>
    <w:rsid w:val="001F4E69"/>
    <w:rsid w:val="00211CE5"/>
    <w:rsid w:val="00217969"/>
    <w:rsid w:val="00221D54"/>
    <w:rsid w:val="002276BA"/>
    <w:rsid w:val="00271443"/>
    <w:rsid w:val="002A7D38"/>
    <w:rsid w:val="002C36E9"/>
    <w:rsid w:val="002D477C"/>
    <w:rsid w:val="002E3693"/>
    <w:rsid w:val="002F4061"/>
    <w:rsid w:val="00301A21"/>
    <w:rsid w:val="0033086D"/>
    <w:rsid w:val="0033469C"/>
    <w:rsid w:val="0036698D"/>
    <w:rsid w:val="003734CB"/>
    <w:rsid w:val="003A2488"/>
    <w:rsid w:val="003A27D1"/>
    <w:rsid w:val="003B2BFF"/>
    <w:rsid w:val="0041118F"/>
    <w:rsid w:val="00440978"/>
    <w:rsid w:val="00444952"/>
    <w:rsid w:val="00497980"/>
    <w:rsid w:val="004A0D1F"/>
    <w:rsid w:val="004B294F"/>
    <w:rsid w:val="004C1144"/>
    <w:rsid w:val="004D0DE2"/>
    <w:rsid w:val="005161F5"/>
    <w:rsid w:val="00517095"/>
    <w:rsid w:val="00517ABD"/>
    <w:rsid w:val="00535ADE"/>
    <w:rsid w:val="005374F1"/>
    <w:rsid w:val="00547AAA"/>
    <w:rsid w:val="00567B4A"/>
    <w:rsid w:val="00570A1E"/>
    <w:rsid w:val="005779A9"/>
    <w:rsid w:val="00582355"/>
    <w:rsid w:val="005929C2"/>
    <w:rsid w:val="00596EAB"/>
    <w:rsid w:val="005A5CF8"/>
    <w:rsid w:val="005B2DFB"/>
    <w:rsid w:val="005C0E9D"/>
    <w:rsid w:val="005D4E9E"/>
    <w:rsid w:val="00607D35"/>
    <w:rsid w:val="00631737"/>
    <w:rsid w:val="00633574"/>
    <w:rsid w:val="006343A3"/>
    <w:rsid w:val="0065370E"/>
    <w:rsid w:val="00660585"/>
    <w:rsid w:val="00667133"/>
    <w:rsid w:val="006714E6"/>
    <w:rsid w:val="006A4952"/>
    <w:rsid w:val="006B32A1"/>
    <w:rsid w:val="006B747F"/>
    <w:rsid w:val="006D047A"/>
    <w:rsid w:val="007040D2"/>
    <w:rsid w:val="00736F8B"/>
    <w:rsid w:val="00742FF7"/>
    <w:rsid w:val="0076197F"/>
    <w:rsid w:val="00762DAB"/>
    <w:rsid w:val="00777041"/>
    <w:rsid w:val="007D0E73"/>
    <w:rsid w:val="007D2B06"/>
    <w:rsid w:val="007F5059"/>
    <w:rsid w:val="00806AE8"/>
    <w:rsid w:val="00857978"/>
    <w:rsid w:val="008C07AD"/>
    <w:rsid w:val="008F1EF6"/>
    <w:rsid w:val="008F580B"/>
    <w:rsid w:val="00917D60"/>
    <w:rsid w:val="009211CD"/>
    <w:rsid w:val="0092257E"/>
    <w:rsid w:val="00930607"/>
    <w:rsid w:val="00945A5C"/>
    <w:rsid w:val="00947552"/>
    <w:rsid w:val="009D63E3"/>
    <w:rsid w:val="00A026C7"/>
    <w:rsid w:val="00A61EB2"/>
    <w:rsid w:val="00A67C7B"/>
    <w:rsid w:val="00A757EF"/>
    <w:rsid w:val="00A91CFB"/>
    <w:rsid w:val="00A93320"/>
    <w:rsid w:val="00A94AF1"/>
    <w:rsid w:val="00AA296F"/>
    <w:rsid w:val="00AA2FFE"/>
    <w:rsid w:val="00AC0D56"/>
    <w:rsid w:val="00AC1E39"/>
    <w:rsid w:val="00B108D3"/>
    <w:rsid w:val="00B25685"/>
    <w:rsid w:val="00B72343"/>
    <w:rsid w:val="00B90604"/>
    <w:rsid w:val="00BE59AC"/>
    <w:rsid w:val="00BE7D16"/>
    <w:rsid w:val="00C34293"/>
    <w:rsid w:val="00C74E7C"/>
    <w:rsid w:val="00C9549B"/>
    <w:rsid w:val="00CA37B2"/>
    <w:rsid w:val="00CA6E4D"/>
    <w:rsid w:val="00CB2FEC"/>
    <w:rsid w:val="00CB67EC"/>
    <w:rsid w:val="00CE0693"/>
    <w:rsid w:val="00D36DB5"/>
    <w:rsid w:val="00D46F85"/>
    <w:rsid w:val="00D56A7D"/>
    <w:rsid w:val="00D65775"/>
    <w:rsid w:val="00DB35FB"/>
    <w:rsid w:val="00DE3A78"/>
    <w:rsid w:val="00E2315D"/>
    <w:rsid w:val="00E50F53"/>
    <w:rsid w:val="00E5399D"/>
    <w:rsid w:val="00E62B7C"/>
    <w:rsid w:val="00E67225"/>
    <w:rsid w:val="00EA4DAC"/>
    <w:rsid w:val="00EC01E6"/>
    <w:rsid w:val="00EE3B1A"/>
    <w:rsid w:val="00EF4D27"/>
    <w:rsid w:val="00EF61BF"/>
    <w:rsid w:val="00F20551"/>
    <w:rsid w:val="00F20A19"/>
    <w:rsid w:val="00F64D92"/>
    <w:rsid w:val="00F90613"/>
    <w:rsid w:val="00F960E9"/>
    <w:rsid w:val="00FA14A0"/>
    <w:rsid w:val="00FC30B5"/>
    <w:rsid w:val="00FD66D8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0A88-C710-459A-B070-669C602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1E6"/>
  </w:style>
  <w:style w:type="paragraph" w:styleId="1">
    <w:name w:val="heading 1"/>
    <w:basedOn w:val="a0"/>
    <w:next w:val="a0"/>
    <w:link w:val="10"/>
    <w:qFormat/>
    <w:rsid w:val="003669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6698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66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36698D"/>
    <w:pPr>
      <w:keepNext/>
      <w:spacing w:after="0" w:line="240" w:lineRule="auto"/>
      <w:ind w:right="-212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3669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6698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6698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36698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6698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669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669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669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669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semiHidden/>
    <w:rsid w:val="0036698D"/>
  </w:style>
  <w:style w:type="paragraph" w:styleId="a4">
    <w:name w:val="header"/>
    <w:basedOn w:val="a0"/>
    <w:link w:val="a5"/>
    <w:rsid w:val="003669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366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36698D"/>
  </w:style>
  <w:style w:type="paragraph" w:styleId="a7">
    <w:name w:val="Body Text"/>
    <w:basedOn w:val="a0"/>
    <w:link w:val="a8"/>
    <w:rsid w:val="00366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366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66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366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366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rsid w:val="003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366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0"/>
    <w:link w:val="ac"/>
    <w:qFormat/>
    <w:rsid w:val="003669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1"/>
    <w:link w:val="ab"/>
    <w:rsid w:val="00366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Document Map"/>
    <w:basedOn w:val="a0"/>
    <w:link w:val="ae"/>
    <w:semiHidden/>
    <w:rsid w:val="003669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1"/>
    <w:link w:val="ad"/>
    <w:semiHidden/>
    <w:rsid w:val="003669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Strong"/>
    <w:uiPriority w:val="99"/>
    <w:qFormat/>
    <w:rsid w:val="0036698D"/>
    <w:rPr>
      <w:rFonts w:ascii="Times New Roman" w:hAnsi="Times New Roman" w:cs="Times New Roman" w:hint="default"/>
      <w:b/>
      <w:bCs/>
    </w:rPr>
  </w:style>
  <w:style w:type="paragraph" w:styleId="af0">
    <w:name w:val="Block Text"/>
    <w:basedOn w:val="a0"/>
    <w:rsid w:val="0036698D"/>
    <w:pPr>
      <w:spacing w:after="0" w:line="259" w:lineRule="auto"/>
      <w:ind w:left="1360" w:right="140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0"/>
    <w:link w:val="af2"/>
    <w:semiHidden/>
    <w:rsid w:val="003669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366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текст"/>
    <w:basedOn w:val="a0"/>
    <w:link w:val="af4"/>
    <w:qFormat/>
    <w:rsid w:val="003669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link w:val="af3"/>
    <w:rsid w:val="00366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0"/>
    <w:next w:val="2"/>
    <w:autoRedefine/>
    <w:rsid w:val="0036698D"/>
    <w:pPr>
      <w:spacing w:after="160" w:line="24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Знак1"/>
    <w:basedOn w:val="a0"/>
    <w:rsid w:val="003669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черточка"/>
    <w:basedOn w:val="a0"/>
    <w:link w:val="af5"/>
    <w:qFormat/>
    <w:rsid w:val="0036698D"/>
    <w:pPr>
      <w:numPr>
        <w:numId w:val="20"/>
      </w:numPr>
      <w:tabs>
        <w:tab w:val="left" w:pos="993"/>
      </w:tabs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5">
    <w:name w:val="черточка Знак"/>
    <w:link w:val="a"/>
    <w:rsid w:val="0036698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366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366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rsid w:val="003669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8">
    <w:name w:val="Table Grid"/>
    <w:basedOn w:val="a2"/>
    <w:uiPriority w:val="59"/>
    <w:rsid w:val="0063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631737"/>
    <w:rPr>
      <w:color w:val="0000FF"/>
      <w:u w:val="single"/>
    </w:rPr>
  </w:style>
  <w:style w:type="character" w:customStyle="1" w:styleId="apple-converted-space">
    <w:name w:val="apple-converted-space"/>
    <w:basedOn w:val="a1"/>
    <w:rsid w:val="00EE3B1A"/>
  </w:style>
  <w:style w:type="paragraph" w:customStyle="1" w:styleId="Default">
    <w:name w:val="Default"/>
    <w:rsid w:val="00582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List Paragraph"/>
    <w:basedOn w:val="a0"/>
    <w:uiPriority w:val="34"/>
    <w:qFormat/>
    <w:rsid w:val="001B489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C3A4-288F-4581-B9D6-33D0301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Методист МКУ</cp:lastModifiedBy>
  <cp:revision>28</cp:revision>
  <cp:lastPrinted>2015-01-23T12:01:00Z</cp:lastPrinted>
  <dcterms:created xsi:type="dcterms:W3CDTF">2015-01-23T10:57:00Z</dcterms:created>
  <dcterms:modified xsi:type="dcterms:W3CDTF">2016-04-21T08:45:00Z</dcterms:modified>
</cp:coreProperties>
</file>