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B2" w:rsidRPr="00F666B2" w:rsidRDefault="00F666B2" w:rsidP="00F666B2">
      <w:pPr>
        <w:ind w:right="-143" w:firstLine="426"/>
        <w:rPr>
          <w:rFonts w:ascii="Times New Roman" w:hAnsi="Times New Roman" w:cs="Times New Roman"/>
          <w:sz w:val="28"/>
          <w:szCs w:val="28"/>
        </w:rPr>
      </w:pPr>
      <w:r>
        <w:tab/>
      </w:r>
      <w:r>
        <w:tab/>
      </w:r>
      <w:r w:rsidRPr="00F666B2">
        <w:rPr>
          <w:rFonts w:ascii="Times New Roman" w:hAnsi="Times New Roman" w:cs="Times New Roman"/>
        </w:rPr>
        <w:t xml:space="preserve">                   </w:t>
      </w:r>
      <w:r>
        <w:rPr>
          <w:rFonts w:ascii="Times New Roman" w:hAnsi="Times New Roman" w:cs="Times New Roman"/>
        </w:rPr>
        <w:t xml:space="preserve">                                               </w:t>
      </w:r>
      <w:r w:rsidRPr="00F666B2">
        <w:rPr>
          <w:rFonts w:ascii="Times New Roman" w:hAnsi="Times New Roman" w:cs="Times New Roman"/>
        </w:rPr>
        <w:t xml:space="preserve">    </w:t>
      </w:r>
      <w:r w:rsidRPr="00F666B2">
        <w:rPr>
          <w:rFonts w:ascii="Times New Roman" w:hAnsi="Times New Roman" w:cs="Times New Roman"/>
          <w:b/>
          <w:sz w:val="32"/>
          <w:szCs w:val="32"/>
        </w:rPr>
        <w:t xml:space="preserve">  </w:t>
      </w:r>
      <w:r w:rsidRPr="00F666B2">
        <w:rPr>
          <w:rFonts w:ascii="Times New Roman" w:hAnsi="Times New Roman" w:cs="Times New Roman"/>
          <w:noProof/>
          <w:lang w:eastAsia="ru-RU"/>
        </w:rPr>
        <w:drawing>
          <wp:inline distT="0" distB="0" distL="0" distR="0" wp14:anchorId="1151E759" wp14:editId="0E24F51C">
            <wp:extent cx="8572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solidFill>
                      <a:srgbClr val="FFFFFF"/>
                    </a:solidFill>
                    <a:ln>
                      <a:noFill/>
                    </a:ln>
                  </pic:spPr>
                </pic:pic>
              </a:graphicData>
            </a:graphic>
          </wp:inline>
        </w:drawing>
      </w:r>
    </w:p>
    <w:p w:rsidR="00F666B2" w:rsidRPr="00F666B2" w:rsidRDefault="00F666B2" w:rsidP="00F666B2">
      <w:pPr>
        <w:ind w:left="284" w:right="-143" w:hanging="284"/>
        <w:jc w:val="center"/>
        <w:rPr>
          <w:rFonts w:ascii="Times New Roman" w:hAnsi="Times New Roman" w:cs="Times New Roman"/>
          <w:b/>
          <w:sz w:val="28"/>
          <w:szCs w:val="28"/>
        </w:rPr>
      </w:pPr>
      <w:r w:rsidRPr="00F666B2">
        <w:rPr>
          <w:rFonts w:ascii="Times New Roman" w:hAnsi="Times New Roman" w:cs="Times New Roman"/>
          <w:b/>
          <w:sz w:val="28"/>
          <w:szCs w:val="28"/>
        </w:rPr>
        <w:t xml:space="preserve">             МУНИЦИПАЛЬНОЕ ОБРАЗОВАНИЕ </w:t>
      </w:r>
    </w:p>
    <w:p w:rsidR="00F666B2" w:rsidRPr="00F666B2" w:rsidRDefault="00F666B2" w:rsidP="00F666B2">
      <w:pPr>
        <w:ind w:left="284" w:right="-143" w:hanging="284"/>
        <w:jc w:val="center"/>
        <w:rPr>
          <w:rFonts w:ascii="Times New Roman" w:hAnsi="Times New Roman" w:cs="Times New Roman"/>
          <w:b/>
          <w:sz w:val="28"/>
          <w:szCs w:val="28"/>
        </w:rPr>
      </w:pPr>
      <w:r w:rsidRPr="00F666B2">
        <w:rPr>
          <w:rFonts w:ascii="Times New Roman" w:hAnsi="Times New Roman" w:cs="Times New Roman"/>
          <w:b/>
          <w:sz w:val="28"/>
          <w:szCs w:val="28"/>
        </w:rPr>
        <w:t xml:space="preserve">           «МУРИНСКОЕ СЕЛЬСКОЕ ПОСЕЛЕНИЕ»</w:t>
      </w:r>
    </w:p>
    <w:p w:rsidR="00F666B2" w:rsidRPr="00F666B2" w:rsidRDefault="00F666B2" w:rsidP="00F666B2">
      <w:pPr>
        <w:ind w:left="284" w:right="-143" w:hanging="284"/>
        <w:jc w:val="center"/>
        <w:rPr>
          <w:rFonts w:ascii="Times New Roman" w:hAnsi="Times New Roman" w:cs="Times New Roman"/>
          <w:b/>
          <w:sz w:val="28"/>
          <w:szCs w:val="28"/>
        </w:rPr>
      </w:pPr>
      <w:r w:rsidRPr="00F666B2">
        <w:rPr>
          <w:rFonts w:ascii="Times New Roman" w:hAnsi="Times New Roman" w:cs="Times New Roman"/>
          <w:b/>
          <w:sz w:val="28"/>
          <w:szCs w:val="28"/>
        </w:rPr>
        <w:t xml:space="preserve">            ВСЕВОЛОЖСКОГО МУНИЦИПАЛЬНОГО РАЙОНА</w:t>
      </w:r>
    </w:p>
    <w:p w:rsidR="00F666B2" w:rsidRPr="00F666B2" w:rsidRDefault="00F666B2" w:rsidP="00F666B2">
      <w:pPr>
        <w:ind w:left="284" w:right="-143" w:hanging="284"/>
        <w:jc w:val="center"/>
        <w:rPr>
          <w:rFonts w:ascii="Times New Roman" w:hAnsi="Times New Roman" w:cs="Times New Roman"/>
          <w:b/>
          <w:sz w:val="28"/>
          <w:szCs w:val="28"/>
        </w:rPr>
      </w:pPr>
      <w:r w:rsidRPr="00F666B2">
        <w:rPr>
          <w:rFonts w:ascii="Times New Roman" w:hAnsi="Times New Roman" w:cs="Times New Roman"/>
          <w:b/>
          <w:sz w:val="28"/>
          <w:szCs w:val="28"/>
        </w:rPr>
        <w:t xml:space="preserve">      ЛЕНИНГРАДСКОЙ ОБЛАСТИ</w:t>
      </w:r>
    </w:p>
    <w:p w:rsidR="00F666B2" w:rsidRPr="00F666B2" w:rsidRDefault="00F666B2" w:rsidP="00114D9C">
      <w:pPr>
        <w:ind w:right="-143"/>
        <w:rPr>
          <w:rFonts w:ascii="Times New Roman" w:hAnsi="Times New Roman" w:cs="Times New Roman"/>
          <w:b/>
          <w:sz w:val="28"/>
          <w:szCs w:val="28"/>
        </w:rPr>
      </w:pPr>
    </w:p>
    <w:p w:rsidR="00F666B2" w:rsidRPr="00114D9C" w:rsidRDefault="00F666B2" w:rsidP="00114D9C">
      <w:pPr>
        <w:ind w:left="284" w:right="-143" w:hanging="284"/>
        <w:jc w:val="center"/>
        <w:rPr>
          <w:rFonts w:ascii="Times New Roman" w:hAnsi="Times New Roman" w:cs="Times New Roman"/>
          <w:b/>
          <w:sz w:val="28"/>
          <w:szCs w:val="28"/>
        </w:rPr>
      </w:pPr>
      <w:r w:rsidRPr="00F666B2">
        <w:rPr>
          <w:rFonts w:ascii="Times New Roman" w:hAnsi="Times New Roman" w:cs="Times New Roman"/>
          <w:b/>
          <w:sz w:val="28"/>
          <w:szCs w:val="28"/>
        </w:rPr>
        <w:t xml:space="preserve">     АДМИНИСТРАЦИЯ</w:t>
      </w:r>
    </w:p>
    <w:p w:rsidR="00F666B2" w:rsidRPr="00F666B2" w:rsidRDefault="00F666B2" w:rsidP="00F666B2">
      <w:pPr>
        <w:ind w:left="284" w:right="-143" w:hanging="284"/>
        <w:jc w:val="center"/>
        <w:rPr>
          <w:rFonts w:ascii="Times New Roman" w:hAnsi="Times New Roman" w:cs="Times New Roman"/>
          <w:b/>
          <w:sz w:val="32"/>
          <w:szCs w:val="32"/>
        </w:rPr>
      </w:pPr>
      <w:r w:rsidRPr="00F666B2">
        <w:rPr>
          <w:rFonts w:ascii="Times New Roman" w:hAnsi="Times New Roman" w:cs="Times New Roman"/>
          <w:b/>
          <w:sz w:val="32"/>
          <w:szCs w:val="32"/>
        </w:rPr>
        <w:t xml:space="preserve">     ПОСТАНОВЛЕНИЕ</w:t>
      </w:r>
    </w:p>
    <w:p w:rsidR="00F666B2" w:rsidRPr="00F666B2" w:rsidRDefault="00F666B2" w:rsidP="00F666B2">
      <w:pPr>
        <w:ind w:left="284" w:right="-143" w:hanging="284"/>
        <w:jc w:val="center"/>
        <w:rPr>
          <w:rFonts w:ascii="Times New Roman" w:hAnsi="Times New Roman" w:cs="Times New Roman"/>
          <w:b/>
          <w:sz w:val="32"/>
          <w:szCs w:val="32"/>
        </w:rPr>
      </w:pPr>
    </w:p>
    <w:p w:rsidR="00F666B2" w:rsidRPr="00281B1E" w:rsidRDefault="00281B1E" w:rsidP="00F666B2">
      <w:pPr>
        <w:ind w:left="284" w:right="-143" w:hanging="284"/>
        <w:rPr>
          <w:rFonts w:ascii="Times New Roman" w:hAnsi="Times New Roman" w:cs="Times New Roman"/>
          <w:sz w:val="28"/>
          <w:szCs w:val="28"/>
          <w:u w:val="single"/>
        </w:rPr>
      </w:pPr>
      <w:r>
        <w:rPr>
          <w:rFonts w:ascii="Times New Roman" w:hAnsi="Times New Roman" w:cs="Times New Roman"/>
          <w:sz w:val="28"/>
          <w:szCs w:val="28"/>
          <w:u w:val="single"/>
        </w:rPr>
        <w:t xml:space="preserve">  06.11.</w:t>
      </w:r>
      <w:r w:rsidR="00F666B2" w:rsidRPr="00F666B2">
        <w:rPr>
          <w:rFonts w:ascii="Times New Roman" w:hAnsi="Times New Roman" w:cs="Times New Roman"/>
          <w:sz w:val="28"/>
          <w:szCs w:val="28"/>
          <w:u w:val="single"/>
        </w:rPr>
        <w:t>2019 г</w:t>
      </w:r>
      <w:r w:rsidR="00F666B2" w:rsidRPr="00F666B2">
        <w:rPr>
          <w:rFonts w:ascii="Times New Roman" w:hAnsi="Times New Roman" w:cs="Times New Roman"/>
          <w:sz w:val="28"/>
          <w:szCs w:val="28"/>
        </w:rPr>
        <w:t xml:space="preserve">.                                                                 </w:t>
      </w:r>
      <w:r>
        <w:rPr>
          <w:rFonts w:ascii="Times New Roman" w:hAnsi="Times New Roman" w:cs="Times New Roman"/>
          <w:sz w:val="28"/>
          <w:szCs w:val="28"/>
        </w:rPr>
        <w:t xml:space="preserve">                       № </w:t>
      </w:r>
      <w:bookmarkStart w:id="0" w:name="_GoBack"/>
      <w:r w:rsidRPr="00281B1E">
        <w:rPr>
          <w:rFonts w:ascii="Times New Roman" w:hAnsi="Times New Roman" w:cs="Times New Roman"/>
          <w:sz w:val="28"/>
          <w:szCs w:val="28"/>
          <w:u w:val="single"/>
        </w:rPr>
        <w:t>309</w:t>
      </w:r>
    </w:p>
    <w:bookmarkEnd w:id="0"/>
    <w:p w:rsidR="00F666B2" w:rsidRPr="00F666B2" w:rsidRDefault="00F666B2" w:rsidP="00F666B2">
      <w:pPr>
        <w:ind w:left="284" w:right="-143" w:hanging="284"/>
        <w:rPr>
          <w:rFonts w:ascii="Times New Roman" w:hAnsi="Times New Roman" w:cs="Times New Roman"/>
          <w:sz w:val="28"/>
          <w:szCs w:val="28"/>
        </w:rPr>
      </w:pPr>
      <w:r w:rsidRPr="00F666B2">
        <w:rPr>
          <w:rFonts w:ascii="Times New Roman" w:hAnsi="Times New Roman" w:cs="Times New Roman"/>
          <w:sz w:val="28"/>
          <w:szCs w:val="28"/>
        </w:rPr>
        <w:t xml:space="preserve">    г. </w:t>
      </w:r>
      <w:proofErr w:type="spellStart"/>
      <w:r w:rsidRPr="00F666B2">
        <w:rPr>
          <w:rFonts w:ascii="Times New Roman" w:hAnsi="Times New Roman" w:cs="Times New Roman"/>
          <w:sz w:val="28"/>
          <w:szCs w:val="28"/>
        </w:rPr>
        <w:t>Мурино</w:t>
      </w:r>
      <w:proofErr w:type="spellEnd"/>
    </w:p>
    <w:p w:rsidR="00F666B2" w:rsidRPr="00F666B2" w:rsidRDefault="00114D9C" w:rsidP="00114D9C">
      <w:pPr>
        <w:pStyle w:val="af0"/>
        <w:ind w:left="284" w:right="2125" w:hanging="284"/>
        <w:rPr>
          <w:rStyle w:val="af1"/>
          <w:b w:val="0"/>
          <w:bCs w:val="0"/>
          <w:sz w:val="28"/>
          <w:szCs w:val="28"/>
        </w:rPr>
      </w:pPr>
      <w:r>
        <w:rPr>
          <w:rStyle w:val="af1"/>
          <w:sz w:val="28"/>
          <w:szCs w:val="28"/>
        </w:rPr>
        <w:t xml:space="preserve">    </w:t>
      </w:r>
      <w:r w:rsidR="00F666B2" w:rsidRPr="00114D9C">
        <w:rPr>
          <w:rStyle w:val="af1"/>
          <w:b w:val="0"/>
          <w:sz w:val="28"/>
          <w:szCs w:val="28"/>
        </w:rPr>
        <w:t>Об утверждении</w:t>
      </w:r>
      <w:r w:rsidR="00F666B2" w:rsidRPr="00F666B2">
        <w:rPr>
          <w:rStyle w:val="af1"/>
          <w:sz w:val="28"/>
          <w:szCs w:val="28"/>
        </w:rPr>
        <w:t xml:space="preserve"> </w:t>
      </w:r>
      <w:r w:rsidR="00F666B2" w:rsidRPr="00F666B2">
        <w:rPr>
          <w:sz w:val="28"/>
          <w:szCs w:val="28"/>
        </w:rPr>
        <w:t xml:space="preserve">муниципальной программы «Адресная социальная поддержка жителей муниципального образования </w:t>
      </w:r>
      <w:proofErr w:type="spellStart"/>
      <w:r w:rsidR="00F666B2" w:rsidRPr="00F666B2">
        <w:rPr>
          <w:sz w:val="28"/>
          <w:szCs w:val="28"/>
        </w:rPr>
        <w:t>Муринское</w:t>
      </w:r>
      <w:proofErr w:type="spellEnd"/>
      <w:r w:rsidR="00F666B2" w:rsidRPr="00F666B2">
        <w:rPr>
          <w:sz w:val="28"/>
          <w:szCs w:val="28"/>
        </w:rPr>
        <w:t xml:space="preserve"> городское пос</w:t>
      </w:r>
      <w:r w:rsidR="00F666B2">
        <w:rPr>
          <w:sz w:val="28"/>
          <w:szCs w:val="28"/>
        </w:rPr>
        <w:t>еление»</w:t>
      </w:r>
      <w:r>
        <w:rPr>
          <w:sz w:val="28"/>
          <w:szCs w:val="28"/>
        </w:rPr>
        <w:t xml:space="preserve"> </w:t>
      </w:r>
      <w:r w:rsidR="00F666B2" w:rsidRPr="00F666B2">
        <w:rPr>
          <w:sz w:val="28"/>
          <w:szCs w:val="28"/>
        </w:rPr>
        <w:t xml:space="preserve">Всеволожского муниципального района Ленинградской области на 2020-2023 годы                                                                </w:t>
      </w:r>
    </w:p>
    <w:p w:rsidR="00F666B2" w:rsidRPr="00F666B2" w:rsidRDefault="00F666B2" w:rsidP="00F666B2">
      <w:pPr>
        <w:pStyle w:val="1"/>
        <w:tabs>
          <w:tab w:val="left" w:pos="567"/>
        </w:tabs>
        <w:ind w:left="284" w:right="-143" w:hanging="284"/>
        <w:jc w:val="both"/>
        <w:rPr>
          <w:b w:val="0"/>
          <w:sz w:val="28"/>
          <w:szCs w:val="28"/>
        </w:rPr>
      </w:pPr>
      <w:r w:rsidRPr="00F666B2">
        <w:rPr>
          <w:b w:val="0"/>
          <w:sz w:val="28"/>
          <w:szCs w:val="28"/>
        </w:rPr>
        <w:t xml:space="preserve">        В соответствии со ст. 179 Бюджетного кодекса Российской Федерации, Федеральным законом от 06.10.2003 года № 131-ФЗ «Об общих принципах организации местного управления в Российской Федерации», решением совета депутатов муниципального образования  «</w:t>
      </w:r>
      <w:proofErr w:type="spellStart"/>
      <w:r w:rsidRPr="00F666B2">
        <w:rPr>
          <w:b w:val="0"/>
          <w:sz w:val="28"/>
          <w:szCs w:val="28"/>
        </w:rPr>
        <w:t>Муринское</w:t>
      </w:r>
      <w:proofErr w:type="spellEnd"/>
      <w:r w:rsidRPr="00F666B2">
        <w:rPr>
          <w:b w:val="0"/>
          <w:sz w:val="28"/>
          <w:szCs w:val="28"/>
        </w:rPr>
        <w:t xml:space="preserve"> сельское поселение» Всеволожского муниципального района Ленинградской области от 30.10.2014г № 15 «Об утверждении Методических рекомендаций по разработке муниципальных программ муниципального образования «</w:t>
      </w:r>
      <w:proofErr w:type="spellStart"/>
      <w:r w:rsidRPr="00F666B2">
        <w:rPr>
          <w:b w:val="0"/>
          <w:sz w:val="28"/>
          <w:szCs w:val="28"/>
        </w:rPr>
        <w:t>Муринское</w:t>
      </w:r>
      <w:proofErr w:type="spellEnd"/>
      <w:r w:rsidRPr="00F666B2">
        <w:rPr>
          <w:b w:val="0"/>
          <w:sz w:val="28"/>
          <w:szCs w:val="28"/>
        </w:rPr>
        <w:t xml:space="preserve"> сельское поселение» Всеволожского муниципального района Ленинградской области», постановлением главы администрации муниципального образования «</w:t>
      </w:r>
      <w:proofErr w:type="spellStart"/>
      <w:r w:rsidRPr="00F666B2">
        <w:rPr>
          <w:b w:val="0"/>
          <w:sz w:val="28"/>
          <w:szCs w:val="28"/>
        </w:rPr>
        <w:t>Муринское</w:t>
      </w:r>
      <w:proofErr w:type="spellEnd"/>
      <w:r w:rsidRPr="00F666B2">
        <w:rPr>
          <w:b w:val="0"/>
          <w:sz w:val="28"/>
          <w:szCs w:val="28"/>
        </w:rPr>
        <w:t xml:space="preserve"> сельское поселение» Всеволожского муниципального района Ленинградской области от 07.10.2014 года №325 «Об утверждении Порядка разработки и реализации муниципальных программ МО «</w:t>
      </w:r>
      <w:proofErr w:type="spellStart"/>
      <w:r w:rsidRPr="00F666B2">
        <w:rPr>
          <w:b w:val="0"/>
          <w:sz w:val="28"/>
          <w:szCs w:val="28"/>
        </w:rPr>
        <w:t>Муринское</w:t>
      </w:r>
      <w:proofErr w:type="spellEnd"/>
      <w:r w:rsidRPr="00F666B2">
        <w:rPr>
          <w:b w:val="0"/>
          <w:sz w:val="28"/>
          <w:szCs w:val="28"/>
        </w:rPr>
        <w:t xml:space="preserve"> сельское поселение» Всеволожского муниципального района Ленинградской области», областным законом Ленинградской области от 15.04.2019 N 17-оз "Об административно-территориальных преобразованиях во Всеволожском муниципальном районе Ленинградской области в связи с изменением категории населенного пункта </w:t>
      </w:r>
      <w:proofErr w:type="spellStart"/>
      <w:r w:rsidRPr="00F666B2">
        <w:rPr>
          <w:b w:val="0"/>
          <w:sz w:val="28"/>
          <w:szCs w:val="28"/>
        </w:rPr>
        <w:t>Мурино</w:t>
      </w:r>
      <w:proofErr w:type="spellEnd"/>
      <w:r w:rsidRPr="00F666B2">
        <w:rPr>
          <w:b w:val="0"/>
          <w:sz w:val="28"/>
          <w:szCs w:val="28"/>
        </w:rPr>
        <w:t xml:space="preserve">" и в целях совершенствования программно-целевого планирования </w:t>
      </w:r>
    </w:p>
    <w:p w:rsidR="00F666B2" w:rsidRPr="00F666B2" w:rsidRDefault="00F666B2" w:rsidP="00F666B2">
      <w:pPr>
        <w:pStyle w:val="af0"/>
        <w:ind w:left="284" w:right="-143" w:hanging="284"/>
        <w:rPr>
          <w:sz w:val="28"/>
          <w:szCs w:val="28"/>
        </w:rPr>
      </w:pPr>
      <w:r w:rsidRPr="00F666B2">
        <w:rPr>
          <w:sz w:val="28"/>
          <w:szCs w:val="28"/>
        </w:rPr>
        <w:t xml:space="preserve">         ПОСТАНОВЛЯЮ:</w:t>
      </w:r>
    </w:p>
    <w:p w:rsidR="00F666B2" w:rsidRPr="00F666B2" w:rsidRDefault="00F666B2">
      <w:pPr>
        <w:suppressAutoHyphens w:val="0"/>
        <w:rPr>
          <w:rFonts w:ascii="Times New Roman" w:hAnsi="Times New Roman" w:cs="Times New Roman"/>
          <w:sz w:val="28"/>
          <w:szCs w:val="28"/>
          <w:lang w:eastAsia="zh-CN" w:bidi="hi-IN"/>
        </w:rPr>
        <w:sectPr w:rsidR="00F666B2" w:rsidRPr="00F666B2" w:rsidSect="00F666B2">
          <w:footerReference w:type="default" r:id="rId10"/>
          <w:pgSz w:w="11906" w:h="16838" w:code="9"/>
          <w:pgMar w:top="709" w:right="567" w:bottom="567" w:left="425" w:header="0" w:footer="0" w:gutter="0"/>
          <w:cols w:space="720"/>
          <w:formProt w:val="0"/>
          <w:docGrid w:linePitch="360" w:charSpace="8192"/>
        </w:sectPr>
      </w:pPr>
    </w:p>
    <w:p w:rsidR="00F666B2" w:rsidRPr="00F666B2" w:rsidRDefault="00F666B2" w:rsidP="00F666B2">
      <w:pPr>
        <w:pStyle w:val="af0"/>
        <w:numPr>
          <w:ilvl w:val="0"/>
          <w:numId w:val="2"/>
        </w:numPr>
        <w:ind w:left="426" w:hanging="426"/>
        <w:jc w:val="both"/>
        <w:rPr>
          <w:sz w:val="28"/>
          <w:szCs w:val="28"/>
        </w:rPr>
      </w:pPr>
      <w:r w:rsidRPr="00F666B2">
        <w:rPr>
          <w:sz w:val="28"/>
          <w:szCs w:val="28"/>
        </w:rPr>
        <w:lastRenderedPageBreak/>
        <w:t>Утвердить муниципальную программу муниципального образования «</w:t>
      </w:r>
      <w:proofErr w:type="spellStart"/>
      <w:r w:rsidRPr="00F666B2">
        <w:rPr>
          <w:sz w:val="28"/>
          <w:szCs w:val="28"/>
        </w:rPr>
        <w:t>Муринское</w:t>
      </w:r>
      <w:proofErr w:type="spellEnd"/>
      <w:r w:rsidRPr="00F666B2">
        <w:rPr>
          <w:sz w:val="28"/>
          <w:szCs w:val="28"/>
        </w:rPr>
        <w:t xml:space="preserve"> городское поселение» Всеволожского муниципального района Ленинградской области на 2020-2023 года, согласно приложению.</w:t>
      </w:r>
    </w:p>
    <w:p w:rsidR="00F666B2" w:rsidRPr="00F666B2" w:rsidRDefault="00F666B2" w:rsidP="00F666B2">
      <w:pPr>
        <w:pStyle w:val="af0"/>
        <w:numPr>
          <w:ilvl w:val="0"/>
          <w:numId w:val="2"/>
        </w:numPr>
        <w:spacing w:after="284"/>
        <w:ind w:left="426" w:hanging="426"/>
        <w:jc w:val="both"/>
        <w:rPr>
          <w:sz w:val="28"/>
          <w:szCs w:val="28"/>
        </w:rPr>
      </w:pPr>
      <w:r w:rsidRPr="00F666B2">
        <w:rPr>
          <w:sz w:val="28"/>
          <w:szCs w:val="28"/>
        </w:rPr>
        <w:t>Опубликовать настоящее постановление в газете «</w:t>
      </w:r>
      <w:proofErr w:type="spellStart"/>
      <w:r w:rsidRPr="00F666B2">
        <w:rPr>
          <w:sz w:val="28"/>
          <w:szCs w:val="28"/>
        </w:rPr>
        <w:t>Муринские</w:t>
      </w:r>
      <w:proofErr w:type="spellEnd"/>
      <w:r w:rsidRPr="00F666B2">
        <w:rPr>
          <w:sz w:val="28"/>
          <w:szCs w:val="28"/>
        </w:rPr>
        <w:t xml:space="preserve"> вести» и в сети Интернет на официальном сайте администрации.</w:t>
      </w:r>
    </w:p>
    <w:p w:rsidR="00F666B2" w:rsidRPr="00F666B2" w:rsidRDefault="00F666B2" w:rsidP="00F666B2">
      <w:pPr>
        <w:pStyle w:val="af0"/>
        <w:numPr>
          <w:ilvl w:val="0"/>
          <w:numId w:val="2"/>
        </w:numPr>
        <w:spacing w:after="284"/>
        <w:ind w:left="426" w:hanging="426"/>
        <w:jc w:val="both"/>
        <w:rPr>
          <w:sz w:val="28"/>
          <w:szCs w:val="28"/>
        </w:rPr>
      </w:pPr>
      <w:r w:rsidRPr="00F666B2">
        <w:rPr>
          <w:sz w:val="28"/>
          <w:szCs w:val="28"/>
        </w:rPr>
        <w:t>Настоящее Постановление вступает в силу с момента его подписания.</w:t>
      </w:r>
    </w:p>
    <w:p w:rsidR="00F666B2" w:rsidRPr="00F666B2" w:rsidRDefault="00114D9C" w:rsidP="00114D9C">
      <w:pPr>
        <w:ind w:right="-425"/>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F666B2" w:rsidRPr="00F666B2">
        <w:rPr>
          <w:rFonts w:ascii="Times New Roman" w:eastAsia="Arial Unicode MS" w:hAnsi="Times New Roman" w:cs="Times New Roman"/>
          <w:kern w:val="1"/>
          <w:sz w:val="28"/>
          <w:szCs w:val="28"/>
        </w:rPr>
        <w:t>.  Контроль за исполнением настоящего постановления оставляю за собой.</w:t>
      </w:r>
    </w:p>
    <w:p w:rsidR="00F666B2" w:rsidRPr="00F666B2" w:rsidRDefault="00F666B2" w:rsidP="00F666B2">
      <w:pPr>
        <w:jc w:val="both"/>
        <w:rPr>
          <w:rFonts w:ascii="Times New Roman" w:eastAsia="Arial Unicode MS" w:hAnsi="Times New Roman" w:cs="Times New Roman"/>
          <w:kern w:val="1"/>
          <w:sz w:val="28"/>
          <w:szCs w:val="28"/>
        </w:rPr>
      </w:pPr>
    </w:p>
    <w:p w:rsidR="00F666B2" w:rsidRPr="00F666B2" w:rsidRDefault="00F666B2" w:rsidP="00F666B2">
      <w:pPr>
        <w:shd w:val="clear" w:color="auto" w:fill="FFFFFF"/>
        <w:ind w:firstLine="539"/>
        <w:jc w:val="both"/>
        <w:rPr>
          <w:rFonts w:ascii="Times New Roman" w:eastAsia="Arial Unicode MS" w:hAnsi="Times New Roman" w:cs="Times New Roman"/>
          <w:kern w:val="1"/>
          <w:sz w:val="28"/>
          <w:szCs w:val="28"/>
        </w:rPr>
      </w:pPr>
    </w:p>
    <w:p w:rsidR="00F666B2" w:rsidRPr="00F666B2" w:rsidRDefault="00F666B2" w:rsidP="00F666B2">
      <w:pPr>
        <w:shd w:val="clear" w:color="auto" w:fill="FFFFFF"/>
        <w:jc w:val="both"/>
        <w:rPr>
          <w:rFonts w:ascii="Times New Roman" w:hAnsi="Times New Roman" w:cs="Times New Roman"/>
          <w:sz w:val="28"/>
          <w:szCs w:val="28"/>
        </w:rPr>
      </w:pPr>
      <w:proofErr w:type="spellStart"/>
      <w:r w:rsidRPr="00F666B2">
        <w:rPr>
          <w:rFonts w:ascii="Times New Roman" w:hAnsi="Times New Roman" w:cs="Times New Roman"/>
          <w:sz w:val="28"/>
          <w:szCs w:val="28"/>
        </w:rPr>
        <w:t>И.о</w:t>
      </w:r>
      <w:proofErr w:type="spellEnd"/>
      <w:r w:rsidRPr="00F666B2">
        <w:rPr>
          <w:rFonts w:ascii="Times New Roman" w:hAnsi="Times New Roman" w:cs="Times New Roman"/>
          <w:sz w:val="28"/>
          <w:szCs w:val="28"/>
        </w:rPr>
        <w:t>. главы администрации</w:t>
      </w:r>
      <w:r w:rsidRPr="00F666B2">
        <w:rPr>
          <w:rFonts w:ascii="Times New Roman" w:hAnsi="Times New Roman" w:cs="Times New Roman"/>
          <w:sz w:val="28"/>
          <w:szCs w:val="28"/>
        </w:rPr>
        <w:tab/>
      </w:r>
      <w:r w:rsidRPr="00F666B2">
        <w:rPr>
          <w:rFonts w:ascii="Times New Roman" w:hAnsi="Times New Roman" w:cs="Times New Roman"/>
          <w:sz w:val="28"/>
          <w:szCs w:val="28"/>
        </w:rPr>
        <w:tab/>
      </w:r>
      <w:r w:rsidRPr="00F666B2">
        <w:rPr>
          <w:rFonts w:ascii="Times New Roman" w:hAnsi="Times New Roman" w:cs="Times New Roman"/>
          <w:sz w:val="28"/>
          <w:szCs w:val="28"/>
        </w:rPr>
        <w:tab/>
      </w:r>
      <w:r w:rsidRPr="00F666B2">
        <w:rPr>
          <w:rFonts w:ascii="Times New Roman" w:hAnsi="Times New Roman" w:cs="Times New Roman"/>
          <w:sz w:val="28"/>
          <w:szCs w:val="28"/>
        </w:rPr>
        <w:tab/>
        <w:t xml:space="preserve">                             Г.В. Лёвина</w:t>
      </w:r>
    </w:p>
    <w:p w:rsidR="00F666B2" w:rsidRDefault="00F666B2">
      <w:pPr>
        <w:suppressAutoHyphens w:val="0"/>
        <w:rPr>
          <w:rFonts w:ascii="Times New Roman" w:hAnsi="Times New Roman" w:cs="Times New Roman"/>
          <w:sz w:val="24"/>
          <w:szCs w:val="24"/>
          <w:lang w:eastAsia="zh-CN" w:bidi="hi-IN"/>
        </w:rPr>
        <w:sectPr w:rsidR="00F666B2" w:rsidSect="00114D9C">
          <w:pgSz w:w="11906" w:h="16838" w:code="9"/>
          <w:pgMar w:top="567" w:right="849" w:bottom="709" w:left="567" w:header="0" w:footer="0" w:gutter="0"/>
          <w:cols w:space="720"/>
          <w:formProt w:val="0"/>
          <w:docGrid w:linePitch="360" w:charSpace="8192"/>
        </w:sectPr>
      </w:pPr>
    </w:p>
    <w:p w:rsidR="001F09FA" w:rsidRDefault="001F09FA" w:rsidP="00F666B2">
      <w:pPr>
        <w:suppressAutoHyphens w:val="0"/>
        <w:rPr>
          <w:rFonts w:ascii="Times New Roman" w:hAnsi="Times New Roman" w:cs="Times New Roman"/>
          <w:sz w:val="24"/>
          <w:szCs w:val="24"/>
          <w:lang w:eastAsia="zh-CN" w:bidi="hi-IN"/>
        </w:rPr>
      </w:pPr>
    </w:p>
    <w:p w:rsidR="001F09FA" w:rsidRDefault="001F09FA">
      <w:pPr>
        <w:widowControl w:val="0"/>
        <w:spacing w:after="0" w:line="100" w:lineRule="atLeast"/>
        <w:ind w:left="10620" w:firstLine="708"/>
        <w:jc w:val="both"/>
        <w:rPr>
          <w:rFonts w:ascii="Times New Roman" w:hAnsi="Times New Roman" w:cs="Times New Roman"/>
          <w:sz w:val="24"/>
          <w:szCs w:val="24"/>
          <w:lang w:eastAsia="zh-CN" w:bidi="hi-IN"/>
        </w:rPr>
      </w:pPr>
    </w:p>
    <w:p w:rsidR="001F09FA" w:rsidRDefault="001F09FA">
      <w:pPr>
        <w:widowControl w:val="0"/>
        <w:spacing w:after="0" w:line="100" w:lineRule="atLeast"/>
        <w:ind w:left="10620" w:firstLine="708"/>
        <w:jc w:val="both"/>
        <w:rPr>
          <w:rFonts w:ascii="Times New Roman" w:hAnsi="Times New Roman" w:cs="Times New Roman"/>
          <w:sz w:val="24"/>
          <w:szCs w:val="24"/>
          <w:lang w:eastAsia="zh-CN" w:bidi="hi-IN"/>
        </w:rPr>
      </w:pPr>
    </w:p>
    <w:p w:rsidR="001F09FA" w:rsidRDefault="001F09FA">
      <w:pPr>
        <w:widowControl w:val="0"/>
        <w:spacing w:after="0" w:line="100" w:lineRule="atLeast"/>
        <w:ind w:left="10620" w:firstLine="708"/>
        <w:jc w:val="both"/>
        <w:rPr>
          <w:rFonts w:ascii="Times New Roman" w:hAnsi="Times New Roman" w:cs="Times New Roman"/>
          <w:sz w:val="24"/>
          <w:szCs w:val="24"/>
          <w:lang w:eastAsia="zh-CN" w:bidi="hi-IN"/>
        </w:rPr>
      </w:pPr>
    </w:p>
    <w:p w:rsidR="00A01BC7" w:rsidRDefault="002911F5">
      <w:pPr>
        <w:widowControl w:val="0"/>
        <w:spacing w:after="0" w:line="100" w:lineRule="atLeast"/>
        <w:ind w:left="10620" w:firstLine="708"/>
        <w:jc w:val="both"/>
      </w:pPr>
      <w:r>
        <w:rPr>
          <w:rFonts w:ascii="Times New Roman" w:hAnsi="Times New Roman" w:cs="Times New Roman"/>
          <w:sz w:val="24"/>
          <w:szCs w:val="24"/>
          <w:lang w:eastAsia="zh-CN" w:bidi="hi-IN"/>
        </w:rPr>
        <w:t>Приложение к постановлению</w:t>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t>администрации</w:t>
      </w:r>
      <w:r w:rsidR="00174CDF">
        <w:rPr>
          <w:rFonts w:ascii="Times New Roman" w:hAnsi="Times New Roman" w:cs="Times New Roman"/>
          <w:sz w:val="24"/>
          <w:szCs w:val="24"/>
          <w:lang w:eastAsia="zh-CN" w:bidi="hi-IN"/>
        </w:rPr>
        <w:t xml:space="preserve"> </w:t>
      </w:r>
    </w:p>
    <w:p w:rsidR="00A01BC7" w:rsidRDefault="002911F5">
      <w:pPr>
        <w:widowControl w:val="0"/>
        <w:spacing w:after="0" w:line="100" w:lineRule="atLeast"/>
        <w:jc w:val="both"/>
      </w:pP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r>
      <w:r w:rsidR="002C2F84">
        <w:rPr>
          <w:rFonts w:ascii="Times New Roman" w:hAnsi="Times New Roman" w:cs="Times New Roman"/>
          <w:sz w:val="24"/>
          <w:szCs w:val="24"/>
          <w:lang w:eastAsia="zh-CN" w:bidi="hi-IN"/>
        </w:rPr>
        <w:tab/>
        <w:t xml:space="preserve">от_________2019 </w:t>
      </w:r>
      <w:r>
        <w:rPr>
          <w:rFonts w:ascii="Times New Roman" w:hAnsi="Times New Roman" w:cs="Times New Roman"/>
          <w:sz w:val="24"/>
          <w:szCs w:val="24"/>
          <w:lang w:eastAsia="zh-CN" w:bidi="hi-IN"/>
        </w:rPr>
        <w:t>г. №______</w:t>
      </w:r>
    </w:p>
    <w:p w:rsidR="00A01BC7" w:rsidRDefault="00A01BC7">
      <w:pPr>
        <w:widowControl w:val="0"/>
        <w:spacing w:after="0" w:line="100" w:lineRule="atLeast"/>
        <w:jc w:val="both"/>
      </w:pPr>
    </w:p>
    <w:p w:rsidR="00A01BC7" w:rsidRDefault="00A01BC7">
      <w:pPr>
        <w:widowControl w:val="0"/>
        <w:spacing w:after="0" w:line="100" w:lineRule="atLeast"/>
        <w:jc w:val="both"/>
      </w:pPr>
    </w:p>
    <w:p w:rsidR="00A01BC7" w:rsidRDefault="00A01BC7">
      <w:pPr>
        <w:widowControl w:val="0"/>
        <w:spacing w:after="0" w:line="100" w:lineRule="atLeast"/>
        <w:jc w:val="both"/>
      </w:pPr>
    </w:p>
    <w:p w:rsidR="00A01BC7" w:rsidRDefault="001F09FA" w:rsidP="001F09FA">
      <w:pPr>
        <w:widowControl w:val="0"/>
        <w:tabs>
          <w:tab w:val="left" w:pos="8745"/>
        </w:tabs>
        <w:spacing w:after="0" w:line="100" w:lineRule="atLeast"/>
        <w:jc w:val="both"/>
      </w:pPr>
      <w:r>
        <w:tab/>
      </w:r>
    </w:p>
    <w:p w:rsidR="00A01BC7" w:rsidRDefault="00A01BC7">
      <w:pPr>
        <w:widowControl w:val="0"/>
        <w:spacing w:after="0" w:line="100" w:lineRule="atLeast"/>
        <w:jc w:val="both"/>
      </w:pPr>
    </w:p>
    <w:p w:rsidR="00A01BC7" w:rsidRDefault="00A01BC7">
      <w:pPr>
        <w:widowControl w:val="0"/>
        <w:spacing w:after="0" w:line="100" w:lineRule="atLeast"/>
        <w:jc w:val="both"/>
      </w:pPr>
    </w:p>
    <w:p w:rsidR="00A01BC7" w:rsidRDefault="00A01BC7">
      <w:pPr>
        <w:widowControl w:val="0"/>
        <w:spacing w:after="0" w:line="100" w:lineRule="atLeast"/>
        <w:jc w:val="center"/>
      </w:pPr>
    </w:p>
    <w:p w:rsidR="00A01BC7" w:rsidRDefault="002911F5">
      <w:pPr>
        <w:widowControl w:val="0"/>
        <w:spacing w:after="0" w:line="100" w:lineRule="atLeast"/>
      </w:pPr>
      <w:r>
        <w:rPr>
          <w:rFonts w:ascii="Times New Roman" w:hAnsi="Times New Roman" w:cs="Times New Roman"/>
          <w:b/>
          <w:bCs/>
          <w:sz w:val="40"/>
          <w:szCs w:val="40"/>
          <w:lang w:eastAsia="zh-CN" w:bidi="hi-IN"/>
        </w:rPr>
        <w:t xml:space="preserve">          </w:t>
      </w:r>
      <w:r>
        <w:rPr>
          <w:rFonts w:ascii="Times New Roman" w:hAnsi="Times New Roman" w:cs="Times New Roman"/>
          <w:b/>
          <w:bCs/>
          <w:sz w:val="40"/>
          <w:szCs w:val="40"/>
          <w:lang w:eastAsia="zh-CN" w:bidi="hi-IN"/>
        </w:rPr>
        <w:tab/>
      </w:r>
      <w:r>
        <w:rPr>
          <w:rFonts w:ascii="Times New Roman" w:hAnsi="Times New Roman" w:cs="Times New Roman"/>
          <w:b/>
          <w:bCs/>
          <w:sz w:val="40"/>
          <w:szCs w:val="40"/>
          <w:lang w:eastAsia="zh-CN" w:bidi="hi-IN"/>
        </w:rPr>
        <w:tab/>
      </w:r>
      <w:r>
        <w:rPr>
          <w:rFonts w:ascii="Times New Roman" w:hAnsi="Times New Roman" w:cs="Times New Roman"/>
          <w:b/>
          <w:bCs/>
          <w:sz w:val="40"/>
          <w:szCs w:val="40"/>
          <w:lang w:eastAsia="zh-CN" w:bidi="hi-IN"/>
        </w:rPr>
        <w:tab/>
      </w:r>
      <w:r>
        <w:rPr>
          <w:rFonts w:ascii="Times New Roman" w:hAnsi="Times New Roman" w:cs="Times New Roman"/>
          <w:b/>
          <w:bCs/>
          <w:sz w:val="40"/>
          <w:szCs w:val="40"/>
          <w:lang w:eastAsia="zh-CN" w:bidi="hi-IN"/>
        </w:rPr>
        <w:tab/>
      </w:r>
      <w:r>
        <w:rPr>
          <w:rFonts w:ascii="Times New Roman" w:hAnsi="Times New Roman" w:cs="Times New Roman"/>
          <w:b/>
          <w:bCs/>
          <w:sz w:val="40"/>
          <w:szCs w:val="40"/>
          <w:lang w:eastAsia="zh-CN" w:bidi="hi-IN"/>
        </w:rPr>
        <w:tab/>
        <w:t xml:space="preserve"> МУНИЦИПАЛЬНАЯ ПРОГРАММА</w:t>
      </w:r>
      <w:r>
        <w:rPr>
          <w:rFonts w:ascii="Times New Roman" w:hAnsi="Times New Roman" w:cs="Times New Roman"/>
          <w:b/>
          <w:bCs/>
          <w:sz w:val="24"/>
          <w:szCs w:val="24"/>
          <w:lang w:eastAsia="zh-CN" w:bidi="hi-IN"/>
        </w:rPr>
        <w:t xml:space="preserve"> </w:t>
      </w:r>
    </w:p>
    <w:p w:rsidR="00A01BC7" w:rsidRDefault="00A01BC7">
      <w:pPr>
        <w:widowControl w:val="0"/>
        <w:spacing w:after="0" w:line="100" w:lineRule="atLeast"/>
      </w:pPr>
    </w:p>
    <w:p w:rsidR="00A01BC7" w:rsidRDefault="002911F5">
      <w:pPr>
        <w:widowControl w:val="0"/>
        <w:spacing w:after="0" w:line="100" w:lineRule="atLeast"/>
        <w:jc w:val="center"/>
      </w:pPr>
      <w:r>
        <w:rPr>
          <w:rFonts w:ascii="Times New Roman" w:hAnsi="Times New Roman" w:cs="Times New Roman"/>
          <w:b/>
          <w:bCs/>
          <w:sz w:val="28"/>
          <w:szCs w:val="28"/>
          <w:lang w:eastAsia="zh-CN" w:bidi="hi-IN"/>
        </w:rPr>
        <w:t xml:space="preserve"> «АДРЕСНАЯ СОЦИАЛЬНАЯ ПОДДЕРЖКА ЖИТЕЛЕЙ</w:t>
      </w:r>
      <w:r w:rsidR="00174CDF">
        <w:rPr>
          <w:rFonts w:ascii="Times New Roman" w:hAnsi="Times New Roman" w:cs="Times New Roman"/>
          <w:b/>
          <w:bCs/>
          <w:sz w:val="28"/>
          <w:szCs w:val="28"/>
          <w:lang w:eastAsia="zh-CN" w:bidi="hi-IN"/>
        </w:rPr>
        <w:t xml:space="preserve"> </w:t>
      </w:r>
      <w:r>
        <w:rPr>
          <w:rFonts w:ascii="Times New Roman" w:hAnsi="Times New Roman" w:cs="Times New Roman"/>
          <w:b/>
          <w:bCs/>
          <w:sz w:val="28"/>
          <w:szCs w:val="28"/>
          <w:lang w:eastAsia="zh-CN" w:bidi="hi-IN"/>
        </w:rPr>
        <w:t>МУНИЦИП</w:t>
      </w:r>
      <w:r w:rsidR="002C2F84">
        <w:rPr>
          <w:rFonts w:ascii="Times New Roman" w:hAnsi="Times New Roman" w:cs="Times New Roman"/>
          <w:b/>
          <w:bCs/>
          <w:sz w:val="28"/>
          <w:szCs w:val="28"/>
          <w:lang w:eastAsia="zh-CN" w:bidi="hi-IN"/>
        </w:rPr>
        <w:t>АЛЬНОГО ОБРАЗОВАНИЯ «МУРИНСКОЕ ГОРОДСКОЕ</w:t>
      </w:r>
      <w:r>
        <w:rPr>
          <w:rFonts w:ascii="Times New Roman" w:hAnsi="Times New Roman" w:cs="Times New Roman"/>
          <w:b/>
          <w:bCs/>
          <w:sz w:val="28"/>
          <w:szCs w:val="28"/>
          <w:lang w:eastAsia="zh-CN" w:bidi="hi-IN"/>
        </w:rPr>
        <w:t xml:space="preserve"> ПОСЕЛЕНИЕ» ВСЕВОЛОЖСКОГО МУНИЦИПАЛЬНОГО РАЙОНА ЛЕНИНГРАДСКОЙ ОБЛАСТИ  </w:t>
      </w:r>
    </w:p>
    <w:p w:rsidR="00A01BC7" w:rsidRDefault="008B0231">
      <w:pPr>
        <w:widowControl w:val="0"/>
        <w:spacing w:after="0" w:line="100" w:lineRule="atLeast"/>
        <w:jc w:val="center"/>
      </w:pPr>
      <w:r>
        <w:rPr>
          <w:rFonts w:ascii="Times New Roman" w:hAnsi="Times New Roman" w:cs="Times New Roman"/>
          <w:b/>
          <w:bCs/>
          <w:sz w:val="28"/>
          <w:szCs w:val="28"/>
          <w:lang w:eastAsia="zh-CN" w:bidi="hi-IN"/>
        </w:rPr>
        <w:t>НА 2020-2023</w:t>
      </w:r>
      <w:r w:rsidR="002911F5">
        <w:rPr>
          <w:rFonts w:ascii="Times New Roman" w:hAnsi="Times New Roman" w:cs="Times New Roman"/>
          <w:b/>
          <w:bCs/>
          <w:sz w:val="28"/>
          <w:szCs w:val="28"/>
          <w:lang w:eastAsia="zh-CN" w:bidi="hi-IN"/>
        </w:rPr>
        <w:t xml:space="preserve"> года"</w:t>
      </w:r>
    </w:p>
    <w:p w:rsidR="00A01BC7" w:rsidRDefault="00A01BC7">
      <w:pPr>
        <w:tabs>
          <w:tab w:val="left" w:pos="3900"/>
        </w:tabs>
        <w:spacing w:after="0" w:line="100" w:lineRule="atLeast"/>
        <w:ind w:left="1080"/>
        <w:jc w:val="center"/>
      </w:pPr>
    </w:p>
    <w:p w:rsidR="00A01BC7" w:rsidRDefault="00A01BC7">
      <w:pPr>
        <w:tabs>
          <w:tab w:val="left" w:pos="3900"/>
        </w:tabs>
        <w:spacing w:after="0" w:line="100" w:lineRule="atLeast"/>
        <w:ind w:left="1080"/>
        <w:jc w:val="center"/>
      </w:pPr>
    </w:p>
    <w:p w:rsidR="00A01BC7" w:rsidRDefault="00A01BC7">
      <w:pPr>
        <w:tabs>
          <w:tab w:val="left" w:pos="3900"/>
        </w:tabs>
        <w:spacing w:after="0" w:line="100" w:lineRule="atLeast"/>
        <w:ind w:left="1080"/>
        <w:jc w:val="center"/>
      </w:pPr>
    </w:p>
    <w:p w:rsidR="00A01BC7" w:rsidRDefault="00A01BC7">
      <w:pPr>
        <w:tabs>
          <w:tab w:val="left" w:pos="3900"/>
        </w:tabs>
        <w:spacing w:after="0" w:line="100" w:lineRule="atLeast"/>
        <w:ind w:left="1080"/>
        <w:jc w:val="center"/>
      </w:pPr>
    </w:p>
    <w:p w:rsidR="00A01BC7" w:rsidRDefault="00A01BC7">
      <w:pPr>
        <w:tabs>
          <w:tab w:val="left" w:pos="3900"/>
        </w:tabs>
        <w:spacing w:after="0" w:line="100" w:lineRule="atLeast"/>
        <w:ind w:left="1080"/>
        <w:jc w:val="center"/>
      </w:pPr>
    </w:p>
    <w:p w:rsidR="00A01BC7" w:rsidRDefault="00A01BC7">
      <w:pPr>
        <w:tabs>
          <w:tab w:val="left" w:pos="3900"/>
        </w:tabs>
        <w:spacing w:after="0" w:line="100" w:lineRule="atLeast"/>
        <w:ind w:left="1080"/>
        <w:jc w:val="center"/>
      </w:pPr>
    </w:p>
    <w:p w:rsidR="00A01BC7" w:rsidRDefault="00A01BC7">
      <w:pPr>
        <w:tabs>
          <w:tab w:val="left" w:pos="3900"/>
        </w:tabs>
        <w:spacing w:after="0" w:line="100" w:lineRule="atLeast"/>
        <w:ind w:left="1080"/>
        <w:jc w:val="center"/>
      </w:pPr>
    </w:p>
    <w:p w:rsidR="00A01BC7" w:rsidRDefault="00A01BC7">
      <w:pPr>
        <w:tabs>
          <w:tab w:val="left" w:pos="3900"/>
        </w:tabs>
        <w:spacing w:after="0" w:line="100" w:lineRule="atLeast"/>
        <w:ind w:left="1080"/>
        <w:jc w:val="center"/>
      </w:pPr>
    </w:p>
    <w:p w:rsidR="00A01BC7" w:rsidRDefault="00A01BC7">
      <w:pPr>
        <w:tabs>
          <w:tab w:val="left" w:pos="3900"/>
        </w:tabs>
        <w:spacing w:after="0" w:line="100" w:lineRule="atLeast"/>
        <w:ind w:left="1080"/>
        <w:jc w:val="center"/>
      </w:pPr>
    </w:p>
    <w:p w:rsidR="00A01BC7" w:rsidRDefault="00A01BC7">
      <w:pPr>
        <w:tabs>
          <w:tab w:val="left" w:pos="3900"/>
        </w:tabs>
        <w:spacing w:after="0" w:line="100" w:lineRule="atLeast"/>
        <w:ind w:left="1080"/>
        <w:jc w:val="center"/>
      </w:pPr>
    </w:p>
    <w:p w:rsidR="00A01BC7" w:rsidRDefault="00A01BC7">
      <w:pPr>
        <w:tabs>
          <w:tab w:val="left" w:pos="3900"/>
        </w:tabs>
        <w:spacing w:after="0" w:line="100" w:lineRule="atLeast"/>
        <w:ind w:left="1080"/>
        <w:jc w:val="center"/>
      </w:pPr>
    </w:p>
    <w:p w:rsidR="00A01BC7" w:rsidRDefault="00A01BC7">
      <w:pPr>
        <w:tabs>
          <w:tab w:val="left" w:pos="3900"/>
        </w:tabs>
        <w:spacing w:after="0" w:line="100" w:lineRule="atLeast"/>
        <w:ind w:left="1080"/>
        <w:jc w:val="center"/>
      </w:pPr>
    </w:p>
    <w:p w:rsidR="00A01BC7" w:rsidRDefault="00A01BC7">
      <w:pPr>
        <w:pStyle w:val="a8"/>
        <w:jc w:val="center"/>
      </w:pPr>
    </w:p>
    <w:p w:rsidR="00A01BC7" w:rsidRDefault="00A01BC7">
      <w:pPr>
        <w:pStyle w:val="a8"/>
        <w:jc w:val="center"/>
      </w:pPr>
    </w:p>
    <w:p w:rsidR="00A01BC7" w:rsidRDefault="00A01BC7">
      <w:pPr>
        <w:pStyle w:val="a8"/>
        <w:jc w:val="center"/>
      </w:pPr>
    </w:p>
    <w:p w:rsidR="002911F5" w:rsidRPr="008C727A" w:rsidRDefault="008C727A">
      <w:pPr>
        <w:pStyle w:val="a8"/>
        <w:jc w:val="center"/>
        <w:rPr>
          <w:rFonts w:cs="Times New Roman"/>
          <w:szCs w:val="28"/>
        </w:rPr>
      </w:pPr>
      <w:r w:rsidRPr="008C727A">
        <w:rPr>
          <w:rFonts w:cs="Times New Roman"/>
          <w:szCs w:val="28"/>
        </w:rPr>
        <w:t xml:space="preserve">2019 г. </w:t>
      </w:r>
    </w:p>
    <w:p w:rsidR="001F09FA" w:rsidRDefault="001F09FA">
      <w:pPr>
        <w:pStyle w:val="a8"/>
        <w:jc w:val="center"/>
        <w:rPr>
          <w:rFonts w:cs="Times New Roman"/>
          <w:b/>
          <w:sz w:val="28"/>
          <w:szCs w:val="28"/>
        </w:rPr>
      </w:pPr>
    </w:p>
    <w:p w:rsidR="001F09FA" w:rsidRDefault="001F09FA">
      <w:pPr>
        <w:pStyle w:val="a8"/>
        <w:jc w:val="center"/>
        <w:rPr>
          <w:rFonts w:cs="Times New Roman"/>
          <w:b/>
          <w:sz w:val="28"/>
          <w:szCs w:val="28"/>
        </w:rPr>
      </w:pPr>
    </w:p>
    <w:p w:rsidR="001F09FA" w:rsidRDefault="001F09FA">
      <w:pPr>
        <w:pStyle w:val="a8"/>
        <w:jc w:val="center"/>
        <w:rPr>
          <w:rFonts w:cs="Times New Roman"/>
          <w:b/>
          <w:sz w:val="28"/>
          <w:szCs w:val="28"/>
        </w:rPr>
      </w:pPr>
    </w:p>
    <w:p w:rsidR="001F09FA" w:rsidRDefault="001F09FA">
      <w:pPr>
        <w:pStyle w:val="a8"/>
        <w:jc w:val="center"/>
        <w:rPr>
          <w:rFonts w:cs="Times New Roman"/>
          <w:b/>
          <w:sz w:val="28"/>
          <w:szCs w:val="28"/>
        </w:rPr>
      </w:pPr>
    </w:p>
    <w:p w:rsidR="002911F5" w:rsidRDefault="001F09FA">
      <w:pPr>
        <w:pStyle w:val="a8"/>
        <w:jc w:val="center"/>
        <w:rPr>
          <w:rFonts w:cs="Times New Roman"/>
          <w:b/>
          <w:sz w:val="28"/>
          <w:szCs w:val="28"/>
        </w:rPr>
      </w:pPr>
      <w:r>
        <w:rPr>
          <w:rFonts w:cs="Times New Roman"/>
          <w:b/>
          <w:sz w:val="28"/>
          <w:szCs w:val="28"/>
        </w:rPr>
        <w:t>-</w:t>
      </w:r>
      <w:r w:rsidR="002911F5">
        <w:rPr>
          <w:rFonts w:cs="Times New Roman"/>
          <w:b/>
          <w:sz w:val="28"/>
          <w:szCs w:val="28"/>
        </w:rPr>
        <w:t xml:space="preserve">Раздел 1. </w:t>
      </w:r>
    </w:p>
    <w:p w:rsidR="00A01BC7" w:rsidRDefault="002911F5">
      <w:pPr>
        <w:pStyle w:val="a8"/>
        <w:jc w:val="center"/>
      </w:pPr>
      <w:r>
        <w:rPr>
          <w:sz w:val="28"/>
          <w:szCs w:val="28"/>
        </w:rPr>
        <w:t>ПАСПОРТ</w:t>
      </w:r>
      <w:r>
        <w:rPr>
          <w:sz w:val="28"/>
          <w:szCs w:val="28"/>
        </w:rPr>
        <w:br/>
        <w:t xml:space="preserve">МУНИЦИПАЛЬНОЙ ПРОГРАММЫ </w:t>
      </w:r>
      <w:r>
        <w:rPr>
          <w:sz w:val="28"/>
          <w:szCs w:val="28"/>
        </w:rPr>
        <w:br/>
      </w:r>
      <w:r>
        <w:rPr>
          <w:rFonts w:cs="Times New Roman"/>
          <w:sz w:val="28"/>
          <w:szCs w:val="28"/>
        </w:rPr>
        <w:t xml:space="preserve">«АДРЕСНАЯ </w:t>
      </w:r>
      <w:r w:rsidR="002C2F84">
        <w:rPr>
          <w:rFonts w:cs="Times New Roman"/>
          <w:sz w:val="28"/>
          <w:szCs w:val="28"/>
        </w:rPr>
        <w:t xml:space="preserve">СОЦИАЛЬНАЯ ПОДДЕРЖКА ЖИТЕЛЕЙ МУНИЦИПАЛЬНОГО </w:t>
      </w:r>
      <w:r>
        <w:rPr>
          <w:rFonts w:cs="Times New Roman"/>
          <w:sz w:val="28"/>
          <w:szCs w:val="28"/>
        </w:rPr>
        <w:t xml:space="preserve">ОБРАЗОВАНИЯ «МУРИНСКОЕ </w:t>
      </w:r>
      <w:r w:rsidR="002C2F84">
        <w:rPr>
          <w:rFonts w:cs="Times New Roman"/>
          <w:sz w:val="28"/>
          <w:szCs w:val="28"/>
        </w:rPr>
        <w:t>ГОРОДСКОЕ</w:t>
      </w:r>
      <w:r>
        <w:rPr>
          <w:rFonts w:cs="Times New Roman"/>
          <w:sz w:val="28"/>
          <w:szCs w:val="28"/>
        </w:rPr>
        <w:t xml:space="preserve"> ПОСЕЛЕНИЕ» ВСЕВОЛОЖСКОГО МУНИЦИПАЛЬНОГО РАЙОН</w:t>
      </w:r>
      <w:r w:rsidR="002C2F84">
        <w:rPr>
          <w:rFonts w:cs="Times New Roman"/>
          <w:sz w:val="28"/>
          <w:szCs w:val="28"/>
        </w:rPr>
        <w:t>А ЛЕН</w:t>
      </w:r>
      <w:r w:rsidR="008B0231">
        <w:rPr>
          <w:rFonts w:cs="Times New Roman"/>
          <w:sz w:val="28"/>
          <w:szCs w:val="28"/>
        </w:rPr>
        <w:t>ИНГРАДСКОЙ ОБЛАСТИ НА 2020-2023</w:t>
      </w:r>
      <w:r>
        <w:rPr>
          <w:rFonts w:cs="Times New Roman"/>
          <w:sz w:val="28"/>
          <w:szCs w:val="28"/>
        </w:rPr>
        <w:t xml:space="preserve"> года"</w:t>
      </w:r>
    </w:p>
    <w:p w:rsidR="00A01BC7" w:rsidRDefault="00A01BC7">
      <w:pPr>
        <w:pStyle w:val="a8"/>
        <w:jc w:val="center"/>
      </w:pPr>
    </w:p>
    <w:tbl>
      <w:tblPr>
        <w:tblW w:w="15242" w:type="dxa"/>
        <w:tblInd w:w="505" w:type="dxa"/>
        <w:tblBorders>
          <w:top w:val="single" w:sz="6" w:space="0" w:color="808080"/>
          <w:left w:val="single" w:sz="6" w:space="0" w:color="808080"/>
          <w:bottom w:val="single" w:sz="2" w:space="0" w:color="808080"/>
          <w:insideH w:val="single" w:sz="2" w:space="0" w:color="808080"/>
        </w:tblBorders>
        <w:tblCellMar>
          <w:top w:w="28" w:type="dxa"/>
          <w:left w:w="12" w:type="dxa"/>
          <w:bottom w:w="28" w:type="dxa"/>
          <w:right w:w="28" w:type="dxa"/>
        </w:tblCellMar>
        <w:tblLook w:val="04A0" w:firstRow="1" w:lastRow="0" w:firstColumn="1" w:lastColumn="0" w:noHBand="0" w:noVBand="1"/>
      </w:tblPr>
      <w:tblGrid>
        <w:gridCol w:w="4610"/>
        <w:gridCol w:w="10632"/>
      </w:tblGrid>
      <w:tr w:rsidR="00A01BC7" w:rsidRPr="002911F5" w:rsidTr="00554D5A">
        <w:tc>
          <w:tcPr>
            <w:tcW w:w="4610" w:type="dxa"/>
            <w:tcBorders>
              <w:top w:val="single" w:sz="6" w:space="0" w:color="808080"/>
              <w:left w:val="single" w:sz="2" w:space="0" w:color="808080"/>
              <w:bottom w:val="single" w:sz="2" w:space="0" w:color="808080"/>
            </w:tcBorders>
            <w:shd w:val="clear" w:color="auto" w:fill="FFFFFF"/>
            <w:tcMar>
              <w:left w:w="12" w:type="dxa"/>
            </w:tcMar>
          </w:tcPr>
          <w:p w:rsidR="00A01BC7" w:rsidRPr="002911F5" w:rsidRDefault="002911F5" w:rsidP="002911F5">
            <w:pPr>
              <w:pStyle w:val="a8"/>
              <w:spacing w:after="283"/>
              <w:jc w:val="center"/>
              <w:rPr>
                <w:color w:val="000000" w:themeColor="text1"/>
              </w:rPr>
            </w:pPr>
            <w:r w:rsidRPr="002911F5">
              <w:rPr>
                <w:color w:val="000000" w:themeColor="text1"/>
              </w:rPr>
              <w:t>Наименование муниципальной программы</w:t>
            </w:r>
          </w:p>
        </w:tc>
        <w:tc>
          <w:tcPr>
            <w:tcW w:w="10632" w:type="dxa"/>
            <w:tcBorders>
              <w:top w:val="single" w:sz="6" w:space="0" w:color="808080"/>
              <w:left w:val="single" w:sz="2" w:space="0" w:color="808080"/>
              <w:bottom w:val="single" w:sz="2" w:space="0" w:color="808080"/>
              <w:right w:val="single" w:sz="6" w:space="0" w:color="808080"/>
            </w:tcBorders>
            <w:shd w:val="clear" w:color="auto" w:fill="FFFFFF"/>
            <w:tcMar>
              <w:left w:w="24" w:type="dxa"/>
            </w:tcMar>
          </w:tcPr>
          <w:p w:rsidR="00A01BC7" w:rsidRPr="002911F5" w:rsidRDefault="002911F5" w:rsidP="00174CDF">
            <w:pPr>
              <w:pStyle w:val="a8"/>
              <w:spacing w:after="283"/>
              <w:rPr>
                <w:color w:val="000000" w:themeColor="text1"/>
              </w:rPr>
            </w:pPr>
            <w:r w:rsidRPr="002911F5">
              <w:rPr>
                <w:color w:val="000000" w:themeColor="text1"/>
              </w:rPr>
              <w:t>Муниципальная программа муниципального образования «</w:t>
            </w:r>
            <w:proofErr w:type="spellStart"/>
            <w:r w:rsidRPr="002911F5">
              <w:rPr>
                <w:color w:val="000000" w:themeColor="text1"/>
              </w:rPr>
              <w:t>Муринское</w:t>
            </w:r>
            <w:proofErr w:type="spellEnd"/>
            <w:r w:rsidRPr="002911F5">
              <w:rPr>
                <w:color w:val="000000" w:themeColor="text1"/>
              </w:rPr>
              <w:t xml:space="preserve"> </w:t>
            </w:r>
            <w:r w:rsidR="002C2F84">
              <w:rPr>
                <w:color w:val="000000" w:themeColor="text1"/>
              </w:rPr>
              <w:t>городско</w:t>
            </w:r>
            <w:r w:rsidRPr="002911F5">
              <w:rPr>
                <w:color w:val="000000" w:themeColor="text1"/>
              </w:rPr>
              <w:t xml:space="preserve">е поселение» Всеволожского муниципального района Ленинградской области (далее – муниципальная программа) </w:t>
            </w:r>
            <w:r w:rsidRPr="002911F5">
              <w:rPr>
                <w:rFonts w:cs="Times New Roman"/>
                <w:color w:val="000000" w:themeColor="text1"/>
              </w:rPr>
              <w:t>«Адресная социальная поддержка жителей муниципального образования «</w:t>
            </w:r>
            <w:proofErr w:type="spellStart"/>
            <w:r w:rsidRPr="002911F5">
              <w:rPr>
                <w:rFonts w:cs="Times New Roman"/>
                <w:color w:val="000000" w:themeColor="text1"/>
              </w:rPr>
              <w:t>Муринское</w:t>
            </w:r>
            <w:proofErr w:type="spellEnd"/>
            <w:r w:rsidRPr="002911F5">
              <w:rPr>
                <w:rFonts w:cs="Times New Roman"/>
                <w:color w:val="000000" w:themeColor="text1"/>
              </w:rPr>
              <w:t xml:space="preserve"> </w:t>
            </w:r>
            <w:r w:rsidR="002C2F84">
              <w:rPr>
                <w:rFonts w:cs="Times New Roman"/>
                <w:color w:val="000000" w:themeColor="text1"/>
              </w:rPr>
              <w:t>городское</w:t>
            </w:r>
            <w:r w:rsidRPr="002911F5">
              <w:rPr>
                <w:rFonts w:cs="Times New Roman"/>
                <w:color w:val="000000" w:themeColor="text1"/>
              </w:rPr>
              <w:t xml:space="preserve"> поселение» Всеволожского муниципального райо</w:t>
            </w:r>
            <w:r w:rsidR="002C2F84">
              <w:rPr>
                <w:rFonts w:cs="Times New Roman"/>
                <w:color w:val="000000" w:themeColor="text1"/>
              </w:rPr>
              <w:t>на Ле</w:t>
            </w:r>
            <w:r w:rsidR="008B0231">
              <w:rPr>
                <w:rFonts w:cs="Times New Roman"/>
                <w:color w:val="000000" w:themeColor="text1"/>
              </w:rPr>
              <w:t>нинградской области на 2020-2023</w:t>
            </w:r>
            <w:r w:rsidR="002C2F84">
              <w:rPr>
                <w:rFonts w:cs="Times New Roman"/>
                <w:color w:val="000000" w:themeColor="text1"/>
              </w:rPr>
              <w:t xml:space="preserve"> </w:t>
            </w:r>
            <w:r w:rsidRPr="002911F5">
              <w:rPr>
                <w:rFonts w:cs="Times New Roman"/>
                <w:color w:val="000000" w:themeColor="text1"/>
              </w:rPr>
              <w:t>гг.»</w:t>
            </w:r>
            <w:r w:rsidR="00174CDF">
              <w:rPr>
                <w:rFonts w:cs="Times New Roman"/>
                <w:color w:val="000000" w:themeColor="text1"/>
              </w:rPr>
              <w:t xml:space="preserve"> </w:t>
            </w:r>
            <w:r w:rsidRPr="002911F5">
              <w:rPr>
                <w:color w:val="000000" w:themeColor="text1"/>
              </w:rPr>
              <w:t>(далее</w:t>
            </w:r>
            <w:r w:rsidR="00174CDF">
              <w:rPr>
                <w:color w:val="000000" w:themeColor="text1"/>
              </w:rPr>
              <w:t xml:space="preserve"> </w:t>
            </w:r>
            <w:r w:rsidRPr="002911F5">
              <w:rPr>
                <w:color w:val="000000" w:themeColor="text1"/>
              </w:rPr>
              <w:t>муниципальная программа)</w:t>
            </w:r>
          </w:p>
        </w:tc>
      </w:tr>
      <w:tr w:rsidR="00A01BC7" w:rsidRPr="002911F5" w:rsidTr="00554D5A">
        <w:tc>
          <w:tcPr>
            <w:tcW w:w="4610" w:type="dxa"/>
            <w:tcBorders>
              <w:top w:val="single" w:sz="6" w:space="0" w:color="808080"/>
              <w:left w:val="single" w:sz="2" w:space="0" w:color="808080"/>
              <w:bottom w:val="single" w:sz="2" w:space="0" w:color="808080"/>
            </w:tcBorders>
            <w:shd w:val="clear" w:color="auto" w:fill="FFFFFF"/>
            <w:tcMar>
              <w:left w:w="12" w:type="dxa"/>
            </w:tcMar>
          </w:tcPr>
          <w:p w:rsidR="00A01BC7" w:rsidRPr="002911F5" w:rsidRDefault="00174CDF" w:rsidP="00174CDF">
            <w:pPr>
              <w:pStyle w:val="a8"/>
              <w:spacing w:after="283"/>
              <w:jc w:val="center"/>
              <w:rPr>
                <w:color w:val="000000" w:themeColor="text1"/>
              </w:rPr>
            </w:pPr>
            <w:r>
              <w:rPr>
                <w:color w:val="000000" w:themeColor="text1"/>
              </w:rPr>
              <w:t>Основания разработки программы</w:t>
            </w:r>
          </w:p>
        </w:tc>
        <w:tc>
          <w:tcPr>
            <w:tcW w:w="10632" w:type="dxa"/>
            <w:tcBorders>
              <w:top w:val="single" w:sz="6" w:space="0" w:color="808080"/>
              <w:left w:val="single" w:sz="2" w:space="0" w:color="808080"/>
              <w:bottom w:val="single" w:sz="2" w:space="0" w:color="808080"/>
              <w:right w:val="single" w:sz="6" w:space="0" w:color="808080"/>
            </w:tcBorders>
            <w:shd w:val="clear" w:color="auto" w:fill="FFFFFF"/>
            <w:tcMar>
              <w:left w:w="24" w:type="dxa"/>
            </w:tcMar>
          </w:tcPr>
          <w:p w:rsidR="00A01BC7" w:rsidRPr="002911F5" w:rsidRDefault="002911F5">
            <w:pPr>
              <w:pStyle w:val="a8"/>
              <w:spacing w:after="283"/>
              <w:rPr>
                <w:color w:val="000000" w:themeColor="text1"/>
              </w:rPr>
            </w:pPr>
            <w:r w:rsidRPr="002911F5">
              <w:rPr>
                <w:rFonts w:cs="Times New Roman"/>
                <w:color w:val="000000" w:themeColor="text1"/>
              </w:rPr>
              <w:t>Концепция долгосрочного социально-экономического развития Россий</w:t>
            </w:r>
            <w:r w:rsidR="008B0231">
              <w:rPr>
                <w:rFonts w:cs="Times New Roman"/>
                <w:color w:val="000000" w:themeColor="text1"/>
              </w:rPr>
              <w:t>ской Федерации на период до 2023</w:t>
            </w:r>
            <w:r w:rsidRPr="002911F5">
              <w:rPr>
                <w:rFonts w:cs="Times New Roman"/>
                <w:color w:val="000000" w:themeColor="text1"/>
              </w:rPr>
              <w:t xml:space="preserve"> года, утвержденной распоряжением Правительства Российской Федерации от 17.11.2008 № 1662-р;                                                                            </w:t>
            </w:r>
            <w:r w:rsidR="00554D5A">
              <w:rPr>
                <w:rFonts w:cs="Times New Roman"/>
                <w:color w:val="000000" w:themeColor="text1"/>
              </w:rPr>
              <w:t xml:space="preserve">                                                                                                     </w:t>
            </w:r>
            <w:r w:rsidRPr="002911F5">
              <w:rPr>
                <w:rFonts w:cs="Times New Roman"/>
                <w:color w:val="000000" w:themeColor="text1"/>
              </w:rPr>
              <w:t>- Указ Президента Российской Федерации от 07.05.2012 № 597 «О мероприятиях по реализации муниципальной социальной политики»;                                                                                                                                                                - Указ Президента Российской Федерации от 07.05.2012 № 606 «О мерах по реализации демографической политики Российской Федерации»;                                                                                                                                               - Федеральный закон от 06.10.2003г. № 131 «Об общих принципах организации местного самоуправления Российской Федерации».</w:t>
            </w:r>
          </w:p>
        </w:tc>
      </w:tr>
      <w:tr w:rsidR="00A01BC7" w:rsidRPr="002911F5" w:rsidTr="00554D5A">
        <w:trPr>
          <w:trHeight w:val="753"/>
        </w:trPr>
        <w:tc>
          <w:tcPr>
            <w:tcW w:w="4610" w:type="dxa"/>
            <w:tcBorders>
              <w:left w:val="single" w:sz="2" w:space="0" w:color="808080"/>
              <w:bottom w:val="single" w:sz="2" w:space="0" w:color="808080"/>
            </w:tcBorders>
            <w:shd w:val="clear" w:color="auto" w:fill="FFFFFF"/>
            <w:tcMar>
              <w:left w:w="12" w:type="dxa"/>
            </w:tcMar>
          </w:tcPr>
          <w:p w:rsidR="00A01BC7" w:rsidRPr="002911F5" w:rsidRDefault="002911F5" w:rsidP="00174CDF">
            <w:pPr>
              <w:pStyle w:val="a8"/>
              <w:spacing w:after="283"/>
              <w:jc w:val="center"/>
              <w:rPr>
                <w:color w:val="000000" w:themeColor="text1"/>
              </w:rPr>
            </w:pPr>
            <w:r w:rsidRPr="002911F5">
              <w:rPr>
                <w:color w:val="000000" w:themeColor="text1"/>
              </w:rPr>
              <w:t xml:space="preserve">    </w:t>
            </w:r>
            <w:r w:rsidR="00174CDF">
              <w:rPr>
                <w:color w:val="000000" w:themeColor="text1"/>
              </w:rPr>
              <w:t>Ответственный исполнитель программы</w:t>
            </w:r>
          </w:p>
        </w:tc>
        <w:tc>
          <w:tcPr>
            <w:tcW w:w="10632" w:type="dxa"/>
            <w:tcBorders>
              <w:left w:val="single" w:sz="2" w:space="0" w:color="808080"/>
              <w:bottom w:val="single" w:sz="2" w:space="0" w:color="808080"/>
              <w:right w:val="single" w:sz="6" w:space="0" w:color="808080"/>
            </w:tcBorders>
            <w:shd w:val="clear" w:color="auto" w:fill="FFFFFF"/>
            <w:tcMar>
              <w:left w:w="24" w:type="dxa"/>
            </w:tcMar>
          </w:tcPr>
          <w:p w:rsidR="00A01BC7" w:rsidRPr="002911F5" w:rsidRDefault="002911F5" w:rsidP="00174CDF">
            <w:pPr>
              <w:pStyle w:val="a8"/>
              <w:spacing w:after="283"/>
              <w:rPr>
                <w:color w:val="000000" w:themeColor="text1"/>
              </w:rPr>
            </w:pPr>
            <w:r w:rsidRPr="002911F5">
              <w:rPr>
                <w:color w:val="000000" w:themeColor="text1"/>
              </w:rPr>
              <w:t>Администрация</w:t>
            </w:r>
            <w:r w:rsidR="00174CDF">
              <w:rPr>
                <w:color w:val="000000" w:themeColor="text1"/>
              </w:rPr>
              <w:t xml:space="preserve"> </w:t>
            </w:r>
            <w:r w:rsidRPr="002911F5">
              <w:rPr>
                <w:color w:val="000000" w:themeColor="text1"/>
              </w:rPr>
              <w:t>муниципального</w:t>
            </w:r>
            <w:r w:rsidR="00174CDF">
              <w:rPr>
                <w:color w:val="000000" w:themeColor="text1"/>
              </w:rPr>
              <w:t xml:space="preserve"> </w:t>
            </w:r>
            <w:r w:rsidRPr="002911F5">
              <w:rPr>
                <w:color w:val="000000" w:themeColor="text1"/>
              </w:rPr>
              <w:t>образования «</w:t>
            </w:r>
            <w:proofErr w:type="spellStart"/>
            <w:r w:rsidRPr="002911F5">
              <w:rPr>
                <w:color w:val="000000" w:themeColor="text1"/>
              </w:rPr>
              <w:t>Муринское</w:t>
            </w:r>
            <w:proofErr w:type="spellEnd"/>
            <w:r w:rsidRPr="002911F5">
              <w:rPr>
                <w:color w:val="000000" w:themeColor="text1"/>
              </w:rPr>
              <w:t xml:space="preserve"> </w:t>
            </w:r>
            <w:r w:rsidR="008B0231">
              <w:rPr>
                <w:color w:val="000000" w:themeColor="text1"/>
              </w:rPr>
              <w:t>городско</w:t>
            </w:r>
            <w:r w:rsidRPr="002911F5">
              <w:rPr>
                <w:color w:val="000000" w:themeColor="text1"/>
              </w:rPr>
              <w:t>е поселение» Всеволожского муниципального района Ленинградской области</w:t>
            </w:r>
          </w:p>
        </w:tc>
      </w:tr>
      <w:tr w:rsidR="00A01BC7" w:rsidRPr="002911F5" w:rsidTr="00554D5A">
        <w:tc>
          <w:tcPr>
            <w:tcW w:w="4610" w:type="dxa"/>
            <w:tcBorders>
              <w:left w:val="single" w:sz="2" w:space="0" w:color="808080"/>
              <w:bottom w:val="single" w:sz="2" w:space="0" w:color="808080"/>
            </w:tcBorders>
            <w:shd w:val="clear" w:color="auto" w:fill="FFFFFF"/>
            <w:tcMar>
              <w:left w:w="12" w:type="dxa"/>
            </w:tcMar>
          </w:tcPr>
          <w:p w:rsidR="00A01BC7" w:rsidRPr="002911F5" w:rsidRDefault="002911F5" w:rsidP="002911F5">
            <w:pPr>
              <w:pStyle w:val="a8"/>
              <w:spacing w:after="283"/>
              <w:jc w:val="center"/>
              <w:rPr>
                <w:color w:val="000000" w:themeColor="text1"/>
              </w:rPr>
            </w:pPr>
            <w:r w:rsidRPr="002911F5">
              <w:rPr>
                <w:color w:val="000000" w:themeColor="text1"/>
              </w:rPr>
              <w:t>Соисполнители муниципальной программы</w:t>
            </w:r>
          </w:p>
        </w:tc>
        <w:tc>
          <w:tcPr>
            <w:tcW w:w="10632" w:type="dxa"/>
            <w:tcBorders>
              <w:left w:val="single" w:sz="2" w:space="0" w:color="808080"/>
              <w:bottom w:val="single" w:sz="2" w:space="0" w:color="808080"/>
              <w:right w:val="single" w:sz="6" w:space="0" w:color="808080"/>
            </w:tcBorders>
            <w:shd w:val="clear" w:color="auto" w:fill="FFFFFF"/>
            <w:tcMar>
              <w:left w:w="24" w:type="dxa"/>
            </w:tcMar>
          </w:tcPr>
          <w:p w:rsidR="00A01BC7" w:rsidRPr="002911F5" w:rsidRDefault="002911F5">
            <w:pPr>
              <w:pStyle w:val="a8"/>
              <w:spacing w:after="283"/>
              <w:rPr>
                <w:color w:val="000000" w:themeColor="text1"/>
              </w:rPr>
            </w:pPr>
            <w:r w:rsidRPr="002911F5">
              <w:rPr>
                <w:color w:val="000000" w:themeColor="text1"/>
              </w:rPr>
              <w:t>отсутствуют</w:t>
            </w:r>
          </w:p>
        </w:tc>
      </w:tr>
      <w:tr w:rsidR="00A01BC7" w:rsidRPr="002911F5" w:rsidTr="00554D5A">
        <w:tc>
          <w:tcPr>
            <w:tcW w:w="4610" w:type="dxa"/>
            <w:tcBorders>
              <w:left w:val="single" w:sz="2" w:space="0" w:color="808080"/>
              <w:bottom w:val="single" w:sz="2" w:space="0" w:color="808080"/>
            </w:tcBorders>
            <w:shd w:val="clear" w:color="auto" w:fill="FFFFFF"/>
            <w:tcMar>
              <w:left w:w="12" w:type="dxa"/>
            </w:tcMar>
          </w:tcPr>
          <w:p w:rsidR="00A01BC7" w:rsidRPr="002911F5" w:rsidRDefault="002911F5" w:rsidP="002911F5">
            <w:pPr>
              <w:pStyle w:val="a8"/>
              <w:spacing w:after="283"/>
              <w:jc w:val="center"/>
              <w:rPr>
                <w:color w:val="000000" w:themeColor="text1"/>
              </w:rPr>
            </w:pPr>
            <w:r w:rsidRPr="002911F5">
              <w:rPr>
                <w:color w:val="000000" w:themeColor="text1"/>
              </w:rPr>
              <w:t>Участники муниципальной программы</w:t>
            </w:r>
          </w:p>
        </w:tc>
        <w:tc>
          <w:tcPr>
            <w:tcW w:w="10632" w:type="dxa"/>
            <w:tcBorders>
              <w:left w:val="single" w:sz="2" w:space="0" w:color="808080"/>
              <w:bottom w:val="single" w:sz="2" w:space="0" w:color="808080"/>
              <w:right w:val="single" w:sz="6" w:space="0" w:color="808080"/>
            </w:tcBorders>
            <w:shd w:val="clear" w:color="auto" w:fill="FFFFFF"/>
            <w:tcMar>
              <w:left w:w="24" w:type="dxa"/>
            </w:tcMar>
          </w:tcPr>
          <w:p w:rsidR="00A01BC7" w:rsidRPr="002911F5" w:rsidRDefault="002911F5" w:rsidP="002C2F84">
            <w:pPr>
              <w:pStyle w:val="a8"/>
              <w:spacing w:after="283"/>
              <w:rPr>
                <w:color w:val="000000" w:themeColor="text1"/>
              </w:rPr>
            </w:pPr>
            <w:r w:rsidRPr="002911F5">
              <w:rPr>
                <w:color w:val="000000" w:themeColor="text1"/>
              </w:rPr>
              <w:t>Администрация муниципального образования «</w:t>
            </w:r>
            <w:proofErr w:type="spellStart"/>
            <w:r w:rsidRPr="002911F5">
              <w:rPr>
                <w:color w:val="000000" w:themeColor="text1"/>
              </w:rPr>
              <w:t>Муринское</w:t>
            </w:r>
            <w:proofErr w:type="spellEnd"/>
            <w:r w:rsidRPr="002911F5">
              <w:rPr>
                <w:color w:val="000000" w:themeColor="text1"/>
              </w:rPr>
              <w:t xml:space="preserve"> </w:t>
            </w:r>
            <w:r w:rsidR="002C2F84">
              <w:rPr>
                <w:color w:val="000000" w:themeColor="text1"/>
              </w:rPr>
              <w:t>городское</w:t>
            </w:r>
            <w:r w:rsidRPr="002911F5">
              <w:rPr>
                <w:color w:val="000000" w:themeColor="text1"/>
              </w:rPr>
              <w:t xml:space="preserve"> поселение» Всеволожского муниципального района Ленинградской области</w:t>
            </w:r>
          </w:p>
        </w:tc>
      </w:tr>
      <w:tr w:rsidR="00A01BC7" w:rsidRPr="002911F5" w:rsidTr="00554D5A">
        <w:trPr>
          <w:trHeight w:val="1036"/>
        </w:trPr>
        <w:tc>
          <w:tcPr>
            <w:tcW w:w="4610" w:type="dxa"/>
            <w:tcBorders>
              <w:left w:val="single" w:sz="2" w:space="0" w:color="808080"/>
              <w:bottom w:val="single" w:sz="2" w:space="0" w:color="808080"/>
            </w:tcBorders>
            <w:shd w:val="clear" w:color="auto" w:fill="FFFFFF"/>
            <w:tcMar>
              <w:left w:w="12" w:type="dxa"/>
            </w:tcMar>
          </w:tcPr>
          <w:p w:rsidR="00A01BC7" w:rsidRPr="002911F5" w:rsidRDefault="002911F5" w:rsidP="002911F5">
            <w:pPr>
              <w:pStyle w:val="a8"/>
              <w:spacing w:after="283"/>
              <w:jc w:val="center"/>
              <w:rPr>
                <w:color w:val="000000" w:themeColor="text1"/>
              </w:rPr>
            </w:pPr>
            <w:r w:rsidRPr="002911F5">
              <w:rPr>
                <w:color w:val="000000" w:themeColor="text1"/>
              </w:rPr>
              <w:lastRenderedPageBreak/>
              <w:t>Подпрограммы муниципальной программы</w:t>
            </w:r>
          </w:p>
        </w:tc>
        <w:tc>
          <w:tcPr>
            <w:tcW w:w="10632" w:type="dxa"/>
            <w:tcBorders>
              <w:left w:val="single" w:sz="2" w:space="0" w:color="808080"/>
              <w:bottom w:val="single" w:sz="2" w:space="0" w:color="808080"/>
              <w:right w:val="single" w:sz="6" w:space="0" w:color="808080"/>
            </w:tcBorders>
            <w:shd w:val="clear" w:color="auto" w:fill="FFFFFF"/>
            <w:tcMar>
              <w:left w:w="24" w:type="dxa"/>
            </w:tcMar>
          </w:tcPr>
          <w:p w:rsidR="00A01BC7" w:rsidRPr="002911F5" w:rsidRDefault="00174CDF">
            <w:pPr>
              <w:pStyle w:val="a8"/>
              <w:spacing w:after="283"/>
              <w:rPr>
                <w:color w:val="000000" w:themeColor="text1"/>
              </w:rPr>
            </w:pPr>
            <w:r>
              <w:rPr>
                <w:color w:val="000000" w:themeColor="text1"/>
              </w:rPr>
              <w:t>отсутствуют</w:t>
            </w:r>
          </w:p>
        </w:tc>
      </w:tr>
      <w:tr w:rsidR="00A01BC7" w:rsidRPr="002911F5" w:rsidTr="00554D5A">
        <w:tc>
          <w:tcPr>
            <w:tcW w:w="4610" w:type="dxa"/>
            <w:tcBorders>
              <w:left w:val="single" w:sz="6" w:space="0" w:color="808080"/>
              <w:bottom w:val="single" w:sz="2" w:space="0" w:color="808080"/>
            </w:tcBorders>
            <w:shd w:val="clear" w:color="auto" w:fill="FFFFFF"/>
            <w:tcMar>
              <w:left w:w="12" w:type="dxa"/>
            </w:tcMar>
          </w:tcPr>
          <w:p w:rsidR="00A01BC7" w:rsidRPr="002911F5" w:rsidRDefault="002911F5" w:rsidP="002911F5">
            <w:pPr>
              <w:pStyle w:val="a8"/>
              <w:spacing w:after="283"/>
              <w:jc w:val="center"/>
              <w:rPr>
                <w:color w:val="000000" w:themeColor="text1"/>
              </w:rPr>
            </w:pPr>
            <w:r w:rsidRPr="002911F5">
              <w:rPr>
                <w:color w:val="000000" w:themeColor="text1"/>
              </w:rPr>
              <w:t>Цели муниципальной программы</w:t>
            </w:r>
          </w:p>
          <w:p w:rsidR="00A01BC7" w:rsidRPr="002911F5" w:rsidRDefault="00A01BC7">
            <w:pPr>
              <w:pStyle w:val="a8"/>
              <w:spacing w:after="283"/>
              <w:rPr>
                <w:color w:val="000000" w:themeColor="text1"/>
              </w:rPr>
            </w:pPr>
          </w:p>
        </w:tc>
        <w:tc>
          <w:tcPr>
            <w:tcW w:w="10632" w:type="dxa"/>
            <w:tcBorders>
              <w:left w:val="single" w:sz="2" w:space="0" w:color="808080"/>
              <w:bottom w:val="single" w:sz="2" w:space="0" w:color="808080"/>
              <w:right w:val="single" w:sz="6" w:space="0" w:color="808080"/>
            </w:tcBorders>
            <w:shd w:val="clear" w:color="auto" w:fill="FFFFFF"/>
            <w:tcMar>
              <w:left w:w="24" w:type="dxa"/>
            </w:tcMar>
          </w:tcPr>
          <w:p w:rsidR="002911F5" w:rsidRPr="002911F5" w:rsidRDefault="002911F5" w:rsidP="002911F5">
            <w:pPr>
              <w:spacing w:after="283"/>
              <w:ind w:right="114"/>
              <w:jc w:val="both"/>
              <w:rPr>
                <w:rFonts w:ascii="Times New Roman" w:hAnsi="Times New Roman" w:cs="Times New Roman"/>
                <w:color w:val="000000" w:themeColor="text1"/>
              </w:rPr>
            </w:pPr>
            <w:r w:rsidRPr="002911F5">
              <w:rPr>
                <w:rFonts w:ascii="Times New Roman" w:hAnsi="Times New Roman" w:cs="Times New Roman"/>
                <w:color w:val="000000" w:themeColor="text1"/>
              </w:rPr>
              <w:t>- осуществление на муниципальном уровне мер социальной, материальной поддержки инвалидов великой Отечественной войны, инвалидов 1 группы, инвалидов детства, семей, имеющих детей инвалидов, социально уязвимых категорий населения, имеющих ограниченные возможности в обеспечении своей жизнедеятельности, а также, граждан, оказавшихся в трудной жизненной ситуации, на основе индивидуального, дифференцированного, комплексного подхода к решению имеющихся</w:t>
            </w:r>
            <w:r w:rsidR="00174CDF">
              <w:rPr>
                <w:rFonts w:ascii="Times New Roman" w:hAnsi="Times New Roman" w:cs="Times New Roman"/>
                <w:color w:val="000000" w:themeColor="text1"/>
              </w:rPr>
              <w:t xml:space="preserve"> </w:t>
            </w:r>
            <w:r w:rsidRPr="002911F5">
              <w:rPr>
                <w:rFonts w:ascii="Times New Roman" w:hAnsi="Times New Roman" w:cs="Times New Roman"/>
                <w:color w:val="000000" w:themeColor="text1"/>
              </w:rPr>
              <w:t xml:space="preserve">проблем; </w:t>
            </w:r>
          </w:p>
          <w:p w:rsidR="00A01BC7" w:rsidRPr="002911F5" w:rsidRDefault="002911F5" w:rsidP="002911F5">
            <w:pPr>
              <w:spacing w:after="283"/>
              <w:ind w:right="114"/>
              <w:jc w:val="both"/>
              <w:rPr>
                <w:color w:val="000000" w:themeColor="text1"/>
              </w:rPr>
            </w:pPr>
            <w:r w:rsidRPr="002911F5">
              <w:rPr>
                <w:rFonts w:ascii="Times New Roman" w:hAnsi="Times New Roman" w:cs="Times New Roman"/>
                <w:color w:val="000000" w:themeColor="text1"/>
              </w:rPr>
              <w:t>- оказание дополнительной меры поддержки и социальной помощи вне зависимости от наличия в федеральных и региональных законах положений, устанавливающих указанное право.</w:t>
            </w:r>
          </w:p>
        </w:tc>
      </w:tr>
      <w:tr w:rsidR="00A01BC7" w:rsidRPr="002911F5" w:rsidTr="00554D5A">
        <w:tc>
          <w:tcPr>
            <w:tcW w:w="4610" w:type="dxa"/>
            <w:tcBorders>
              <w:left w:val="single" w:sz="6" w:space="0" w:color="808080"/>
              <w:bottom w:val="single" w:sz="2" w:space="0" w:color="808080"/>
            </w:tcBorders>
            <w:shd w:val="clear" w:color="auto" w:fill="FFFFFF"/>
            <w:tcMar>
              <w:left w:w="12" w:type="dxa"/>
            </w:tcMar>
          </w:tcPr>
          <w:p w:rsidR="00A01BC7" w:rsidRPr="002911F5" w:rsidRDefault="002911F5" w:rsidP="002911F5">
            <w:pPr>
              <w:pStyle w:val="a8"/>
              <w:spacing w:after="283"/>
              <w:jc w:val="center"/>
              <w:rPr>
                <w:color w:val="000000" w:themeColor="text1"/>
              </w:rPr>
            </w:pPr>
            <w:r w:rsidRPr="002911F5">
              <w:rPr>
                <w:color w:val="000000" w:themeColor="text1"/>
              </w:rPr>
              <w:t>Задачи муниципальной программы</w:t>
            </w:r>
          </w:p>
        </w:tc>
        <w:tc>
          <w:tcPr>
            <w:tcW w:w="10632" w:type="dxa"/>
            <w:tcBorders>
              <w:left w:val="single" w:sz="2" w:space="0" w:color="808080"/>
              <w:bottom w:val="single" w:sz="2" w:space="0" w:color="808080"/>
              <w:right w:val="single" w:sz="6" w:space="0" w:color="808080"/>
            </w:tcBorders>
            <w:shd w:val="clear" w:color="auto" w:fill="FFFFFF"/>
            <w:tcMar>
              <w:left w:w="24" w:type="dxa"/>
            </w:tcMar>
          </w:tcPr>
          <w:p w:rsidR="002911F5" w:rsidRPr="002911F5" w:rsidRDefault="002911F5" w:rsidP="002911F5">
            <w:pPr>
              <w:pStyle w:val="a8"/>
              <w:spacing w:after="283"/>
              <w:jc w:val="both"/>
              <w:rPr>
                <w:rFonts w:cs="Times New Roman"/>
                <w:color w:val="000000" w:themeColor="text1"/>
              </w:rPr>
            </w:pPr>
            <w:r w:rsidRPr="002911F5">
              <w:rPr>
                <w:rFonts w:cs="Times New Roman"/>
                <w:color w:val="000000" w:themeColor="text1"/>
              </w:rPr>
              <w:t>-обеспечение приоритетности оказания адресной социальной помощи малоимущим, социально незащищенным категориям населения, гражданам, оказавшимся в трудной жизненной ситуации;</w:t>
            </w:r>
          </w:p>
          <w:p w:rsidR="002911F5" w:rsidRPr="002911F5" w:rsidRDefault="002911F5" w:rsidP="002911F5">
            <w:pPr>
              <w:pStyle w:val="a8"/>
              <w:spacing w:after="283"/>
              <w:jc w:val="both"/>
              <w:rPr>
                <w:rFonts w:cs="Times New Roman"/>
                <w:color w:val="000000" w:themeColor="text1"/>
              </w:rPr>
            </w:pPr>
            <w:r w:rsidRPr="002911F5">
              <w:rPr>
                <w:rFonts w:cs="Times New Roman"/>
                <w:color w:val="000000" w:themeColor="text1"/>
              </w:rPr>
              <w:t xml:space="preserve"> -предоставление адресной социальной помощи в виде денежных выплат, различных услуг;</w:t>
            </w:r>
          </w:p>
          <w:p w:rsidR="002911F5" w:rsidRPr="002911F5" w:rsidRDefault="002911F5" w:rsidP="002911F5">
            <w:pPr>
              <w:pStyle w:val="a8"/>
              <w:spacing w:after="283"/>
              <w:jc w:val="both"/>
              <w:rPr>
                <w:rFonts w:cs="Times New Roman"/>
                <w:color w:val="000000" w:themeColor="text1"/>
              </w:rPr>
            </w:pPr>
            <w:r w:rsidRPr="002911F5">
              <w:rPr>
                <w:rFonts w:cs="Times New Roman"/>
                <w:color w:val="000000" w:themeColor="text1"/>
              </w:rPr>
              <w:t>-благотворительная, организационная работа среди социально незащищенных категорий населения;</w:t>
            </w:r>
          </w:p>
          <w:p w:rsidR="002911F5" w:rsidRPr="002911F5" w:rsidRDefault="002911F5" w:rsidP="002911F5">
            <w:pPr>
              <w:pStyle w:val="a8"/>
              <w:spacing w:after="283"/>
              <w:jc w:val="both"/>
              <w:rPr>
                <w:rFonts w:cs="Times New Roman"/>
                <w:color w:val="000000" w:themeColor="text1"/>
              </w:rPr>
            </w:pPr>
            <w:r w:rsidRPr="002911F5">
              <w:rPr>
                <w:rFonts w:cs="Times New Roman"/>
                <w:color w:val="000000" w:themeColor="text1"/>
              </w:rPr>
              <w:t xml:space="preserve">-оказание единовременной материальной помощи участникам Великой Отечественной войны, в связи с празднованием Дня Победы в Великой Отечественной войне 1941-1945 годов;    </w:t>
            </w:r>
          </w:p>
          <w:p w:rsidR="002911F5" w:rsidRPr="002911F5" w:rsidRDefault="002911F5" w:rsidP="002911F5">
            <w:pPr>
              <w:pStyle w:val="a8"/>
              <w:spacing w:after="283"/>
              <w:jc w:val="both"/>
              <w:rPr>
                <w:rFonts w:cs="Times New Roman"/>
                <w:color w:val="000000" w:themeColor="text1"/>
              </w:rPr>
            </w:pPr>
            <w:r w:rsidRPr="002911F5">
              <w:rPr>
                <w:rFonts w:cs="Times New Roman"/>
                <w:color w:val="000000" w:themeColor="text1"/>
              </w:rPr>
              <w:t xml:space="preserve">- обеспечение беспрепятственного доступа инвалидов, ветеранов ВОВ, ветеранов труда к информации, публикуемой в средствах массовой информации;       </w:t>
            </w:r>
          </w:p>
          <w:p w:rsidR="00A01BC7" w:rsidRPr="002911F5" w:rsidRDefault="002911F5" w:rsidP="00174CDF">
            <w:pPr>
              <w:pStyle w:val="a8"/>
              <w:spacing w:after="283"/>
              <w:jc w:val="both"/>
              <w:rPr>
                <w:color w:val="000000" w:themeColor="text1"/>
              </w:rPr>
            </w:pPr>
            <w:r w:rsidRPr="002911F5">
              <w:rPr>
                <w:rFonts w:cs="Times New Roman"/>
                <w:color w:val="000000" w:themeColor="text1"/>
              </w:rPr>
              <w:t>- обеспечение детского отдыха</w:t>
            </w:r>
            <w:r w:rsidR="00174CDF">
              <w:rPr>
                <w:rFonts w:cs="Times New Roman"/>
                <w:color w:val="000000" w:themeColor="text1"/>
              </w:rPr>
              <w:t xml:space="preserve"> </w:t>
            </w:r>
            <w:r w:rsidRPr="002911F5">
              <w:rPr>
                <w:rFonts w:cs="Times New Roman"/>
                <w:color w:val="000000" w:themeColor="text1"/>
              </w:rPr>
              <w:t>и оздоровления детей и подростков</w:t>
            </w:r>
            <w:r w:rsidR="00174CDF">
              <w:rPr>
                <w:rFonts w:cs="Times New Roman"/>
                <w:color w:val="000000" w:themeColor="text1"/>
              </w:rPr>
              <w:t>.</w:t>
            </w:r>
          </w:p>
        </w:tc>
      </w:tr>
      <w:tr w:rsidR="00A01BC7" w:rsidRPr="002911F5" w:rsidTr="00554D5A">
        <w:tc>
          <w:tcPr>
            <w:tcW w:w="4610" w:type="dxa"/>
            <w:tcBorders>
              <w:left w:val="single" w:sz="6" w:space="0" w:color="808080"/>
              <w:bottom w:val="single" w:sz="2" w:space="0" w:color="808080"/>
            </w:tcBorders>
            <w:shd w:val="clear" w:color="auto" w:fill="FFFFFF"/>
            <w:tcMar>
              <w:left w:w="12" w:type="dxa"/>
            </w:tcMar>
          </w:tcPr>
          <w:p w:rsidR="00A01BC7" w:rsidRPr="002911F5" w:rsidRDefault="002911F5" w:rsidP="002911F5">
            <w:pPr>
              <w:pStyle w:val="a8"/>
              <w:spacing w:after="283"/>
              <w:jc w:val="center"/>
              <w:rPr>
                <w:color w:val="000000" w:themeColor="text1"/>
              </w:rPr>
            </w:pPr>
            <w:r w:rsidRPr="002911F5">
              <w:rPr>
                <w:color w:val="000000" w:themeColor="text1"/>
              </w:rPr>
              <w:t>Целевые индикаторы и показатели муниципальной программы</w:t>
            </w:r>
          </w:p>
        </w:tc>
        <w:tc>
          <w:tcPr>
            <w:tcW w:w="10632" w:type="dxa"/>
            <w:tcBorders>
              <w:left w:val="single" w:sz="2" w:space="0" w:color="808080"/>
              <w:bottom w:val="single" w:sz="2" w:space="0" w:color="808080"/>
              <w:right w:val="single" w:sz="6" w:space="0" w:color="808080"/>
            </w:tcBorders>
            <w:shd w:val="clear" w:color="auto" w:fill="FFFFFF"/>
            <w:tcMar>
              <w:left w:w="24" w:type="dxa"/>
            </w:tcMar>
          </w:tcPr>
          <w:p w:rsidR="00A01BC7" w:rsidRPr="002911F5" w:rsidRDefault="002911F5">
            <w:pPr>
              <w:pStyle w:val="a8"/>
              <w:spacing w:after="283"/>
              <w:rPr>
                <w:color w:val="000000" w:themeColor="text1"/>
              </w:rPr>
            </w:pPr>
            <w:r w:rsidRPr="002911F5">
              <w:rPr>
                <w:color w:val="000000" w:themeColor="text1"/>
              </w:rPr>
              <w:t>оказание мер социальной поддержки отдельным категориям населения, установленных законодательством (кол-во человек)</w:t>
            </w:r>
          </w:p>
        </w:tc>
      </w:tr>
      <w:tr w:rsidR="00A01BC7" w:rsidRPr="002911F5" w:rsidTr="00554D5A">
        <w:trPr>
          <w:trHeight w:val="2625"/>
        </w:trPr>
        <w:tc>
          <w:tcPr>
            <w:tcW w:w="4610" w:type="dxa"/>
            <w:tcBorders>
              <w:left w:val="single" w:sz="6" w:space="0" w:color="808080"/>
              <w:bottom w:val="single" w:sz="2" w:space="0" w:color="808080"/>
            </w:tcBorders>
            <w:shd w:val="clear" w:color="auto" w:fill="FFFFFF"/>
            <w:tcMar>
              <w:left w:w="12" w:type="dxa"/>
            </w:tcMar>
          </w:tcPr>
          <w:tbl>
            <w:tblPr>
              <w:tblW w:w="0" w:type="auto"/>
              <w:tblCellMar>
                <w:left w:w="0" w:type="dxa"/>
                <w:right w:w="0" w:type="dxa"/>
              </w:tblCellMar>
              <w:tblLook w:val="04A0" w:firstRow="1" w:lastRow="0" w:firstColumn="1" w:lastColumn="0" w:noHBand="0" w:noVBand="1"/>
            </w:tblPr>
            <w:tblGrid>
              <w:gridCol w:w="3848"/>
            </w:tblGrid>
            <w:tr w:rsidR="00A01BC7" w:rsidRPr="002911F5">
              <w:tc>
                <w:tcPr>
                  <w:tcW w:w="3848" w:type="dxa"/>
                  <w:shd w:val="clear" w:color="auto" w:fill="FFFFFF"/>
                </w:tcPr>
                <w:tbl>
                  <w:tblPr>
                    <w:tblW w:w="0" w:type="auto"/>
                    <w:tblCellMar>
                      <w:left w:w="0" w:type="dxa"/>
                      <w:right w:w="0" w:type="dxa"/>
                    </w:tblCellMar>
                    <w:tblLook w:val="04A0" w:firstRow="1" w:lastRow="0" w:firstColumn="1" w:lastColumn="0" w:noHBand="0" w:noVBand="1"/>
                  </w:tblPr>
                  <w:tblGrid>
                    <w:gridCol w:w="3803"/>
                  </w:tblGrid>
                  <w:tr w:rsidR="00A01BC7" w:rsidRPr="002911F5">
                    <w:trPr>
                      <w:trHeight w:val="438"/>
                    </w:trPr>
                    <w:tc>
                      <w:tcPr>
                        <w:tcW w:w="3803" w:type="dxa"/>
                        <w:shd w:val="clear" w:color="auto" w:fill="FFFFFF"/>
                      </w:tcPr>
                      <w:p w:rsidR="00A01BC7" w:rsidRPr="002911F5" w:rsidRDefault="002911F5" w:rsidP="00554D5A">
                        <w:pPr>
                          <w:pStyle w:val="a8"/>
                          <w:spacing w:after="283" w:line="240" w:lineRule="auto"/>
                          <w:jc w:val="center"/>
                          <w:rPr>
                            <w:color w:val="000000" w:themeColor="text1"/>
                          </w:rPr>
                        </w:pPr>
                        <w:r w:rsidRPr="002911F5">
                          <w:rPr>
                            <w:color w:val="000000" w:themeColor="text1"/>
                          </w:rPr>
                          <w:lastRenderedPageBreak/>
                          <w:t xml:space="preserve">Ресурсное обеспечение муниципальной программы       объем финансового           обеспечения реализации муниципальной </w:t>
                        </w:r>
                        <w:proofErr w:type="gramStart"/>
                        <w:r w:rsidRPr="002911F5">
                          <w:rPr>
                            <w:color w:val="000000" w:themeColor="text1"/>
                          </w:rPr>
                          <w:t>программы</w:t>
                        </w:r>
                        <w:proofErr w:type="gramEnd"/>
                        <w:r w:rsidR="00554D5A">
                          <w:rPr>
                            <w:color w:val="000000" w:themeColor="text1"/>
                          </w:rPr>
                          <w:t xml:space="preserve"> </w:t>
                        </w:r>
                        <w:r w:rsidRPr="002911F5">
                          <w:rPr>
                            <w:color w:val="000000" w:themeColor="text1"/>
                          </w:rPr>
                          <w:t>в том чис</w:t>
                        </w:r>
                        <w:r w:rsidR="00EF2B14">
                          <w:rPr>
                            <w:color w:val="000000" w:themeColor="text1"/>
                          </w:rPr>
                          <w:t>ле средства бюджета:</w:t>
                        </w:r>
                        <w:r w:rsidR="00174CDF">
                          <w:rPr>
                            <w:color w:val="000000" w:themeColor="text1"/>
                          </w:rPr>
                          <w:t xml:space="preserve"> </w:t>
                        </w:r>
                        <w:r w:rsidR="002C2F84">
                          <w:rPr>
                            <w:color w:val="000000" w:themeColor="text1"/>
                          </w:rPr>
                          <w:t>2020</w:t>
                        </w:r>
                        <w:r w:rsidRPr="002911F5">
                          <w:rPr>
                            <w:color w:val="000000" w:themeColor="text1"/>
                          </w:rPr>
                          <w:t xml:space="preserve"> год −</w:t>
                        </w:r>
                        <w:r w:rsidR="00554D5A">
                          <w:rPr>
                            <w:color w:val="000000" w:themeColor="text1"/>
                          </w:rPr>
                          <w:t xml:space="preserve"> </w:t>
                        </w:r>
                        <w:r w:rsidR="000D496A">
                          <w:rPr>
                            <w:color w:val="000000" w:themeColor="text1"/>
                          </w:rPr>
                          <w:t>5</w:t>
                        </w:r>
                        <w:r w:rsidR="002C2F84">
                          <w:rPr>
                            <w:color w:val="000000" w:themeColor="text1"/>
                          </w:rPr>
                          <w:t>00,0</w:t>
                        </w:r>
                        <w:r w:rsidR="00174CDF">
                          <w:rPr>
                            <w:color w:val="000000" w:themeColor="text1"/>
                          </w:rPr>
                          <w:t xml:space="preserve"> </w:t>
                        </w:r>
                        <w:r w:rsidR="002C2F84">
                          <w:rPr>
                            <w:color w:val="000000" w:themeColor="text1"/>
                          </w:rPr>
                          <w:t>тыс. рублей;</w:t>
                        </w:r>
                        <w:r w:rsidR="00174CDF">
                          <w:rPr>
                            <w:color w:val="000000" w:themeColor="text1"/>
                          </w:rPr>
                          <w:t xml:space="preserve"> </w:t>
                        </w:r>
                        <w:r w:rsidR="00554D5A">
                          <w:rPr>
                            <w:color w:val="000000" w:themeColor="text1"/>
                          </w:rPr>
                          <w:t xml:space="preserve">                                          </w:t>
                        </w:r>
                        <w:r w:rsidR="002C2F84">
                          <w:rPr>
                            <w:color w:val="000000" w:themeColor="text1"/>
                          </w:rPr>
                          <w:t>2021</w:t>
                        </w:r>
                        <w:r w:rsidRPr="002911F5">
                          <w:rPr>
                            <w:color w:val="000000" w:themeColor="text1"/>
                          </w:rPr>
                          <w:t xml:space="preserve"> год −</w:t>
                        </w:r>
                        <w:r w:rsidR="00554D5A">
                          <w:rPr>
                            <w:color w:val="000000" w:themeColor="text1"/>
                          </w:rPr>
                          <w:t xml:space="preserve"> </w:t>
                        </w:r>
                        <w:r w:rsidR="000D496A">
                          <w:rPr>
                            <w:color w:val="000000" w:themeColor="text1"/>
                          </w:rPr>
                          <w:t>5</w:t>
                        </w:r>
                        <w:r w:rsidR="002C2F84">
                          <w:rPr>
                            <w:color w:val="000000" w:themeColor="text1"/>
                          </w:rPr>
                          <w:t>00,0</w:t>
                        </w:r>
                        <w:r w:rsidR="00174CDF">
                          <w:rPr>
                            <w:color w:val="000000" w:themeColor="text1"/>
                          </w:rPr>
                          <w:t xml:space="preserve"> </w:t>
                        </w:r>
                        <w:r w:rsidR="002C2F84">
                          <w:rPr>
                            <w:color w:val="000000" w:themeColor="text1"/>
                          </w:rPr>
                          <w:t>тыс</w:t>
                        </w:r>
                        <w:r w:rsidR="00174CDF">
                          <w:rPr>
                            <w:color w:val="000000" w:themeColor="text1"/>
                          </w:rPr>
                          <w:t xml:space="preserve">. рублей;    </w:t>
                        </w:r>
                        <w:r w:rsidR="00554D5A">
                          <w:rPr>
                            <w:color w:val="000000" w:themeColor="text1"/>
                          </w:rPr>
                          <w:t xml:space="preserve">                    </w:t>
                        </w:r>
                        <w:r w:rsidR="002C2F84">
                          <w:rPr>
                            <w:color w:val="000000" w:themeColor="text1"/>
                          </w:rPr>
                          <w:t>2022</w:t>
                        </w:r>
                        <w:r w:rsidR="000D496A">
                          <w:rPr>
                            <w:color w:val="000000" w:themeColor="text1"/>
                          </w:rPr>
                          <w:t xml:space="preserve"> год −</w:t>
                        </w:r>
                        <w:r w:rsidR="00554D5A">
                          <w:rPr>
                            <w:color w:val="000000" w:themeColor="text1"/>
                          </w:rPr>
                          <w:t xml:space="preserve"> </w:t>
                        </w:r>
                        <w:r w:rsidR="000D496A">
                          <w:rPr>
                            <w:color w:val="000000" w:themeColor="text1"/>
                          </w:rPr>
                          <w:t>5</w:t>
                        </w:r>
                        <w:r w:rsidRPr="002911F5">
                          <w:rPr>
                            <w:color w:val="000000" w:themeColor="text1"/>
                          </w:rPr>
                          <w:t>00,0 тыс. рублей;</w:t>
                        </w:r>
                        <w:r w:rsidR="009342FF">
                          <w:rPr>
                            <w:color w:val="000000" w:themeColor="text1"/>
                          </w:rPr>
                          <w:t xml:space="preserve"> </w:t>
                        </w:r>
                        <w:r w:rsidR="00554D5A">
                          <w:rPr>
                            <w:color w:val="000000" w:themeColor="text1"/>
                          </w:rPr>
                          <w:t xml:space="preserve">                     </w:t>
                        </w:r>
                        <w:r w:rsidR="008B0231">
                          <w:rPr>
                            <w:color w:val="000000" w:themeColor="text1"/>
                          </w:rPr>
                          <w:t>2023</w:t>
                        </w:r>
                        <w:r w:rsidR="00554D5A">
                          <w:rPr>
                            <w:color w:val="000000" w:themeColor="text1"/>
                          </w:rPr>
                          <w:t xml:space="preserve"> год </w:t>
                        </w:r>
                        <w:r w:rsidR="008B0231">
                          <w:rPr>
                            <w:color w:val="000000" w:themeColor="text1"/>
                          </w:rPr>
                          <w:t>-500,0 тыс.</w:t>
                        </w:r>
                        <w:r w:rsidR="00554D5A">
                          <w:rPr>
                            <w:color w:val="000000" w:themeColor="text1"/>
                          </w:rPr>
                          <w:t xml:space="preserve"> рублей</w:t>
                        </w:r>
                      </w:p>
                    </w:tc>
                  </w:tr>
                </w:tbl>
                <w:p w:rsidR="00A01BC7" w:rsidRPr="002911F5" w:rsidRDefault="00A01BC7" w:rsidP="00554D5A">
                  <w:pPr>
                    <w:pStyle w:val="a8"/>
                    <w:spacing w:after="283" w:line="240" w:lineRule="auto"/>
                    <w:rPr>
                      <w:color w:val="000000" w:themeColor="text1"/>
                    </w:rPr>
                  </w:pPr>
                </w:p>
              </w:tc>
            </w:tr>
          </w:tbl>
          <w:p w:rsidR="00A01BC7" w:rsidRPr="002911F5" w:rsidRDefault="00A01BC7">
            <w:pPr>
              <w:pStyle w:val="a8"/>
              <w:rPr>
                <w:color w:val="000000" w:themeColor="text1"/>
              </w:rPr>
            </w:pPr>
          </w:p>
        </w:tc>
        <w:tc>
          <w:tcPr>
            <w:tcW w:w="10632" w:type="dxa"/>
            <w:tcBorders>
              <w:left w:val="single" w:sz="2" w:space="0" w:color="808080"/>
              <w:bottom w:val="single" w:sz="2" w:space="0" w:color="808080"/>
              <w:right w:val="single" w:sz="6" w:space="0" w:color="808080"/>
            </w:tcBorders>
            <w:shd w:val="clear" w:color="auto" w:fill="FFFFFF"/>
            <w:tcMar>
              <w:left w:w="24" w:type="dxa"/>
            </w:tcMar>
          </w:tcPr>
          <w:p w:rsidR="00A01BC7" w:rsidRPr="002911F5" w:rsidRDefault="00554D5A">
            <w:pPr>
              <w:pStyle w:val="a8"/>
              <w:spacing w:after="283"/>
              <w:rPr>
                <w:color w:val="000000" w:themeColor="text1"/>
              </w:rPr>
            </w:pPr>
            <w:r>
              <w:rPr>
                <w:rFonts w:eastAsia="Times New Roman" w:cs="Times New Roman"/>
                <w:color w:val="000000" w:themeColor="text1"/>
              </w:rPr>
              <w:t xml:space="preserve">  </w:t>
            </w:r>
            <w:r w:rsidR="002911F5" w:rsidRPr="002911F5">
              <w:rPr>
                <w:color w:val="000000" w:themeColor="text1"/>
              </w:rPr>
              <w:t>Бюджет муниципального образования:</w:t>
            </w:r>
          </w:p>
          <w:p w:rsidR="00A01BC7" w:rsidRPr="002911F5" w:rsidRDefault="002911F5">
            <w:pPr>
              <w:pStyle w:val="a8"/>
              <w:spacing w:after="283"/>
              <w:rPr>
                <w:color w:val="000000" w:themeColor="text1"/>
              </w:rPr>
            </w:pPr>
            <w:r w:rsidRPr="002911F5">
              <w:rPr>
                <w:rFonts w:eastAsia="Times New Roman" w:cs="Times New Roman"/>
                <w:color w:val="000000" w:themeColor="text1"/>
              </w:rPr>
              <w:t xml:space="preserve"> </w:t>
            </w:r>
          </w:p>
          <w:p w:rsidR="00A01BC7" w:rsidRPr="002911F5" w:rsidRDefault="002911F5">
            <w:pPr>
              <w:pStyle w:val="a8"/>
              <w:spacing w:after="283"/>
              <w:rPr>
                <w:color w:val="000000" w:themeColor="text1"/>
              </w:rPr>
            </w:pPr>
            <w:r w:rsidRPr="002911F5">
              <w:rPr>
                <w:rFonts w:eastAsia="Times New Roman" w:cs="Times New Roman"/>
                <w:color w:val="000000" w:themeColor="text1"/>
              </w:rPr>
              <w:t xml:space="preserve"> </w:t>
            </w:r>
            <w:r w:rsidR="002C2F84">
              <w:rPr>
                <w:color w:val="000000" w:themeColor="text1"/>
              </w:rPr>
              <w:t>2020</w:t>
            </w:r>
            <w:r w:rsidRPr="002911F5">
              <w:rPr>
                <w:color w:val="000000" w:themeColor="text1"/>
              </w:rPr>
              <w:t xml:space="preserve"> - 20</w:t>
            </w:r>
            <w:r w:rsidR="008B0231">
              <w:rPr>
                <w:color w:val="000000" w:themeColor="text1"/>
              </w:rPr>
              <w:t>23 годы –</w:t>
            </w:r>
            <w:r w:rsidR="00174CDF">
              <w:rPr>
                <w:color w:val="000000" w:themeColor="text1"/>
              </w:rPr>
              <w:t xml:space="preserve"> </w:t>
            </w:r>
            <w:r w:rsidR="008B0231">
              <w:rPr>
                <w:color w:val="000000" w:themeColor="text1"/>
              </w:rPr>
              <w:t>2</w:t>
            </w:r>
            <w:r w:rsidR="000D496A">
              <w:rPr>
                <w:color w:val="000000" w:themeColor="text1"/>
              </w:rPr>
              <w:t> </w:t>
            </w:r>
            <w:r w:rsidR="008B0231">
              <w:rPr>
                <w:color w:val="000000" w:themeColor="text1"/>
              </w:rPr>
              <w:t>0</w:t>
            </w:r>
            <w:r w:rsidR="000D496A">
              <w:rPr>
                <w:color w:val="000000" w:themeColor="text1"/>
              </w:rPr>
              <w:t>00 000</w:t>
            </w:r>
            <w:r w:rsidRPr="002911F5">
              <w:rPr>
                <w:color w:val="000000" w:themeColor="text1"/>
              </w:rPr>
              <w:t>,0 тыс. руб.</w:t>
            </w:r>
          </w:p>
          <w:p w:rsidR="00A01BC7" w:rsidRPr="002911F5" w:rsidRDefault="00A01BC7">
            <w:pPr>
              <w:pStyle w:val="a8"/>
              <w:spacing w:after="283"/>
              <w:rPr>
                <w:color w:val="000000" w:themeColor="text1"/>
              </w:rPr>
            </w:pPr>
          </w:p>
        </w:tc>
      </w:tr>
      <w:tr w:rsidR="00A01BC7" w:rsidRPr="002911F5" w:rsidTr="00554D5A">
        <w:tc>
          <w:tcPr>
            <w:tcW w:w="4610" w:type="dxa"/>
            <w:tcBorders>
              <w:left w:val="single" w:sz="6" w:space="0" w:color="808080"/>
              <w:bottom w:val="single" w:sz="6" w:space="0" w:color="808080"/>
            </w:tcBorders>
            <w:shd w:val="clear" w:color="auto" w:fill="FFFFFF"/>
            <w:tcMar>
              <w:left w:w="12" w:type="dxa"/>
            </w:tcMar>
          </w:tcPr>
          <w:p w:rsidR="002911F5" w:rsidRPr="002911F5" w:rsidRDefault="002911F5">
            <w:pPr>
              <w:pStyle w:val="a8"/>
              <w:spacing w:after="283"/>
              <w:rPr>
                <w:color w:val="000000" w:themeColor="text1"/>
              </w:rPr>
            </w:pPr>
          </w:p>
          <w:p w:rsidR="00A01BC7" w:rsidRPr="002911F5" w:rsidRDefault="002911F5" w:rsidP="002911F5">
            <w:pPr>
              <w:pStyle w:val="a8"/>
              <w:spacing w:after="283"/>
              <w:jc w:val="center"/>
              <w:rPr>
                <w:color w:val="000000" w:themeColor="text1"/>
              </w:rPr>
            </w:pPr>
            <w:r w:rsidRPr="002911F5">
              <w:rPr>
                <w:color w:val="000000" w:themeColor="text1"/>
              </w:rPr>
              <w:t>Ожидаемые результаты реализации муниципальной программы</w:t>
            </w:r>
          </w:p>
        </w:tc>
        <w:tc>
          <w:tcPr>
            <w:tcW w:w="10632" w:type="dxa"/>
            <w:tcBorders>
              <w:left w:val="single" w:sz="2" w:space="0" w:color="808080"/>
              <w:bottom w:val="single" w:sz="6" w:space="0" w:color="808080"/>
              <w:right w:val="single" w:sz="6" w:space="0" w:color="808080"/>
            </w:tcBorders>
            <w:shd w:val="clear" w:color="auto" w:fill="FFFFFF"/>
            <w:tcMar>
              <w:left w:w="24" w:type="dxa"/>
            </w:tcMar>
          </w:tcPr>
          <w:p w:rsidR="000D496A" w:rsidRDefault="002911F5" w:rsidP="002911F5">
            <w:pPr>
              <w:pStyle w:val="a8"/>
              <w:jc w:val="both"/>
              <w:rPr>
                <w:rFonts w:cs="Times New Roman"/>
                <w:color w:val="000000" w:themeColor="text1"/>
              </w:rPr>
            </w:pPr>
            <w:r w:rsidRPr="002911F5">
              <w:rPr>
                <w:rFonts w:cs="Times New Roman"/>
                <w:color w:val="000000" w:themeColor="text1"/>
              </w:rPr>
              <w:t>Решение наиболее острых, конкретных проблем участников и инвалидов Великой Отечественной войны 1941-1945 годов, лиц с ограниченными возможностями здоровья, малообеспеченных, многодетных семей, семей,</w:t>
            </w:r>
            <w:r w:rsidR="000D496A">
              <w:rPr>
                <w:rFonts w:cs="Times New Roman"/>
                <w:color w:val="000000" w:themeColor="text1"/>
              </w:rPr>
              <w:t xml:space="preserve"> воспитывающих детей-инвалидов.</w:t>
            </w:r>
          </w:p>
          <w:p w:rsidR="00A01BC7" w:rsidRPr="002911F5" w:rsidRDefault="002911F5" w:rsidP="002911F5">
            <w:pPr>
              <w:pStyle w:val="a8"/>
              <w:jc w:val="both"/>
              <w:rPr>
                <w:color w:val="000000" w:themeColor="text1"/>
              </w:rPr>
            </w:pPr>
            <w:r w:rsidRPr="002911F5">
              <w:rPr>
                <w:rFonts w:cs="Times New Roman"/>
                <w:color w:val="000000" w:themeColor="text1"/>
              </w:rPr>
              <w:t>Обеспечение системного подхода к решению проблем социально незащищенных категорий населения.</w:t>
            </w:r>
          </w:p>
          <w:p w:rsidR="00A01BC7" w:rsidRPr="002911F5" w:rsidRDefault="002911F5" w:rsidP="002911F5">
            <w:pPr>
              <w:pStyle w:val="a8"/>
              <w:jc w:val="both"/>
              <w:rPr>
                <w:color w:val="000000" w:themeColor="text1"/>
              </w:rPr>
            </w:pPr>
            <w:r w:rsidRPr="002911F5">
              <w:rPr>
                <w:rFonts w:cs="Times New Roman"/>
                <w:color w:val="000000" w:themeColor="text1"/>
              </w:rPr>
              <w:t>Привлечение внимания к проблемам малообеспеченных и социально уязвимых слоев населения.</w:t>
            </w:r>
          </w:p>
          <w:p w:rsidR="00A01BC7" w:rsidRPr="002911F5" w:rsidRDefault="009342FF" w:rsidP="002911F5">
            <w:pPr>
              <w:pStyle w:val="a8"/>
              <w:spacing w:after="283"/>
              <w:jc w:val="both"/>
              <w:rPr>
                <w:color w:val="000000" w:themeColor="text1"/>
              </w:rPr>
            </w:pPr>
            <w:r>
              <w:rPr>
                <w:rFonts w:cs="Times New Roman"/>
                <w:color w:val="000000" w:themeColor="text1"/>
              </w:rPr>
              <w:t>Около 6</w:t>
            </w:r>
            <w:r w:rsidR="002911F5" w:rsidRPr="002911F5">
              <w:rPr>
                <w:rFonts w:cs="Times New Roman"/>
                <w:color w:val="000000" w:themeColor="text1"/>
              </w:rPr>
              <w:t xml:space="preserve">00 человек из числа граждан социально незащищенных категорий получат социальную помощь за счет средств местного бюджета, </w:t>
            </w:r>
            <w:r w:rsidR="002911F5" w:rsidRPr="002911F5">
              <w:rPr>
                <w:color w:val="000000" w:themeColor="text1"/>
              </w:rPr>
              <w:t>повышение уровня благосостояния среди получателей мер социальной поддержки</w:t>
            </w:r>
          </w:p>
        </w:tc>
      </w:tr>
    </w:tbl>
    <w:p w:rsidR="00A01BC7" w:rsidRDefault="00A01BC7">
      <w:pPr>
        <w:pStyle w:val="a8"/>
        <w:jc w:val="center"/>
      </w:pPr>
    </w:p>
    <w:p w:rsidR="00A01BC7" w:rsidRDefault="00A01BC7">
      <w:pPr>
        <w:tabs>
          <w:tab w:val="left" w:pos="3900"/>
        </w:tabs>
        <w:spacing w:after="0" w:line="100" w:lineRule="atLeast"/>
        <w:ind w:left="1080"/>
        <w:jc w:val="center"/>
      </w:pPr>
    </w:p>
    <w:p w:rsidR="00AB4A15" w:rsidRDefault="00AB4A15">
      <w:pPr>
        <w:widowControl w:val="0"/>
        <w:suppressLineNumbers/>
        <w:spacing w:after="0" w:line="100" w:lineRule="atLeast"/>
        <w:jc w:val="center"/>
        <w:rPr>
          <w:rFonts w:ascii="Times New Roman" w:hAnsi="Times New Roman" w:cs="Times New Roman"/>
          <w:b/>
          <w:sz w:val="28"/>
          <w:szCs w:val="28"/>
          <w:lang w:eastAsia="zh-CN" w:bidi="hi-IN"/>
        </w:rPr>
      </w:pPr>
    </w:p>
    <w:p w:rsidR="00A01BC7" w:rsidRDefault="002911F5">
      <w:pPr>
        <w:widowControl w:val="0"/>
        <w:suppressLineNumbers/>
        <w:spacing w:after="0" w:line="100" w:lineRule="atLeast"/>
        <w:jc w:val="center"/>
      </w:pPr>
      <w:r>
        <w:rPr>
          <w:rFonts w:ascii="Times New Roman" w:hAnsi="Times New Roman" w:cs="Times New Roman"/>
          <w:b/>
          <w:sz w:val="28"/>
          <w:szCs w:val="28"/>
          <w:lang w:eastAsia="zh-CN" w:bidi="hi-IN"/>
        </w:rPr>
        <w:t>Раздел 2. Текстовая часть.</w:t>
      </w:r>
    </w:p>
    <w:p w:rsidR="00A01BC7" w:rsidRDefault="00A01BC7">
      <w:pPr>
        <w:widowControl w:val="0"/>
        <w:suppressLineNumbers/>
        <w:spacing w:after="0" w:line="100" w:lineRule="atLeast"/>
        <w:jc w:val="both"/>
      </w:pPr>
    </w:p>
    <w:p w:rsidR="00A01BC7" w:rsidRDefault="002911F5">
      <w:pPr>
        <w:widowControl w:val="0"/>
        <w:suppressLineNumbers/>
        <w:spacing w:after="0" w:line="100" w:lineRule="atLeast"/>
        <w:jc w:val="both"/>
      </w:pPr>
      <w:r>
        <w:rPr>
          <w:rFonts w:ascii="Times New Roman" w:hAnsi="Times New Roman" w:cs="Times New Roman"/>
          <w:b/>
          <w:sz w:val="28"/>
          <w:szCs w:val="28"/>
          <w:u w:val="single"/>
          <w:lang w:eastAsia="zh-CN" w:bidi="hi-IN"/>
        </w:rPr>
        <w:t>Подраздел 2.1. Общая характеристика.</w:t>
      </w:r>
    </w:p>
    <w:p w:rsidR="002911F5" w:rsidRDefault="002911F5" w:rsidP="002911F5">
      <w:pPr>
        <w:widowControl w:val="0"/>
        <w:suppressLineNumbers/>
        <w:spacing w:after="0" w:line="100" w:lineRule="atLeast"/>
        <w:jc w:val="both"/>
        <w:rPr>
          <w:rFonts w:ascii="Times New Roman" w:hAnsi="Times New Roman" w:cs="Times New Roman"/>
          <w:b/>
          <w:sz w:val="28"/>
          <w:szCs w:val="28"/>
          <w:lang w:eastAsia="zh-CN" w:bidi="hi-IN"/>
        </w:rPr>
      </w:pPr>
      <w:r>
        <w:rPr>
          <w:rFonts w:ascii="Times New Roman" w:hAnsi="Times New Roman" w:cs="Times New Roman"/>
          <w:b/>
          <w:sz w:val="28"/>
          <w:szCs w:val="28"/>
          <w:lang w:eastAsia="zh-CN" w:bidi="hi-IN"/>
        </w:rPr>
        <w:t xml:space="preserve"> </w:t>
      </w:r>
      <w:r>
        <w:rPr>
          <w:rFonts w:ascii="Times New Roman" w:hAnsi="Times New Roman" w:cs="Times New Roman"/>
          <w:b/>
          <w:sz w:val="28"/>
          <w:szCs w:val="28"/>
          <w:lang w:eastAsia="zh-CN" w:bidi="hi-IN"/>
        </w:rPr>
        <w:tab/>
      </w:r>
    </w:p>
    <w:p w:rsidR="00174CDF" w:rsidRDefault="002911F5" w:rsidP="00554D5A">
      <w:pPr>
        <w:widowControl w:val="0"/>
        <w:suppressLineNumbers/>
        <w:spacing w:after="0" w:line="100" w:lineRule="atLeast"/>
        <w:ind w:firstLine="709"/>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w:t>
      </w:r>
    </w:p>
    <w:p w:rsidR="00A01BC7" w:rsidRDefault="002911F5" w:rsidP="00554D5A">
      <w:pPr>
        <w:widowControl w:val="0"/>
        <w:suppressLineNumbers/>
        <w:spacing w:after="0" w:line="100" w:lineRule="atLeast"/>
        <w:ind w:firstLine="709"/>
        <w:jc w:val="both"/>
      </w:pPr>
      <w:r>
        <w:rPr>
          <w:rFonts w:ascii="Times New Roman" w:hAnsi="Times New Roman" w:cs="Times New Roman"/>
          <w:sz w:val="28"/>
          <w:szCs w:val="28"/>
          <w:lang w:eastAsia="zh-CN" w:bidi="hi-IN"/>
        </w:rPr>
        <w:t xml:space="preserve">Социальная поддержка граждан представляет собой систему правовых, экономических, организационных и иных мер. </w:t>
      </w:r>
      <w:r>
        <w:rPr>
          <w:rFonts w:ascii="Times New Roman" w:hAnsi="Times New Roman" w:cs="Times New Roman"/>
          <w:sz w:val="28"/>
          <w:szCs w:val="28"/>
          <w:lang w:eastAsia="zh-CN" w:bidi="hi-IN"/>
        </w:rPr>
        <w:b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A01BC7" w:rsidRDefault="002911F5" w:rsidP="00554D5A">
      <w:pPr>
        <w:widowControl w:val="0"/>
        <w:suppressLineNumbers/>
        <w:spacing w:after="0" w:line="100" w:lineRule="atLeast"/>
        <w:ind w:firstLine="709"/>
        <w:jc w:val="both"/>
      </w:pPr>
      <w:r>
        <w:rPr>
          <w:rFonts w:ascii="Times New Roman" w:hAnsi="Times New Roman" w:cs="Times New Roman"/>
          <w:sz w:val="28"/>
          <w:szCs w:val="28"/>
          <w:lang w:eastAsia="zh-CN" w:bidi="hi-IN"/>
        </w:rPr>
        <w:t xml:space="preserve">В настоящее время в Российской Федерации установилась тенденция развития системы социальной поддержки населения, </w:t>
      </w:r>
      <w:r>
        <w:rPr>
          <w:rFonts w:ascii="Times New Roman" w:hAnsi="Times New Roman" w:cs="Times New Roman"/>
          <w:sz w:val="28"/>
          <w:szCs w:val="28"/>
          <w:lang w:eastAsia="zh-CN" w:bidi="hi-IN"/>
        </w:rPr>
        <w:lastRenderedPageBreak/>
        <w:t>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w:t>
      </w:r>
    </w:p>
    <w:p w:rsidR="00A01BC7" w:rsidRDefault="002911F5" w:rsidP="00554D5A">
      <w:pPr>
        <w:widowControl w:val="0"/>
        <w:suppressLineNumbers/>
        <w:spacing w:after="0" w:line="100" w:lineRule="atLeast"/>
        <w:ind w:firstLine="709"/>
        <w:jc w:val="both"/>
      </w:pPr>
      <w:r>
        <w:rPr>
          <w:rFonts w:ascii="Times New Roman" w:hAnsi="Times New Roman" w:cs="Times New Roman"/>
          <w:sz w:val="28"/>
          <w:szCs w:val="28"/>
          <w:lang w:eastAsia="zh-CN" w:bidi="hi-IN"/>
        </w:rPr>
        <w:t>В муници</w:t>
      </w:r>
      <w:r w:rsidR="00161EE1">
        <w:rPr>
          <w:rFonts w:ascii="Times New Roman" w:hAnsi="Times New Roman" w:cs="Times New Roman"/>
          <w:sz w:val="28"/>
          <w:szCs w:val="28"/>
          <w:lang w:eastAsia="zh-CN" w:bidi="hi-IN"/>
        </w:rPr>
        <w:t>пальном образовании «</w:t>
      </w:r>
      <w:proofErr w:type="spellStart"/>
      <w:r w:rsidR="00161EE1">
        <w:rPr>
          <w:rFonts w:ascii="Times New Roman" w:hAnsi="Times New Roman" w:cs="Times New Roman"/>
          <w:sz w:val="28"/>
          <w:szCs w:val="28"/>
          <w:lang w:eastAsia="zh-CN" w:bidi="hi-IN"/>
        </w:rPr>
        <w:t>Муринское</w:t>
      </w:r>
      <w:proofErr w:type="spellEnd"/>
      <w:r w:rsidR="00161EE1">
        <w:rPr>
          <w:rFonts w:ascii="Times New Roman" w:hAnsi="Times New Roman" w:cs="Times New Roman"/>
          <w:sz w:val="28"/>
          <w:szCs w:val="28"/>
          <w:lang w:eastAsia="zh-CN" w:bidi="hi-IN"/>
        </w:rPr>
        <w:t xml:space="preserve"> городско</w:t>
      </w:r>
      <w:r>
        <w:rPr>
          <w:rFonts w:ascii="Times New Roman" w:hAnsi="Times New Roman" w:cs="Times New Roman"/>
          <w:sz w:val="28"/>
          <w:szCs w:val="28"/>
          <w:lang w:eastAsia="zh-CN" w:bidi="hi-IN"/>
        </w:rPr>
        <w:t>е поселение» Всеволожского муниципального района</w:t>
      </w:r>
      <w:r w:rsidR="00161EE1">
        <w:rPr>
          <w:rFonts w:ascii="Times New Roman" w:hAnsi="Times New Roman" w:cs="Times New Roman"/>
          <w:sz w:val="28"/>
          <w:szCs w:val="28"/>
          <w:lang w:eastAsia="zh-CN" w:bidi="hi-IN"/>
        </w:rPr>
        <w:t xml:space="preserve"> Ленинградской области</w:t>
      </w:r>
      <w:r w:rsidR="00174CDF">
        <w:rPr>
          <w:rFonts w:ascii="Times New Roman" w:hAnsi="Times New Roman" w:cs="Times New Roman"/>
          <w:sz w:val="28"/>
          <w:szCs w:val="28"/>
          <w:lang w:eastAsia="zh-CN" w:bidi="hi-IN"/>
        </w:rPr>
        <w:t xml:space="preserve"> </w:t>
      </w:r>
      <w:r w:rsidR="00161EE1">
        <w:rPr>
          <w:rFonts w:ascii="Times New Roman" w:hAnsi="Times New Roman" w:cs="Times New Roman"/>
          <w:sz w:val="28"/>
          <w:szCs w:val="28"/>
          <w:lang w:eastAsia="zh-CN" w:bidi="hi-IN"/>
        </w:rPr>
        <w:t>(далее городское поселение) проживает около 80</w:t>
      </w:r>
      <w:r>
        <w:rPr>
          <w:rFonts w:ascii="Times New Roman" w:hAnsi="Times New Roman" w:cs="Times New Roman"/>
          <w:sz w:val="28"/>
          <w:szCs w:val="28"/>
          <w:lang w:eastAsia="zh-CN" w:bidi="hi-IN"/>
        </w:rPr>
        <w:t xml:space="preserve"> тысяч человек, среди </w:t>
      </w:r>
      <w:r w:rsidR="00161EE1">
        <w:rPr>
          <w:rFonts w:ascii="Times New Roman" w:hAnsi="Times New Roman" w:cs="Times New Roman"/>
          <w:sz w:val="28"/>
          <w:szCs w:val="28"/>
          <w:lang w:eastAsia="zh-CN" w:bidi="hi-IN"/>
        </w:rPr>
        <w:t>них более 6</w:t>
      </w:r>
      <w:r>
        <w:rPr>
          <w:rFonts w:ascii="Times New Roman" w:hAnsi="Times New Roman" w:cs="Times New Roman"/>
          <w:sz w:val="28"/>
          <w:szCs w:val="28"/>
          <w:lang w:eastAsia="zh-CN" w:bidi="hi-IN"/>
        </w:rPr>
        <w:t>,6 тысяч получателей пенсии по старости и инвалидности. В связи с интенсивным строительством количество жителей непрерывно растёт.</w:t>
      </w:r>
    </w:p>
    <w:p w:rsidR="00A01BC7" w:rsidRPr="004613D1" w:rsidRDefault="002911F5" w:rsidP="00554D5A">
      <w:pPr>
        <w:shd w:val="clear" w:color="auto" w:fill="FFFFFF"/>
        <w:spacing w:after="0" w:line="100" w:lineRule="atLeast"/>
        <w:ind w:firstLine="709"/>
        <w:jc w:val="both"/>
      </w:pPr>
      <w:r w:rsidRPr="004613D1">
        <w:rPr>
          <w:rFonts w:ascii="Times New Roman" w:hAnsi="Times New Roman" w:cs="Times New Roman"/>
          <w:sz w:val="28"/>
          <w:szCs w:val="28"/>
          <w:lang w:eastAsia="zh-CN" w:bidi="hi-IN"/>
        </w:rPr>
        <w:t xml:space="preserve">На территории муниципального образования на сегодняшний день проживает </w:t>
      </w:r>
      <w:r w:rsidR="00554D5A" w:rsidRPr="004613D1">
        <w:rPr>
          <w:rFonts w:ascii="Times New Roman" w:hAnsi="Times New Roman" w:cs="Times New Roman"/>
          <w:sz w:val="28"/>
          <w:szCs w:val="28"/>
          <w:lang w:eastAsia="zh-CN" w:bidi="hi-IN"/>
        </w:rPr>
        <w:t xml:space="preserve">порядка </w:t>
      </w:r>
      <w:r w:rsidR="004613D1">
        <w:rPr>
          <w:rFonts w:ascii="Times New Roman" w:hAnsi="Times New Roman" w:cs="Times New Roman"/>
          <w:sz w:val="28"/>
          <w:szCs w:val="28"/>
          <w:lang w:eastAsia="zh-CN" w:bidi="hi-IN"/>
        </w:rPr>
        <w:t>15</w:t>
      </w:r>
      <w:r w:rsidR="00554D5A" w:rsidRPr="004613D1">
        <w:rPr>
          <w:rFonts w:ascii="Times New Roman" w:hAnsi="Times New Roman" w:cs="Times New Roman"/>
          <w:sz w:val="28"/>
          <w:szCs w:val="28"/>
          <w:lang w:eastAsia="zh-CN" w:bidi="hi-IN"/>
        </w:rPr>
        <w:t xml:space="preserve">0 многодетных семей, </w:t>
      </w:r>
      <w:r w:rsidR="004613D1">
        <w:rPr>
          <w:rFonts w:ascii="Times New Roman" w:hAnsi="Times New Roman" w:cs="Times New Roman"/>
          <w:sz w:val="28"/>
          <w:szCs w:val="28"/>
          <w:lang w:eastAsia="zh-CN" w:bidi="hi-IN"/>
        </w:rPr>
        <w:t>20</w:t>
      </w:r>
      <w:r w:rsidRPr="004613D1">
        <w:rPr>
          <w:rFonts w:ascii="Times New Roman" w:hAnsi="Times New Roman" w:cs="Times New Roman"/>
          <w:sz w:val="28"/>
          <w:szCs w:val="28"/>
          <w:lang w:eastAsia="zh-CN" w:bidi="hi-IN"/>
        </w:rPr>
        <w:t xml:space="preserve"> семей с опекаемыми и усыновленными детьми</w:t>
      </w:r>
      <w:r w:rsidR="004613D1">
        <w:rPr>
          <w:rFonts w:ascii="Times New Roman" w:hAnsi="Times New Roman" w:cs="Times New Roman"/>
          <w:sz w:val="28"/>
          <w:szCs w:val="28"/>
          <w:lang w:eastAsia="zh-CN" w:bidi="hi-IN"/>
        </w:rPr>
        <w:t>;</w:t>
      </w:r>
      <w:r w:rsidRPr="004613D1">
        <w:rPr>
          <w:rFonts w:ascii="Times New Roman" w:hAnsi="Times New Roman" w:cs="Times New Roman"/>
          <w:sz w:val="28"/>
          <w:szCs w:val="28"/>
          <w:lang w:eastAsia="zh-CN" w:bidi="hi-IN"/>
        </w:rPr>
        <w:t xml:space="preserve"> </w:t>
      </w:r>
      <w:r w:rsidR="000D496A" w:rsidRPr="004613D1">
        <w:rPr>
          <w:rFonts w:ascii="Times New Roman" w:eastAsia="Times New Roman" w:hAnsi="Times New Roman" w:cs="Times New Roman"/>
          <w:color w:val="000000"/>
          <w:sz w:val="28"/>
          <w:szCs w:val="28"/>
          <w:lang w:eastAsia="ru-RU"/>
        </w:rPr>
        <w:t>8</w:t>
      </w:r>
      <w:r w:rsidRPr="004613D1">
        <w:rPr>
          <w:rFonts w:ascii="Times New Roman" w:eastAsia="Times New Roman" w:hAnsi="Times New Roman" w:cs="Times New Roman"/>
          <w:color w:val="000000"/>
          <w:sz w:val="28"/>
          <w:szCs w:val="28"/>
          <w:lang w:eastAsia="ru-RU"/>
        </w:rPr>
        <w:t xml:space="preserve"> чел. участников Великой Отечественной войны, </w:t>
      </w:r>
      <w:r w:rsidR="000D496A" w:rsidRPr="004613D1">
        <w:rPr>
          <w:rFonts w:ascii="Times New Roman" w:eastAsia="Times New Roman" w:hAnsi="Times New Roman" w:cs="Times New Roman"/>
          <w:color w:val="000000"/>
          <w:sz w:val="28"/>
          <w:szCs w:val="28"/>
          <w:lang w:eastAsia="ru-RU"/>
        </w:rPr>
        <w:t>2</w:t>
      </w:r>
      <w:r w:rsidRPr="004613D1">
        <w:rPr>
          <w:rFonts w:ascii="Times New Roman" w:eastAsia="Times New Roman" w:hAnsi="Times New Roman" w:cs="Times New Roman"/>
          <w:color w:val="000000"/>
          <w:sz w:val="28"/>
          <w:szCs w:val="28"/>
          <w:lang w:eastAsia="ru-RU"/>
        </w:rPr>
        <w:t xml:space="preserve"> чел. блокадников награжденных медалью «За оборону Ленинграда», </w:t>
      </w:r>
      <w:r w:rsidR="000D496A" w:rsidRPr="004613D1">
        <w:rPr>
          <w:rFonts w:ascii="Times New Roman" w:eastAsia="Times New Roman" w:hAnsi="Times New Roman" w:cs="Times New Roman"/>
          <w:color w:val="000000"/>
          <w:sz w:val="28"/>
          <w:szCs w:val="28"/>
          <w:lang w:eastAsia="ru-RU"/>
        </w:rPr>
        <w:t>86</w:t>
      </w:r>
      <w:r w:rsidRPr="004613D1">
        <w:rPr>
          <w:rFonts w:ascii="Times New Roman" w:eastAsia="Times New Roman" w:hAnsi="Times New Roman" w:cs="Times New Roman"/>
          <w:color w:val="000000"/>
          <w:sz w:val="28"/>
          <w:szCs w:val="28"/>
          <w:lang w:eastAsia="ru-RU"/>
        </w:rPr>
        <w:t xml:space="preserve"> чел. награжденных знаком «Житель блокадного Ленинграда», </w:t>
      </w:r>
      <w:r w:rsidR="000D496A" w:rsidRPr="004613D1">
        <w:rPr>
          <w:rFonts w:ascii="Times New Roman" w:eastAsia="Times New Roman" w:hAnsi="Times New Roman" w:cs="Times New Roman"/>
          <w:color w:val="000000"/>
          <w:sz w:val="28"/>
          <w:szCs w:val="28"/>
          <w:lang w:eastAsia="ru-RU"/>
        </w:rPr>
        <w:t>52</w:t>
      </w:r>
      <w:r w:rsidRPr="004613D1">
        <w:rPr>
          <w:rFonts w:ascii="Times New Roman" w:eastAsia="Times New Roman" w:hAnsi="Times New Roman" w:cs="Times New Roman"/>
          <w:color w:val="000000"/>
          <w:sz w:val="28"/>
          <w:szCs w:val="28"/>
          <w:lang w:eastAsia="ru-RU"/>
        </w:rPr>
        <w:t xml:space="preserve"> чел. ветеранов боевых действий, </w:t>
      </w:r>
      <w:r w:rsidR="000D496A" w:rsidRPr="004613D1">
        <w:rPr>
          <w:rFonts w:ascii="Times New Roman" w:eastAsia="Times New Roman" w:hAnsi="Times New Roman" w:cs="Times New Roman"/>
          <w:color w:val="000000"/>
          <w:sz w:val="28"/>
          <w:szCs w:val="28"/>
          <w:lang w:eastAsia="ru-RU"/>
        </w:rPr>
        <w:t xml:space="preserve">20 </w:t>
      </w:r>
      <w:r w:rsidRPr="004613D1">
        <w:rPr>
          <w:rFonts w:ascii="Times New Roman" w:eastAsia="Times New Roman" w:hAnsi="Times New Roman" w:cs="Times New Roman"/>
          <w:color w:val="000000"/>
          <w:sz w:val="28"/>
          <w:szCs w:val="28"/>
          <w:lang w:eastAsia="ru-RU"/>
        </w:rPr>
        <w:t xml:space="preserve">чел. тружеников тыла, </w:t>
      </w:r>
      <w:r w:rsidR="000D496A" w:rsidRPr="004613D1">
        <w:rPr>
          <w:rFonts w:ascii="Times New Roman" w:eastAsia="Times New Roman" w:hAnsi="Times New Roman" w:cs="Times New Roman"/>
          <w:color w:val="000000"/>
          <w:sz w:val="28"/>
          <w:szCs w:val="28"/>
          <w:lang w:eastAsia="ru-RU"/>
        </w:rPr>
        <w:t>5</w:t>
      </w:r>
      <w:r w:rsidRPr="004613D1">
        <w:rPr>
          <w:rFonts w:ascii="Times New Roman" w:eastAsia="Times New Roman" w:hAnsi="Times New Roman" w:cs="Times New Roman"/>
          <w:color w:val="000000"/>
          <w:sz w:val="28"/>
          <w:szCs w:val="28"/>
          <w:lang w:eastAsia="ru-RU"/>
        </w:rPr>
        <w:t xml:space="preserve"> чел. узников концентрационных лагерей, </w:t>
      </w:r>
      <w:r w:rsidR="000D496A" w:rsidRPr="004613D1">
        <w:rPr>
          <w:rFonts w:ascii="Times New Roman" w:eastAsia="Times New Roman" w:hAnsi="Times New Roman" w:cs="Times New Roman"/>
          <w:color w:val="000000"/>
          <w:sz w:val="28"/>
          <w:szCs w:val="28"/>
          <w:lang w:eastAsia="ru-RU"/>
        </w:rPr>
        <w:t>15</w:t>
      </w:r>
      <w:r w:rsidRPr="004613D1">
        <w:rPr>
          <w:rFonts w:ascii="Times New Roman" w:eastAsia="Times New Roman" w:hAnsi="Times New Roman" w:cs="Times New Roman"/>
          <w:color w:val="000000"/>
          <w:sz w:val="28"/>
          <w:szCs w:val="28"/>
          <w:lang w:eastAsia="ru-RU"/>
        </w:rPr>
        <w:t xml:space="preserve"> чел. репрессированных, </w:t>
      </w:r>
      <w:r w:rsidR="000D496A" w:rsidRPr="004613D1">
        <w:rPr>
          <w:rFonts w:ascii="Times New Roman" w:eastAsia="Times New Roman" w:hAnsi="Times New Roman" w:cs="Times New Roman"/>
          <w:color w:val="000000"/>
          <w:sz w:val="28"/>
          <w:szCs w:val="28"/>
          <w:lang w:eastAsia="ru-RU"/>
        </w:rPr>
        <w:t xml:space="preserve">16 </w:t>
      </w:r>
      <w:r w:rsidRPr="004613D1">
        <w:rPr>
          <w:rFonts w:ascii="Times New Roman" w:eastAsia="Times New Roman" w:hAnsi="Times New Roman" w:cs="Times New Roman"/>
          <w:color w:val="000000"/>
          <w:sz w:val="28"/>
          <w:szCs w:val="28"/>
          <w:lang w:eastAsia="ru-RU"/>
        </w:rPr>
        <w:t>чел. вдов погибших (умерших) инвалидов, участников Великой Отечественной войны</w:t>
      </w:r>
      <w:r w:rsidRPr="004613D1">
        <w:rPr>
          <w:rFonts w:ascii="Verdana" w:eastAsia="Times New Roman" w:hAnsi="Verdana" w:cs="Times New Roman"/>
          <w:color w:val="000000"/>
          <w:sz w:val="28"/>
          <w:szCs w:val="28"/>
          <w:lang w:eastAsia="ru-RU"/>
        </w:rPr>
        <w:t xml:space="preserve"> </w:t>
      </w:r>
      <w:r w:rsidRPr="004613D1">
        <w:rPr>
          <w:rFonts w:ascii="Times New Roman" w:eastAsia="Times New Roman" w:hAnsi="Times New Roman" w:cs="Times New Roman"/>
          <w:color w:val="000000"/>
          <w:sz w:val="28"/>
          <w:szCs w:val="28"/>
          <w:lang w:eastAsia="ru-RU"/>
        </w:rPr>
        <w:t xml:space="preserve">и ветеранов боевых действий, 4 чел. ликвидаторов аварии на Чернобыльской АЭС., </w:t>
      </w:r>
      <w:r w:rsidR="000D496A" w:rsidRPr="004613D1">
        <w:rPr>
          <w:rFonts w:ascii="Times New Roman" w:eastAsia="Times New Roman" w:hAnsi="Times New Roman" w:cs="Times New Roman"/>
          <w:color w:val="000000"/>
          <w:sz w:val="28"/>
          <w:szCs w:val="28"/>
          <w:lang w:eastAsia="ru-RU"/>
        </w:rPr>
        <w:t>3</w:t>
      </w:r>
      <w:r w:rsidRPr="004613D1">
        <w:rPr>
          <w:rFonts w:ascii="Times New Roman" w:eastAsia="Times New Roman" w:hAnsi="Times New Roman" w:cs="Times New Roman"/>
          <w:color w:val="000000"/>
          <w:sz w:val="28"/>
          <w:szCs w:val="28"/>
          <w:lang w:eastAsia="ru-RU"/>
        </w:rPr>
        <w:t xml:space="preserve">69 чел. Ветеранов  труда,   </w:t>
      </w:r>
      <w:r w:rsidR="000D496A" w:rsidRPr="004613D1">
        <w:rPr>
          <w:rFonts w:ascii="Times New Roman" w:eastAsia="Times New Roman" w:hAnsi="Times New Roman" w:cs="Times New Roman"/>
          <w:color w:val="000000"/>
          <w:sz w:val="28"/>
          <w:szCs w:val="28"/>
          <w:lang w:eastAsia="ru-RU"/>
        </w:rPr>
        <w:t>77</w:t>
      </w:r>
      <w:r w:rsidRPr="004613D1">
        <w:rPr>
          <w:rFonts w:ascii="Times New Roman" w:eastAsia="Times New Roman" w:hAnsi="Times New Roman" w:cs="Times New Roman"/>
          <w:color w:val="000000"/>
          <w:sz w:val="28"/>
          <w:szCs w:val="28"/>
          <w:lang w:eastAsia="ru-RU"/>
        </w:rPr>
        <w:t xml:space="preserve"> чел. Ветеранов труда Ленинградской области </w:t>
      </w:r>
    </w:p>
    <w:p w:rsidR="00A01BC7" w:rsidRPr="004613D1" w:rsidRDefault="002911F5" w:rsidP="00554D5A">
      <w:pPr>
        <w:shd w:val="clear" w:color="auto" w:fill="FFFFFF"/>
        <w:spacing w:after="0" w:line="100" w:lineRule="atLeast"/>
        <w:ind w:firstLine="709"/>
        <w:jc w:val="both"/>
      </w:pPr>
      <w:r w:rsidRPr="004613D1">
        <w:rPr>
          <w:rFonts w:ascii="Times New Roman" w:eastAsia="Times New Roman" w:hAnsi="Times New Roman" w:cs="Times New Roman"/>
          <w:color w:val="000000"/>
          <w:sz w:val="28"/>
          <w:szCs w:val="28"/>
          <w:lang w:eastAsia="ru-RU"/>
        </w:rPr>
        <w:t xml:space="preserve">Всего на учете в первичной организации </w:t>
      </w:r>
      <w:proofErr w:type="spellStart"/>
      <w:r w:rsidRPr="004613D1">
        <w:rPr>
          <w:rFonts w:ascii="Times New Roman" w:eastAsia="Times New Roman" w:hAnsi="Times New Roman" w:cs="Times New Roman"/>
          <w:color w:val="000000"/>
          <w:sz w:val="28"/>
          <w:szCs w:val="28"/>
          <w:lang w:eastAsia="ru-RU"/>
        </w:rPr>
        <w:t>Муринский</w:t>
      </w:r>
      <w:proofErr w:type="spellEnd"/>
      <w:r w:rsidRPr="004613D1">
        <w:rPr>
          <w:rFonts w:ascii="Times New Roman" w:eastAsia="Times New Roman" w:hAnsi="Times New Roman" w:cs="Times New Roman"/>
          <w:color w:val="000000"/>
          <w:sz w:val="28"/>
          <w:szCs w:val="28"/>
          <w:lang w:eastAsia="ru-RU"/>
        </w:rPr>
        <w:t xml:space="preserve"> </w:t>
      </w:r>
      <w:r w:rsidRPr="004613D1">
        <w:rPr>
          <w:rFonts w:ascii="Times New Roman" w:eastAsia="Times New Roman" w:hAnsi="Times New Roman" w:cs="Times New Roman"/>
          <w:sz w:val="28"/>
          <w:szCs w:val="28"/>
          <w:lang w:eastAsia="ru-RU"/>
        </w:rPr>
        <w:t xml:space="preserve">Совет ветеранов войны, труда, Вооружённых сил и правоохранительных органов состоит </w:t>
      </w:r>
      <w:r w:rsidR="000D496A" w:rsidRPr="004613D1">
        <w:rPr>
          <w:rFonts w:ascii="Times New Roman" w:eastAsia="Times New Roman" w:hAnsi="Times New Roman" w:cs="Times New Roman"/>
          <w:sz w:val="28"/>
          <w:szCs w:val="28"/>
          <w:lang w:eastAsia="ru-RU"/>
        </w:rPr>
        <w:t>876</w:t>
      </w:r>
      <w:r w:rsidRPr="004613D1">
        <w:rPr>
          <w:rFonts w:ascii="Times New Roman" w:eastAsia="Times New Roman" w:hAnsi="Times New Roman" w:cs="Times New Roman"/>
          <w:sz w:val="28"/>
          <w:szCs w:val="28"/>
          <w:lang w:eastAsia="ru-RU"/>
        </w:rPr>
        <w:t xml:space="preserve"> человек</w:t>
      </w:r>
      <w:r w:rsidRPr="004613D1">
        <w:rPr>
          <w:rFonts w:ascii="Times New Roman" w:eastAsia="Times New Roman" w:hAnsi="Times New Roman" w:cs="Times New Roman"/>
          <w:sz w:val="24"/>
          <w:szCs w:val="24"/>
          <w:lang w:eastAsia="ru-RU"/>
        </w:rPr>
        <w:t>.</w:t>
      </w:r>
    </w:p>
    <w:p w:rsidR="00A01BC7" w:rsidRDefault="002911F5" w:rsidP="00554D5A">
      <w:pPr>
        <w:widowControl w:val="0"/>
        <w:suppressLineNumbers/>
        <w:spacing w:after="0" w:line="100" w:lineRule="atLeast"/>
        <w:ind w:firstLine="709"/>
        <w:jc w:val="both"/>
      </w:pPr>
      <w:r>
        <w:rPr>
          <w:rFonts w:ascii="Times New Roman" w:hAnsi="Times New Roman" w:cs="Times New Roman"/>
          <w:sz w:val="28"/>
          <w:szCs w:val="28"/>
          <w:lang w:eastAsia="zh-CN" w:bidi="hi-IN"/>
        </w:rPr>
        <w:t>Многие из них имеют статус малоимущей семьи. Следует отметить, что продолжается рост тарифов на услуги ЖКХ и рост цен на отдельные продукты питания, лекарства и детскую одежду, летний отдых детей.</w:t>
      </w:r>
    </w:p>
    <w:p w:rsidR="004613D1" w:rsidRPr="004613D1" w:rsidRDefault="002911F5" w:rsidP="004613D1">
      <w:pPr>
        <w:widowControl w:val="0"/>
        <w:suppressLineNumbers/>
        <w:spacing w:after="0" w:line="100" w:lineRule="atLeast"/>
        <w:ind w:firstLine="709"/>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 xml:space="preserve">Анализ обращений граждан по итогам </w:t>
      </w:r>
      <w:r w:rsidR="004613D1">
        <w:rPr>
          <w:rFonts w:ascii="Times New Roman" w:hAnsi="Times New Roman" w:cs="Times New Roman"/>
          <w:sz w:val="28"/>
          <w:szCs w:val="28"/>
          <w:lang w:eastAsia="zh-CN" w:bidi="hi-IN"/>
        </w:rPr>
        <w:t>трех</w:t>
      </w:r>
      <w:r>
        <w:rPr>
          <w:rFonts w:ascii="Times New Roman" w:hAnsi="Times New Roman" w:cs="Times New Roman"/>
          <w:sz w:val="28"/>
          <w:szCs w:val="28"/>
          <w:lang w:eastAsia="zh-CN" w:bidi="hi-IN"/>
        </w:rPr>
        <w:t xml:space="preserve">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непредвиденных и иных обстоятельств. Положение тех, кто живет главным образом на пенсию</w:t>
      </w:r>
      <w:r w:rsidRPr="00161EE1">
        <w:rPr>
          <w:rFonts w:ascii="Times New Roman" w:hAnsi="Times New Roman" w:cs="Times New Roman"/>
          <w:sz w:val="28"/>
          <w:szCs w:val="28"/>
          <w:lang w:eastAsia="zh-CN" w:bidi="hi-IN"/>
        </w:rPr>
        <w:t>, крайне тяжелое</w:t>
      </w:r>
      <w:r>
        <w:rPr>
          <w:rFonts w:ascii="Times New Roman" w:hAnsi="Times New Roman" w:cs="Times New Roman"/>
          <w:sz w:val="28"/>
          <w:szCs w:val="28"/>
          <w:lang w:eastAsia="zh-CN" w:bidi="hi-IN"/>
        </w:rPr>
        <w:t xml:space="preserve">. </w:t>
      </w:r>
      <w:r w:rsidR="004613D1" w:rsidRPr="004613D1">
        <w:rPr>
          <w:rFonts w:ascii="Times New Roman" w:hAnsi="Times New Roman" w:cs="Times New Roman"/>
          <w:sz w:val="28"/>
          <w:szCs w:val="28"/>
          <w:lang w:eastAsia="zh-CN" w:bidi="hi-IN"/>
        </w:rPr>
        <w:t xml:space="preserve">За </w:t>
      </w:r>
      <w:r w:rsidR="004613D1">
        <w:rPr>
          <w:rFonts w:ascii="Times New Roman" w:hAnsi="Times New Roman" w:cs="Times New Roman"/>
          <w:sz w:val="28"/>
          <w:szCs w:val="28"/>
          <w:lang w:eastAsia="zh-CN" w:bidi="hi-IN"/>
        </w:rPr>
        <w:t>2017-2019</w:t>
      </w:r>
      <w:r w:rsidR="004613D1" w:rsidRPr="004613D1">
        <w:rPr>
          <w:rFonts w:ascii="Times New Roman" w:hAnsi="Times New Roman" w:cs="Times New Roman"/>
          <w:sz w:val="28"/>
          <w:szCs w:val="28"/>
          <w:lang w:eastAsia="zh-CN" w:bidi="hi-IN"/>
        </w:rPr>
        <w:t xml:space="preserve"> год</w:t>
      </w:r>
      <w:r w:rsidR="004613D1">
        <w:rPr>
          <w:rFonts w:ascii="Times New Roman" w:hAnsi="Times New Roman" w:cs="Times New Roman"/>
          <w:sz w:val="28"/>
          <w:szCs w:val="28"/>
          <w:lang w:eastAsia="zh-CN" w:bidi="hi-IN"/>
        </w:rPr>
        <w:t>ы</w:t>
      </w:r>
      <w:r w:rsidR="004613D1" w:rsidRPr="004613D1">
        <w:rPr>
          <w:rFonts w:ascii="Times New Roman" w:hAnsi="Times New Roman" w:cs="Times New Roman"/>
          <w:sz w:val="28"/>
          <w:szCs w:val="28"/>
          <w:lang w:eastAsia="zh-CN" w:bidi="hi-IN"/>
        </w:rPr>
        <w:t xml:space="preserve"> предоставлен</w:t>
      </w:r>
      <w:r w:rsidR="004613D1">
        <w:rPr>
          <w:rFonts w:ascii="Times New Roman" w:hAnsi="Times New Roman" w:cs="Times New Roman"/>
          <w:sz w:val="28"/>
          <w:szCs w:val="28"/>
          <w:lang w:eastAsia="zh-CN" w:bidi="hi-IN"/>
        </w:rPr>
        <w:t>а</w:t>
      </w:r>
      <w:r w:rsidR="004613D1" w:rsidRPr="004613D1">
        <w:rPr>
          <w:rFonts w:ascii="Times New Roman" w:hAnsi="Times New Roman" w:cs="Times New Roman"/>
          <w:sz w:val="28"/>
          <w:szCs w:val="28"/>
          <w:lang w:eastAsia="zh-CN" w:bidi="hi-IN"/>
        </w:rPr>
        <w:t xml:space="preserve"> материальн</w:t>
      </w:r>
      <w:r w:rsidR="004613D1">
        <w:rPr>
          <w:rFonts w:ascii="Times New Roman" w:hAnsi="Times New Roman" w:cs="Times New Roman"/>
          <w:sz w:val="28"/>
          <w:szCs w:val="28"/>
          <w:lang w:eastAsia="zh-CN" w:bidi="hi-IN"/>
        </w:rPr>
        <w:t>ая</w:t>
      </w:r>
      <w:r w:rsidR="004613D1" w:rsidRPr="004613D1">
        <w:rPr>
          <w:rFonts w:ascii="Times New Roman" w:hAnsi="Times New Roman" w:cs="Times New Roman"/>
          <w:sz w:val="28"/>
          <w:szCs w:val="28"/>
          <w:lang w:eastAsia="zh-CN" w:bidi="hi-IN"/>
        </w:rPr>
        <w:t xml:space="preserve"> помощ</w:t>
      </w:r>
      <w:r w:rsidR="004613D1">
        <w:rPr>
          <w:rFonts w:ascii="Times New Roman" w:hAnsi="Times New Roman" w:cs="Times New Roman"/>
          <w:sz w:val="28"/>
          <w:szCs w:val="28"/>
          <w:lang w:eastAsia="zh-CN" w:bidi="hi-IN"/>
        </w:rPr>
        <w:t>ь</w:t>
      </w:r>
      <w:r w:rsidR="004613D1" w:rsidRPr="004613D1">
        <w:rPr>
          <w:rFonts w:ascii="Times New Roman" w:hAnsi="Times New Roman" w:cs="Times New Roman"/>
          <w:sz w:val="28"/>
          <w:szCs w:val="28"/>
          <w:lang w:eastAsia="zh-CN" w:bidi="hi-IN"/>
        </w:rPr>
        <w:t xml:space="preserve"> из бюджета </w:t>
      </w:r>
      <w:r w:rsidR="004613D1">
        <w:rPr>
          <w:rFonts w:ascii="Times New Roman" w:hAnsi="Times New Roman" w:cs="Times New Roman"/>
          <w:sz w:val="28"/>
          <w:szCs w:val="28"/>
          <w:lang w:eastAsia="zh-CN" w:bidi="hi-IN"/>
        </w:rPr>
        <w:t>муниципального образования 55 семьям, оказавшимся в трудной жизненной ситуации (846 тыс. 236 руб.).</w:t>
      </w:r>
    </w:p>
    <w:p w:rsidR="00A01BC7" w:rsidRDefault="002775CC" w:rsidP="002775CC">
      <w:pPr>
        <w:widowControl w:val="0"/>
        <w:suppressLineNumbers/>
        <w:spacing w:after="0" w:line="100" w:lineRule="atLeast"/>
        <w:ind w:firstLine="709"/>
        <w:jc w:val="both"/>
      </w:pPr>
      <w:r w:rsidRPr="002775CC">
        <w:rPr>
          <w:rFonts w:ascii="Times New Roman" w:hAnsi="Times New Roman" w:cs="Times New Roman"/>
          <w:sz w:val="28"/>
          <w:szCs w:val="28"/>
          <w:lang w:eastAsia="zh-CN" w:bidi="hi-IN"/>
        </w:rPr>
        <w:t>В этих условиях, одним из важных направлений в работе администрации сельского поселения является социальная поддержка наиболее незащищенных категорий населения, основанная на заявительном принципе. Реализация мероприятий Программы поможет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r w:rsidR="004613D1">
        <w:rPr>
          <w:rFonts w:ascii="Times New Roman" w:hAnsi="Times New Roman" w:cs="Times New Roman"/>
          <w:sz w:val="28"/>
          <w:szCs w:val="28"/>
          <w:lang w:eastAsia="zh-CN" w:bidi="hi-IN"/>
        </w:rPr>
        <w:t xml:space="preserve"> </w:t>
      </w:r>
      <w:r w:rsidR="002911F5">
        <w:rPr>
          <w:rFonts w:ascii="Times New Roman" w:hAnsi="Times New Roman" w:cs="Times New Roman"/>
          <w:sz w:val="28"/>
          <w:szCs w:val="28"/>
          <w:lang w:eastAsia="zh-CN" w:bidi="hi-IN"/>
        </w:rPr>
        <w:t xml:space="preserve">В этих условиях, одним из важных направлений в работе администрации </w:t>
      </w:r>
      <w:r w:rsidR="00161EE1">
        <w:rPr>
          <w:rFonts w:ascii="Times New Roman" w:hAnsi="Times New Roman" w:cs="Times New Roman"/>
          <w:sz w:val="28"/>
          <w:szCs w:val="28"/>
          <w:lang w:eastAsia="zh-CN" w:bidi="hi-IN"/>
        </w:rPr>
        <w:t>городского</w:t>
      </w:r>
      <w:r w:rsidR="002911F5">
        <w:rPr>
          <w:rFonts w:ascii="Times New Roman" w:hAnsi="Times New Roman" w:cs="Times New Roman"/>
          <w:sz w:val="28"/>
          <w:szCs w:val="28"/>
          <w:lang w:eastAsia="zh-CN" w:bidi="hi-IN"/>
        </w:rPr>
        <w:t xml:space="preserve"> поселения является социальная поддержка наиболее незащищенных категорий населения, основанная на заявительном принципе. Реализация мероприятий Программы поможет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p>
    <w:p w:rsidR="00A01BC7" w:rsidRDefault="002911F5" w:rsidP="00554D5A">
      <w:pPr>
        <w:widowControl w:val="0"/>
        <w:suppressLineNumbers/>
        <w:spacing w:after="0" w:line="100" w:lineRule="atLeast"/>
        <w:ind w:firstLine="709"/>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Предусмотренные Программой меры позволят:</w:t>
      </w:r>
    </w:p>
    <w:p w:rsidR="00A01BC7" w:rsidRDefault="002911F5" w:rsidP="00554D5A">
      <w:pPr>
        <w:widowControl w:val="0"/>
        <w:suppressLineNumbers/>
        <w:spacing w:after="0" w:line="100" w:lineRule="atLeast"/>
        <w:ind w:firstLine="709"/>
        <w:jc w:val="both"/>
      </w:pPr>
      <w:r>
        <w:rPr>
          <w:rFonts w:ascii="Times New Roman" w:hAnsi="Times New Roman" w:cs="Times New Roman"/>
          <w:sz w:val="28"/>
          <w:szCs w:val="28"/>
          <w:lang w:eastAsia="zh-CN" w:bidi="hi-IN"/>
        </w:rPr>
        <w:lastRenderedPageBreak/>
        <w:t>- поддержать уровень материальной обеспеченности и социальной защищенности малообеспеченных граждан;</w:t>
      </w:r>
    </w:p>
    <w:p w:rsidR="00A01BC7" w:rsidRDefault="002911F5" w:rsidP="00554D5A">
      <w:pPr>
        <w:widowControl w:val="0"/>
        <w:suppressLineNumbers/>
        <w:spacing w:after="0" w:line="100" w:lineRule="atLeast"/>
        <w:ind w:firstLine="709"/>
        <w:jc w:val="both"/>
      </w:pPr>
      <w:r>
        <w:rPr>
          <w:rFonts w:ascii="Times New Roman" w:hAnsi="Times New Roman" w:cs="Times New Roman"/>
          <w:sz w:val="28"/>
          <w:szCs w:val="28"/>
          <w:lang w:eastAsia="zh-CN" w:bidi="hi-IN"/>
        </w:rPr>
        <w:t>- 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A01BC7" w:rsidRDefault="002911F5" w:rsidP="00554D5A">
      <w:pPr>
        <w:widowControl w:val="0"/>
        <w:suppressLineNumbers/>
        <w:spacing w:after="0" w:line="100" w:lineRule="atLeast"/>
        <w:ind w:firstLine="709"/>
        <w:jc w:val="both"/>
      </w:pPr>
      <w:r>
        <w:rPr>
          <w:rFonts w:ascii="Times New Roman" w:hAnsi="Times New Roman" w:cs="Times New Roman"/>
          <w:sz w:val="28"/>
          <w:szCs w:val="28"/>
          <w:lang w:eastAsia="zh-CN" w:bidi="hi-IN"/>
        </w:rPr>
        <w:t>- предоставить социальную помощь конкретным нуждающимся лицам, с учетом их индивидуальных особенностей;</w:t>
      </w:r>
    </w:p>
    <w:p w:rsidR="00A01BC7" w:rsidRDefault="002911F5" w:rsidP="00554D5A">
      <w:pPr>
        <w:widowControl w:val="0"/>
        <w:suppressLineNumbers/>
        <w:spacing w:after="0" w:line="100" w:lineRule="atLeast"/>
        <w:ind w:firstLine="709"/>
        <w:jc w:val="both"/>
      </w:pPr>
      <w:r>
        <w:rPr>
          <w:rFonts w:ascii="Times New Roman" w:hAnsi="Times New Roman" w:cs="Times New Roman"/>
          <w:sz w:val="28"/>
          <w:szCs w:val="28"/>
          <w:lang w:eastAsia="zh-CN" w:bidi="hi-IN"/>
        </w:rPr>
        <w:t>- полнее использовать преимущества системного подхода к решению проблем семей</w:t>
      </w:r>
      <w:r w:rsidR="008D623F">
        <w:rPr>
          <w:rFonts w:ascii="Times New Roman" w:hAnsi="Times New Roman" w:cs="Times New Roman"/>
          <w:sz w:val="28"/>
          <w:szCs w:val="28"/>
          <w:lang w:eastAsia="zh-CN" w:bidi="hi-IN"/>
        </w:rPr>
        <w:t xml:space="preserve"> имеющих детей инвалидов</w:t>
      </w:r>
      <w:r>
        <w:rPr>
          <w:rFonts w:ascii="Times New Roman" w:hAnsi="Times New Roman" w:cs="Times New Roman"/>
          <w:sz w:val="28"/>
          <w:szCs w:val="28"/>
          <w:lang w:eastAsia="zh-CN" w:bidi="hi-IN"/>
        </w:rPr>
        <w:t>, находящихся в социально уязвимом положении;</w:t>
      </w:r>
    </w:p>
    <w:p w:rsidR="00A01BC7" w:rsidRDefault="002911F5" w:rsidP="00554D5A">
      <w:pPr>
        <w:widowControl w:val="0"/>
        <w:suppressLineNumbers/>
        <w:spacing w:after="0" w:line="100" w:lineRule="atLeast"/>
        <w:ind w:firstLine="709"/>
        <w:jc w:val="both"/>
      </w:pPr>
      <w:r>
        <w:rPr>
          <w:rFonts w:ascii="Times New Roman" w:hAnsi="Times New Roman" w:cs="Times New Roman"/>
          <w:sz w:val="28"/>
          <w:szCs w:val="28"/>
          <w:lang w:eastAsia="zh-CN" w:bidi="hi-IN"/>
        </w:rPr>
        <w:t>- поддержать людей старшего поколения в решении проблем выживания, реализации собственных возможностей по преодолению сложных жизненных ситуаций, удовлетворить их потребности в организации досуга;</w:t>
      </w:r>
    </w:p>
    <w:p w:rsidR="00A01BC7" w:rsidRDefault="002911F5" w:rsidP="00554D5A">
      <w:pPr>
        <w:widowControl w:val="0"/>
        <w:suppressLineNumbers/>
        <w:spacing w:after="0" w:line="100" w:lineRule="atLeast"/>
        <w:ind w:firstLine="709"/>
        <w:jc w:val="both"/>
      </w:pPr>
      <w:r>
        <w:rPr>
          <w:rFonts w:ascii="Times New Roman" w:hAnsi="Times New Roman" w:cs="Times New Roman"/>
          <w:sz w:val="28"/>
          <w:szCs w:val="28"/>
          <w:lang w:eastAsia="zh-CN" w:bidi="hi-IN"/>
        </w:rPr>
        <w:t>- оказать материальную помощь участни</w:t>
      </w:r>
      <w:r w:rsidR="00161EE1">
        <w:rPr>
          <w:rFonts w:ascii="Times New Roman" w:hAnsi="Times New Roman" w:cs="Times New Roman"/>
          <w:sz w:val="28"/>
          <w:szCs w:val="28"/>
          <w:lang w:eastAsia="zh-CN" w:bidi="hi-IN"/>
        </w:rPr>
        <w:t>кам Великой Отечественной войны.</w:t>
      </w:r>
    </w:p>
    <w:p w:rsidR="00554D5A" w:rsidRDefault="002911F5" w:rsidP="00554D5A">
      <w:pPr>
        <w:widowControl w:val="0"/>
        <w:spacing w:after="0" w:line="100" w:lineRule="atLeast"/>
        <w:ind w:firstLine="709"/>
        <w:jc w:val="both"/>
        <w:rPr>
          <w:rFonts w:ascii="Times New Roman" w:hAnsi="Times New Roman" w:cs="Mangal"/>
          <w:sz w:val="28"/>
          <w:szCs w:val="28"/>
          <w:lang w:eastAsia="zh-CN" w:bidi="hi-IN"/>
        </w:rPr>
      </w:pPr>
      <w:r>
        <w:rPr>
          <w:rFonts w:ascii="Times New Roman" w:hAnsi="Times New Roman" w:cs="Mangal"/>
          <w:sz w:val="28"/>
          <w:szCs w:val="28"/>
          <w:lang w:eastAsia="zh-CN" w:bidi="hi-IN"/>
        </w:rPr>
        <w:t>При проведении социальной политики необходима адекватная оценка сопутствующих рисков и гибкое реагирование на возникающие</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неблагоприятные тенденции.</w:t>
      </w:r>
    </w:p>
    <w:p w:rsidR="00554D5A" w:rsidRDefault="002911F5" w:rsidP="00554D5A">
      <w:pPr>
        <w:widowControl w:val="0"/>
        <w:spacing w:after="0" w:line="100" w:lineRule="atLeast"/>
        <w:ind w:firstLine="709"/>
        <w:jc w:val="both"/>
        <w:rPr>
          <w:rFonts w:ascii="Times New Roman" w:hAnsi="Times New Roman" w:cs="Mangal"/>
          <w:sz w:val="28"/>
          <w:szCs w:val="28"/>
          <w:lang w:eastAsia="zh-CN" w:bidi="hi-IN"/>
        </w:rPr>
      </w:pPr>
      <w:r>
        <w:rPr>
          <w:rFonts w:ascii="Times New Roman" w:hAnsi="Times New Roman" w:cs="Mangal"/>
          <w:sz w:val="28"/>
          <w:szCs w:val="28"/>
          <w:lang w:eastAsia="zh-CN" w:bidi="hi-IN"/>
        </w:rPr>
        <w:t>К рискам реализации муниципальной программы, которыми могут управлять ответственный исполнитель и участник муниципальной</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программы,</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уменьшая</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вероятность</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их</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возникновения,</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следует</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отнести</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следующие:</w:t>
      </w:r>
    </w:p>
    <w:p w:rsidR="002911F5" w:rsidRDefault="002911F5" w:rsidP="00554D5A">
      <w:pPr>
        <w:widowControl w:val="0"/>
        <w:spacing w:after="0" w:line="100" w:lineRule="atLeast"/>
        <w:ind w:firstLine="709"/>
        <w:jc w:val="both"/>
        <w:rPr>
          <w:rFonts w:ascii="Times New Roman" w:hAnsi="Times New Roman" w:cs="Mangal"/>
          <w:sz w:val="28"/>
          <w:szCs w:val="28"/>
          <w:u w:val="single"/>
          <w:lang w:eastAsia="zh-CN" w:bidi="hi-IN"/>
        </w:rPr>
      </w:pPr>
    </w:p>
    <w:p w:rsidR="00A01BC7" w:rsidRDefault="002911F5">
      <w:pPr>
        <w:widowControl w:val="0"/>
        <w:spacing w:after="120" w:line="100" w:lineRule="atLeast"/>
        <w:ind w:firstLine="567"/>
        <w:jc w:val="both"/>
      </w:pPr>
      <w:r>
        <w:rPr>
          <w:rFonts w:ascii="Times New Roman" w:hAnsi="Times New Roman" w:cs="Mangal"/>
          <w:sz w:val="28"/>
          <w:szCs w:val="28"/>
          <w:u w:val="single"/>
          <w:lang w:eastAsia="zh-CN" w:bidi="hi-IN"/>
        </w:rPr>
        <w:t>1) Организационные риски.</w:t>
      </w:r>
    </w:p>
    <w:p w:rsidR="00161EE1" w:rsidRDefault="002911F5" w:rsidP="002911F5">
      <w:pPr>
        <w:widowControl w:val="0"/>
        <w:spacing w:after="120" w:line="100" w:lineRule="atLeast"/>
        <w:ind w:firstLine="567"/>
        <w:jc w:val="both"/>
        <w:rPr>
          <w:rFonts w:ascii="Times New Roman" w:hAnsi="Times New Roman" w:cs="Mangal"/>
          <w:sz w:val="28"/>
          <w:szCs w:val="28"/>
          <w:lang w:eastAsia="zh-CN" w:bidi="hi-IN"/>
        </w:rPr>
      </w:pPr>
      <w:r>
        <w:rPr>
          <w:rFonts w:ascii="Times New Roman" w:hAnsi="Times New Roman" w:cs="Mangal"/>
          <w:sz w:val="28"/>
          <w:szCs w:val="28"/>
          <w:lang w:eastAsia="zh-CN" w:bidi="hi-IN"/>
        </w:rPr>
        <w:t xml:space="preserve">Связаны с ошибками управления реализацией муниципальной программы. </w:t>
      </w:r>
    </w:p>
    <w:p w:rsidR="00554D5A" w:rsidRDefault="002911F5" w:rsidP="00174CDF">
      <w:pPr>
        <w:widowControl w:val="0"/>
        <w:spacing w:after="120" w:line="100" w:lineRule="atLeast"/>
        <w:ind w:firstLine="567"/>
        <w:jc w:val="both"/>
        <w:rPr>
          <w:rFonts w:ascii="Times New Roman" w:hAnsi="Times New Roman" w:cs="Mangal"/>
          <w:sz w:val="28"/>
          <w:szCs w:val="28"/>
          <w:lang w:eastAsia="zh-CN" w:bidi="hi-IN"/>
        </w:rPr>
      </w:pPr>
      <w:r>
        <w:rPr>
          <w:rFonts w:ascii="Times New Roman" w:hAnsi="Times New Roman" w:cs="Mangal"/>
          <w:sz w:val="28"/>
          <w:szCs w:val="28"/>
          <w:lang w:eastAsia="zh-CN" w:bidi="hi-IN"/>
        </w:rPr>
        <w:t>Мерами по снижению организационных рисков являются закрепление персональной ответственности исполнителей мероприятий муниципальной программы;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исполнителя и</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налаживание</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административных</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процедур</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для</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снижения</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данного</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риска.</w:t>
      </w:r>
    </w:p>
    <w:p w:rsidR="002911F5" w:rsidRDefault="002911F5">
      <w:pPr>
        <w:widowControl w:val="0"/>
        <w:spacing w:after="120" w:line="100" w:lineRule="atLeast"/>
        <w:ind w:firstLine="567"/>
        <w:rPr>
          <w:rFonts w:ascii="Times New Roman" w:hAnsi="Times New Roman" w:cs="Mangal"/>
          <w:sz w:val="28"/>
          <w:szCs w:val="28"/>
          <w:u w:val="single"/>
          <w:lang w:eastAsia="zh-CN" w:bidi="hi-IN"/>
        </w:rPr>
      </w:pPr>
      <w:r>
        <w:rPr>
          <w:rFonts w:ascii="Times New Roman" w:hAnsi="Times New Roman" w:cs="Mangal"/>
          <w:sz w:val="28"/>
          <w:szCs w:val="28"/>
          <w:u w:val="single"/>
          <w:lang w:eastAsia="zh-CN" w:bidi="hi-IN"/>
        </w:rPr>
        <w:t>2)  Финансовые риски.</w:t>
      </w:r>
    </w:p>
    <w:p w:rsidR="00554D5A" w:rsidRDefault="002911F5" w:rsidP="002911F5">
      <w:pPr>
        <w:widowControl w:val="0"/>
        <w:spacing w:after="0" w:line="100" w:lineRule="atLeast"/>
        <w:ind w:firstLine="567"/>
        <w:jc w:val="both"/>
        <w:rPr>
          <w:rFonts w:ascii="Times New Roman" w:hAnsi="Times New Roman" w:cs="Mangal"/>
          <w:sz w:val="28"/>
          <w:szCs w:val="28"/>
          <w:lang w:eastAsia="zh-CN" w:bidi="hi-IN"/>
        </w:rPr>
      </w:pPr>
      <w:r>
        <w:rPr>
          <w:rFonts w:ascii="Times New Roman" w:hAnsi="Times New Roman" w:cs="Mangal"/>
          <w:sz w:val="28"/>
          <w:szCs w:val="28"/>
          <w:lang w:eastAsia="zh-CN" w:bidi="hi-IN"/>
        </w:rPr>
        <w:t>Недофинансирование мероприятий муниципальной программы может привести к снижению показателей ее эффективности, прогнозируемости результатов, вариативности приоритетов при решении рассматриваемых проблем. Данные риски возникают по причине продолжительности срока реализации муниципальной программы, а также высокой зависимости ее успешной реализации</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от</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стабильного</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финансирования.</w:t>
      </w:r>
    </w:p>
    <w:p w:rsidR="00554D5A" w:rsidRDefault="002911F5" w:rsidP="002911F5">
      <w:pPr>
        <w:widowControl w:val="0"/>
        <w:spacing w:after="0" w:line="100" w:lineRule="atLeast"/>
        <w:ind w:firstLine="567"/>
        <w:jc w:val="both"/>
        <w:rPr>
          <w:rFonts w:ascii="Times New Roman" w:hAnsi="Times New Roman" w:cs="Mangal"/>
          <w:sz w:val="28"/>
          <w:szCs w:val="28"/>
          <w:lang w:eastAsia="zh-CN" w:bidi="hi-IN"/>
        </w:rPr>
      </w:pPr>
      <w:r>
        <w:rPr>
          <w:rFonts w:ascii="Times New Roman" w:hAnsi="Times New Roman" w:cs="Mangal"/>
          <w:sz w:val="28"/>
          <w:szCs w:val="28"/>
          <w:lang w:eastAsia="zh-CN" w:bidi="hi-IN"/>
        </w:rPr>
        <w:t>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результатов.</w:t>
      </w:r>
    </w:p>
    <w:p w:rsidR="002911F5" w:rsidRDefault="002911F5" w:rsidP="002911F5">
      <w:pPr>
        <w:widowControl w:val="0"/>
        <w:spacing w:after="0" w:line="100" w:lineRule="atLeast"/>
        <w:ind w:firstLine="567"/>
        <w:jc w:val="both"/>
        <w:rPr>
          <w:rFonts w:ascii="Times New Roman" w:hAnsi="Times New Roman" w:cs="Mangal"/>
          <w:sz w:val="28"/>
          <w:szCs w:val="28"/>
          <w:u w:val="single"/>
          <w:lang w:eastAsia="zh-CN" w:bidi="hi-IN"/>
        </w:rPr>
      </w:pPr>
    </w:p>
    <w:p w:rsidR="002911F5" w:rsidRDefault="002911F5">
      <w:pPr>
        <w:widowControl w:val="0"/>
        <w:spacing w:after="120" w:line="100" w:lineRule="atLeast"/>
        <w:ind w:firstLine="567"/>
        <w:rPr>
          <w:rFonts w:ascii="Times New Roman" w:hAnsi="Times New Roman" w:cs="Mangal"/>
          <w:sz w:val="28"/>
          <w:szCs w:val="28"/>
          <w:u w:val="single"/>
          <w:lang w:eastAsia="zh-CN" w:bidi="hi-IN"/>
        </w:rPr>
      </w:pPr>
      <w:r>
        <w:rPr>
          <w:rFonts w:ascii="Times New Roman" w:hAnsi="Times New Roman" w:cs="Mangal"/>
          <w:sz w:val="28"/>
          <w:szCs w:val="28"/>
          <w:u w:val="single"/>
          <w:lang w:eastAsia="zh-CN" w:bidi="hi-IN"/>
        </w:rPr>
        <w:t>3)  Социальные риски.</w:t>
      </w:r>
    </w:p>
    <w:p w:rsidR="00554D5A" w:rsidRDefault="002911F5" w:rsidP="002911F5">
      <w:pPr>
        <w:widowControl w:val="0"/>
        <w:spacing w:after="120" w:line="100" w:lineRule="atLeast"/>
        <w:ind w:firstLine="567"/>
        <w:jc w:val="both"/>
        <w:rPr>
          <w:rFonts w:ascii="Times New Roman" w:hAnsi="Times New Roman" w:cs="Mangal"/>
          <w:sz w:val="28"/>
          <w:szCs w:val="28"/>
          <w:lang w:eastAsia="zh-CN" w:bidi="hi-IN"/>
        </w:rPr>
      </w:pPr>
      <w:r>
        <w:rPr>
          <w:rFonts w:ascii="Times New Roman" w:hAnsi="Times New Roman" w:cs="Mangal"/>
          <w:sz w:val="28"/>
          <w:szCs w:val="28"/>
          <w:lang w:eastAsia="zh-CN" w:bidi="hi-IN"/>
        </w:rPr>
        <w:t>Одним из основных рисков является макроэкономическое условие развития</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 xml:space="preserve">поселения и как следствие отсутствие </w:t>
      </w:r>
      <w:r>
        <w:rPr>
          <w:rFonts w:ascii="Times New Roman" w:hAnsi="Times New Roman" w:cs="Mangal"/>
          <w:sz w:val="28"/>
          <w:szCs w:val="28"/>
          <w:lang w:eastAsia="zh-CN" w:bidi="hi-IN"/>
        </w:rPr>
        <w:lastRenderedPageBreak/>
        <w:t>дополнительных официальных источников доходов у граждан, имеющих право на</w:t>
      </w:r>
      <w:r w:rsidR="00554D5A">
        <w:rPr>
          <w:rFonts w:ascii="Times New Roman" w:hAnsi="Times New Roman" w:cs="Mangal"/>
          <w:sz w:val="28"/>
          <w:szCs w:val="28"/>
          <w:lang w:eastAsia="zh-CN" w:bidi="hi-IN"/>
        </w:rPr>
        <w:t xml:space="preserve"> меры социальной поддержки.</w:t>
      </w:r>
      <w:r w:rsidR="00554D5A">
        <w:rPr>
          <w:rFonts w:ascii="Times New Roman" w:hAnsi="Times New Roman" w:cs="Mangal"/>
          <w:sz w:val="28"/>
          <w:szCs w:val="28"/>
          <w:lang w:eastAsia="zh-CN" w:bidi="hi-IN"/>
        </w:rPr>
        <w:br/>
        <w:t>Для минимизации социальных </w:t>
      </w:r>
      <w:r>
        <w:rPr>
          <w:rFonts w:ascii="Times New Roman" w:hAnsi="Times New Roman" w:cs="Mangal"/>
          <w:sz w:val="28"/>
          <w:szCs w:val="28"/>
          <w:lang w:eastAsia="zh-CN" w:bidi="hi-IN"/>
        </w:rPr>
        <w:t>рисков</w:t>
      </w:r>
      <w:r>
        <w:t> </w:t>
      </w:r>
      <w:r w:rsidR="00554D5A">
        <w:rPr>
          <w:rFonts w:ascii="Times New Roman" w:hAnsi="Times New Roman" w:cs="Mangal"/>
          <w:sz w:val="28"/>
          <w:szCs w:val="28"/>
          <w:lang w:eastAsia="zh-CN" w:bidi="hi-IN"/>
        </w:rPr>
        <w:t xml:space="preserve">будет </w:t>
      </w:r>
      <w:r>
        <w:rPr>
          <w:rFonts w:ascii="Times New Roman" w:hAnsi="Times New Roman" w:cs="Mangal"/>
          <w:sz w:val="28"/>
          <w:szCs w:val="28"/>
          <w:lang w:eastAsia="zh-CN" w:bidi="hi-IN"/>
        </w:rPr>
        <w:t>осуществляться:</w:t>
      </w:r>
    </w:p>
    <w:p w:rsidR="00554D5A" w:rsidRDefault="002911F5" w:rsidP="002911F5">
      <w:pPr>
        <w:widowControl w:val="0"/>
        <w:spacing w:after="120" w:line="100" w:lineRule="atLeast"/>
        <w:ind w:firstLine="567"/>
        <w:jc w:val="both"/>
        <w:rPr>
          <w:rFonts w:ascii="Times New Roman" w:hAnsi="Times New Roman" w:cs="Mangal"/>
          <w:sz w:val="28"/>
          <w:szCs w:val="28"/>
          <w:lang w:eastAsia="zh-CN" w:bidi="hi-IN"/>
        </w:rPr>
      </w:pPr>
      <w:r>
        <w:rPr>
          <w:rFonts w:ascii="Times New Roman" w:hAnsi="Times New Roman" w:cs="Mangal"/>
          <w:sz w:val="28"/>
          <w:szCs w:val="28"/>
          <w:lang w:eastAsia="zh-CN" w:bidi="hi-IN"/>
        </w:rPr>
        <w:t xml:space="preserve"> -</w:t>
      </w:r>
      <w:r>
        <w:t> </w:t>
      </w:r>
      <w:r w:rsidR="00554D5A">
        <w:rPr>
          <w:rFonts w:ascii="Times New Roman" w:hAnsi="Times New Roman" w:cs="Mangal"/>
          <w:sz w:val="28"/>
          <w:szCs w:val="28"/>
          <w:lang w:eastAsia="zh-CN" w:bidi="hi-IN"/>
        </w:rPr>
        <w:t>мониторинг</w:t>
      </w:r>
      <w:r>
        <w:rPr>
          <w:rFonts w:ascii="Times New Roman" w:hAnsi="Times New Roman" w:cs="Mangal"/>
          <w:sz w:val="28"/>
          <w:szCs w:val="28"/>
          <w:lang w:eastAsia="zh-CN" w:bidi="hi-IN"/>
        </w:rPr>
        <w:t> исполнения</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действующего</w:t>
      </w:r>
      <w:r w:rsidR="00554D5A">
        <w:rPr>
          <w:rFonts w:ascii="Times New Roman" w:hAnsi="Times New Roman" w:cs="Mangal"/>
          <w:sz w:val="28"/>
          <w:szCs w:val="28"/>
          <w:lang w:eastAsia="zh-CN" w:bidi="hi-IN"/>
        </w:rPr>
        <w:t xml:space="preserve"> </w:t>
      </w:r>
      <w:r>
        <w:rPr>
          <w:rFonts w:ascii="Times New Roman" w:hAnsi="Times New Roman" w:cs="Mangal"/>
          <w:sz w:val="28"/>
          <w:szCs w:val="28"/>
          <w:lang w:eastAsia="zh-CN" w:bidi="hi-IN"/>
        </w:rPr>
        <w:t>законодательства</w:t>
      </w:r>
      <w:r>
        <w:t> </w:t>
      </w:r>
      <w:r>
        <w:rPr>
          <w:rFonts w:ascii="Times New Roman" w:hAnsi="Times New Roman" w:cs="Mangal"/>
          <w:sz w:val="28"/>
          <w:szCs w:val="28"/>
          <w:lang w:eastAsia="zh-CN" w:bidi="hi-IN"/>
        </w:rPr>
        <w:t>органами местного</w:t>
      </w:r>
      <w:r w:rsidR="00554D5A">
        <w:rPr>
          <w:rFonts w:ascii="Times New Roman" w:hAnsi="Times New Roman" w:cs="Mangal"/>
          <w:sz w:val="28"/>
          <w:szCs w:val="28"/>
          <w:lang w:eastAsia="zh-CN" w:bidi="hi-IN"/>
        </w:rPr>
        <w:t xml:space="preserve"> само</w:t>
      </w:r>
      <w:r>
        <w:rPr>
          <w:rFonts w:ascii="Times New Roman" w:hAnsi="Times New Roman" w:cs="Mangal"/>
          <w:sz w:val="28"/>
          <w:szCs w:val="28"/>
          <w:lang w:eastAsia="zh-CN" w:bidi="hi-IN"/>
        </w:rPr>
        <w:t>управления;</w:t>
      </w:r>
    </w:p>
    <w:p w:rsidR="002911F5" w:rsidRDefault="002911F5" w:rsidP="002911F5">
      <w:pPr>
        <w:widowControl w:val="0"/>
        <w:spacing w:after="120" w:line="100" w:lineRule="atLeast"/>
        <w:ind w:firstLine="567"/>
        <w:jc w:val="both"/>
        <w:rPr>
          <w:rFonts w:ascii="Times New Roman" w:hAnsi="Times New Roman" w:cs="Mangal"/>
          <w:sz w:val="28"/>
          <w:szCs w:val="28"/>
          <w:lang w:eastAsia="zh-CN" w:bidi="hi-IN"/>
        </w:rPr>
      </w:pPr>
      <w:r>
        <w:rPr>
          <w:rFonts w:ascii="Times New Roman" w:hAnsi="Times New Roman" w:cs="Mangal"/>
          <w:sz w:val="28"/>
          <w:szCs w:val="28"/>
          <w:lang w:eastAsia="zh-CN" w:bidi="hi-IN"/>
        </w:rPr>
        <w:t xml:space="preserve"> - мониторинг и оценка предоставления мер социальной поддержки. </w:t>
      </w:r>
    </w:p>
    <w:p w:rsidR="002911F5" w:rsidRDefault="002911F5">
      <w:pPr>
        <w:widowControl w:val="0"/>
        <w:spacing w:after="120" w:line="100" w:lineRule="atLeast"/>
        <w:ind w:firstLine="567"/>
        <w:rPr>
          <w:rFonts w:ascii="Times New Roman" w:hAnsi="Times New Roman" w:cs="Times New Roman"/>
          <w:sz w:val="28"/>
          <w:szCs w:val="28"/>
          <w:u w:val="single"/>
          <w:lang w:eastAsia="zh-CN" w:bidi="hi-IN"/>
        </w:rPr>
      </w:pPr>
      <w:r>
        <w:rPr>
          <w:rFonts w:ascii="Times New Roman" w:hAnsi="Times New Roman" w:cs="Times New Roman"/>
          <w:sz w:val="28"/>
          <w:szCs w:val="28"/>
          <w:u w:val="single"/>
          <w:lang w:eastAsia="zh-CN" w:bidi="hi-IN"/>
        </w:rPr>
        <w:t>4) Непредвиденные риски.</w:t>
      </w:r>
    </w:p>
    <w:p w:rsidR="002911F5" w:rsidRDefault="002911F5" w:rsidP="002911F5">
      <w:pPr>
        <w:widowControl w:val="0"/>
        <w:spacing w:after="120" w:line="100" w:lineRule="atLeast"/>
        <w:ind w:firstLine="567"/>
        <w:jc w:val="both"/>
        <w:rPr>
          <w:rFonts w:ascii="Times New Roman" w:hAnsi="Times New Roman" w:cs="Times New Roman"/>
          <w:sz w:val="28"/>
          <w:szCs w:val="28"/>
          <w:u w:val="single"/>
          <w:lang w:eastAsia="zh-CN" w:bidi="hi-IN"/>
        </w:rPr>
      </w:pPr>
      <w:r>
        <w:rPr>
          <w:rFonts w:ascii="Times New Roman" w:hAnsi="Times New Roman" w:cs="Times New Roman"/>
          <w:sz w:val="28"/>
          <w:szCs w:val="28"/>
          <w:lang w:eastAsia="zh-CN" w:bidi="hi-IN"/>
        </w:rPr>
        <w:t>Связаны с кризисными явлениями в экономике Российской Федерации, с природными и техногенными катастрофами. Возникновение непредвиденных рисков может привести к снижению бюджетных доходов, ухудшению динамики основных макроэкономических показателей, в том числе повышению инфляции, а также потребовать концентрации б</w:t>
      </w:r>
      <w:r w:rsidR="00554D5A">
        <w:rPr>
          <w:rFonts w:ascii="Times New Roman" w:hAnsi="Times New Roman" w:cs="Times New Roman"/>
          <w:sz w:val="28"/>
          <w:szCs w:val="28"/>
          <w:lang w:eastAsia="zh-CN" w:bidi="hi-IN"/>
        </w:rPr>
        <w:t>юджетных средств на преодоление</w:t>
      </w:r>
      <w:r>
        <w:rPr>
          <w:rFonts w:ascii="Times New Roman" w:hAnsi="Times New Roman" w:cs="Times New Roman"/>
          <w:sz w:val="28"/>
          <w:szCs w:val="28"/>
          <w:lang w:eastAsia="zh-CN" w:bidi="hi-IN"/>
        </w:rPr>
        <w:t> последств</w:t>
      </w:r>
      <w:r w:rsidR="00554D5A">
        <w:rPr>
          <w:rFonts w:ascii="Times New Roman" w:hAnsi="Times New Roman" w:cs="Times New Roman"/>
          <w:sz w:val="28"/>
          <w:szCs w:val="28"/>
          <w:lang w:eastAsia="zh-CN" w:bidi="hi-IN"/>
        </w:rPr>
        <w:t>ий таких </w:t>
      </w:r>
      <w:r>
        <w:rPr>
          <w:rFonts w:ascii="Times New Roman" w:hAnsi="Times New Roman" w:cs="Times New Roman"/>
          <w:sz w:val="28"/>
          <w:szCs w:val="28"/>
          <w:lang w:eastAsia="zh-CN" w:bidi="hi-IN"/>
        </w:rPr>
        <w:t>катастроф.</w:t>
      </w:r>
      <w:r>
        <w:rPr>
          <w:rFonts w:ascii="Times New Roman" w:hAnsi="Times New Roman" w:cs="Times New Roman"/>
          <w:sz w:val="28"/>
          <w:szCs w:val="28"/>
          <w:lang w:eastAsia="zh-CN" w:bidi="hi-IN"/>
        </w:rPr>
        <w:br/>
      </w:r>
    </w:p>
    <w:p w:rsidR="002911F5" w:rsidRDefault="002911F5">
      <w:pPr>
        <w:widowControl w:val="0"/>
        <w:spacing w:after="120" w:line="100" w:lineRule="atLeast"/>
        <w:ind w:firstLine="567"/>
        <w:rPr>
          <w:rFonts w:ascii="Times New Roman" w:hAnsi="Times New Roman" w:cs="Times New Roman"/>
          <w:sz w:val="28"/>
          <w:szCs w:val="28"/>
          <w:u w:val="single"/>
          <w:lang w:eastAsia="zh-CN" w:bidi="hi-IN"/>
        </w:rPr>
      </w:pPr>
      <w:r>
        <w:rPr>
          <w:rFonts w:ascii="Times New Roman" w:hAnsi="Times New Roman" w:cs="Times New Roman"/>
          <w:sz w:val="28"/>
          <w:szCs w:val="28"/>
          <w:u w:val="single"/>
          <w:lang w:eastAsia="zh-CN" w:bidi="hi-IN"/>
        </w:rPr>
        <w:t>5. Информационные риски.</w:t>
      </w:r>
    </w:p>
    <w:p w:rsidR="002911F5" w:rsidRDefault="002911F5" w:rsidP="002911F5">
      <w:pPr>
        <w:widowControl w:val="0"/>
        <w:spacing w:after="120" w:line="240" w:lineRule="auto"/>
        <w:ind w:firstLine="567"/>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Связаны с отсутствием или недостаточностью отчетной информации, используемой в ходе реализации подпрограммы.</w:t>
      </w:r>
      <w:r>
        <w:rPr>
          <w:rFonts w:ascii="Times New Roman" w:hAnsi="Times New Roman" w:cs="Times New Roman"/>
          <w:sz w:val="28"/>
          <w:szCs w:val="28"/>
          <w:lang w:eastAsia="zh-CN" w:bidi="hi-IN"/>
        </w:rPr>
        <w:br/>
        <w:t>С целью минимизации информационных рисков в ходе реализации подпрограммы будет пров</w:t>
      </w:r>
      <w:r w:rsidR="00554D5A">
        <w:rPr>
          <w:rFonts w:ascii="Times New Roman" w:hAnsi="Times New Roman" w:cs="Times New Roman"/>
          <w:sz w:val="28"/>
          <w:szCs w:val="28"/>
          <w:lang w:eastAsia="zh-CN" w:bidi="hi-IN"/>
        </w:rPr>
        <w:t>одиться работа, направленная на</w:t>
      </w:r>
      <w:r>
        <w:rPr>
          <w:rFonts w:ascii="Times New Roman" w:hAnsi="Times New Roman" w:cs="Times New Roman"/>
          <w:sz w:val="28"/>
          <w:szCs w:val="28"/>
          <w:lang w:eastAsia="zh-CN" w:bidi="hi-IN"/>
        </w:rPr>
        <w:br/>
        <w:t>совершенствование форм статистического наблюдения в сфере реализации муниципальной программы, в целях повышения их полноты и информационной полезности;</w:t>
      </w:r>
    </w:p>
    <w:p w:rsidR="002911F5" w:rsidRDefault="002911F5" w:rsidP="00554D5A">
      <w:pPr>
        <w:widowControl w:val="0"/>
        <w:spacing w:after="120" w:line="240" w:lineRule="auto"/>
        <w:ind w:firstLine="567"/>
        <w:contextualSpacing/>
        <w:jc w:val="both"/>
        <w:rPr>
          <w:rFonts w:ascii="Times New Roman" w:hAnsi="Times New Roman" w:cs="Times New Roman"/>
          <w:b/>
          <w:sz w:val="28"/>
          <w:szCs w:val="28"/>
          <w:lang w:eastAsia="zh-CN" w:bidi="hi-IN"/>
        </w:rPr>
      </w:pPr>
      <w:r w:rsidRPr="002911F5">
        <w:rPr>
          <w:rFonts w:ascii="Times New Roman" w:hAnsi="Times New Roman" w:cs="Times New Roman"/>
          <w:sz w:val="28"/>
          <w:szCs w:val="28"/>
          <w:lang w:eastAsia="zh-CN" w:bidi="hi-IN"/>
        </w:rPr>
        <w:t>-</w:t>
      </w:r>
      <w:r>
        <w:rPr>
          <w:rFonts w:ascii="Times New Roman" w:hAnsi="Times New Roman" w:cs="Times New Roman"/>
          <w:sz w:val="28"/>
          <w:szCs w:val="28"/>
          <w:lang w:eastAsia="zh-CN" w:bidi="hi-IN"/>
        </w:rPr>
        <w:t>мониторинг</w:t>
      </w:r>
      <w:r>
        <w:rPr>
          <w:lang w:val="en-US"/>
        </w:rPr>
        <w:t> </w:t>
      </w:r>
      <w:r>
        <w:rPr>
          <w:rFonts w:ascii="Times New Roman" w:hAnsi="Times New Roman" w:cs="Times New Roman"/>
          <w:sz w:val="28"/>
          <w:szCs w:val="28"/>
          <w:lang w:eastAsia="zh-CN" w:bidi="hi-IN"/>
        </w:rPr>
        <w:t>и</w:t>
      </w:r>
      <w:r>
        <w:rPr>
          <w:lang w:val="en-US"/>
        </w:rPr>
        <w:t> </w:t>
      </w:r>
      <w:r>
        <w:rPr>
          <w:rFonts w:ascii="Times New Roman" w:hAnsi="Times New Roman" w:cs="Times New Roman"/>
          <w:sz w:val="28"/>
          <w:szCs w:val="28"/>
          <w:lang w:eastAsia="zh-CN" w:bidi="hi-IN"/>
        </w:rPr>
        <w:t>оценку</w:t>
      </w:r>
      <w:r>
        <w:rPr>
          <w:lang w:val="en-US"/>
        </w:rPr>
        <w:t> </w:t>
      </w:r>
      <w:r>
        <w:rPr>
          <w:rFonts w:ascii="Times New Roman" w:hAnsi="Times New Roman" w:cs="Times New Roman"/>
          <w:sz w:val="28"/>
          <w:szCs w:val="28"/>
          <w:lang w:eastAsia="zh-CN" w:bidi="hi-IN"/>
        </w:rPr>
        <w:t>исполнения</w:t>
      </w:r>
      <w:r>
        <w:rPr>
          <w:rFonts w:ascii="Times New Roman" w:hAnsi="Times New Roman" w:cs="Times New Roman"/>
          <w:sz w:val="28"/>
          <w:szCs w:val="28"/>
          <w:lang w:val="en-US" w:eastAsia="zh-CN" w:bidi="hi-IN"/>
        </w:rPr>
        <w:t> </w:t>
      </w:r>
      <w:r>
        <w:rPr>
          <w:rFonts w:ascii="Times New Roman" w:hAnsi="Times New Roman" w:cs="Times New Roman"/>
          <w:sz w:val="28"/>
          <w:szCs w:val="28"/>
          <w:lang w:eastAsia="zh-CN" w:bidi="hi-IN"/>
        </w:rPr>
        <w:t>целевых</w:t>
      </w:r>
      <w:r>
        <w:rPr>
          <w:lang w:val="en-US"/>
        </w:rPr>
        <w:t> </w:t>
      </w:r>
      <w:r>
        <w:rPr>
          <w:rFonts w:ascii="Times New Roman" w:hAnsi="Times New Roman" w:cs="Times New Roman"/>
          <w:sz w:val="28"/>
          <w:szCs w:val="28"/>
          <w:lang w:eastAsia="zh-CN" w:bidi="hi-IN"/>
        </w:rPr>
        <w:t>показателей</w:t>
      </w:r>
      <w:r>
        <w:rPr>
          <w:rFonts w:ascii="Times New Roman" w:hAnsi="Times New Roman" w:cs="Times New Roman"/>
          <w:sz w:val="28"/>
          <w:szCs w:val="28"/>
          <w:lang w:val="en-US" w:eastAsia="zh-CN" w:bidi="hi-IN"/>
        </w:rPr>
        <w:t> </w:t>
      </w:r>
      <w:r>
        <w:rPr>
          <w:rFonts w:ascii="Times New Roman" w:hAnsi="Times New Roman" w:cs="Times New Roman"/>
          <w:sz w:val="28"/>
          <w:szCs w:val="28"/>
          <w:lang w:eastAsia="zh-CN" w:bidi="hi-IN"/>
        </w:rPr>
        <w:t>муниципальной</w:t>
      </w:r>
      <w:r>
        <w:rPr>
          <w:lang w:val="en-US"/>
        </w:rPr>
        <w:t> </w:t>
      </w:r>
      <w:r>
        <w:rPr>
          <w:rFonts w:ascii="Times New Roman" w:hAnsi="Times New Roman" w:cs="Times New Roman"/>
          <w:sz w:val="28"/>
          <w:szCs w:val="28"/>
          <w:lang w:eastAsia="zh-CN" w:bidi="hi-IN"/>
        </w:rPr>
        <w:t>программы.</w:t>
      </w:r>
      <w:r>
        <w:rPr>
          <w:rFonts w:ascii="Times New Roman" w:hAnsi="Times New Roman" w:cs="Times New Roman"/>
          <w:sz w:val="28"/>
          <w:szCs w:val="28"/>
          <w:lang w:eastAsia="zh-CN" w:bidi="hi-IN"/>
        </w:rPr>
        <w:br/>
        <w:t xml:space="preserve">       В целом, способом ограничения рисков будет являться мониторинг эффективности проводимых мероприятий, ежегодная корректировка целевых показателей</w:t>
      </w:r>
      <w:r>
        <w:t> </w:t>
      </w:r>
      <w:r>
        <w:rPr>
          <w:rFonts w:ascii="Times New Roman" w:hAnsi="Times New Roman" w:cs="Times New Roman"/>
          <w:sz w:val="28"/>
          <w:szCs w:val="28"/>
          <w:lang w:eastAsia="zh-CN" w:bidi="hi-IN"/>
        </w:rPr>
        <w:t>в зависимости от достигнутых результатов.</w:t>
      </w:r>
      <w:r>
        <w:rPr>
          <w:rFonts w:ascii="Times New Roman" w:hAnsi="Times New Roman" w:cs="Times New Roman"/>
          <w:sz w:val="28"/>
          <w:szCs w:val="28"/>
          <w:lang w:eastAsia="zh-CN" w:bidi="hi-IN"/>
        </w:rPr>
        <w:br/>
        <w:t xml:space="preserve">       Для достижения целей муниципальной программы предполагается использовать финансовые (бюджетные, налоговые) меры государственного регулирования.</w:t>
      </w:r>
      <w:r>
        <w:rPr>
          <w:rFonts w:ascii="Times New Roman" w:hAnsi="Times New Roman" w:cs="Times New Roman"/>
          <w:sz w:val="28"/>
          <w:szCs w:val="28"/>
          <w:lang w:eastAsia="zh-CN" w:bidi="hi-IN"/>
        </w:rPr>
        <w:br/>
        <w:t xml:space="preserve">       </w:t>
      </w:r>
    </w:p>
    <w:p w:rsidR="00A01BC7" w:rsidRDefault="002911F5">
      <w:pPr>
        <w:widowControl w:val="0"/>
        <w:spacing w:after="120" w:line="100" w:lineRule="atLeast"/>
        <w:jc w:val="both"/>
      </w:pPr>
      <w:r>
        <w:rPr>
          <w:rFonts w:ascii="Times New Roman" w:hAnsi="Times New Roman" w:cs="Times New Roman"/>
          <w:b/>
          <w:sz w:val="28"/>
          <w:szCs w:val="28"/>
          <w:lang w:eastAsia="zh-CN" w:bidi="hi-IN"/>
        </w:rPr>
        <w:t>Подраздел 2.2. Цели и задачи программы.</w:t>
      </w:r>
    </w:p>
    <w:p w:rsidR="002911F5" w:rsidRDefault="002911F5">
      <w:pPr>
        <w:widowControl w:val="0"/>
        <w:spacing w:after="0" w:line="100" w:lineRule="atLeast"/>
        <w:ind w:firstLine="708"/>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Основные приоритеты в сфере реализации муниципальной программы определены исходя из Концепции долгосрочного социально-экономического развития Россий</w:t>
      </w:r>
      <w:r w:rsidR="00EF2B14">
        <w:rPr>
          <w:rFonts w:ascii="Times New Roman" w:hAnsi="Times New Roman" w:cs="Times New Roman"/>
          <w:sz w:val="28"/>
          <w:szCs w:val="28"/>
          <w:lang w:eastAsia="zh-CN" w:bidi="hi-IN"/>
        </w:rPr>
        <w:t>ской Федерации на период до 2023</w:t>
      </w:r>
      <w:r>
        <w:rPr>
          <w:rFonts w:ascii="Times New Roman" w:hAnsi="Times New Roman" w:cs="Times New Roman"/>
          <w:sz w:val="28"/>
          <w:szCs w:val="28"/>
          <w:lang w:eastAsia="zh-CN" w:bidi="hi-IN"/>
        </w:rPr>
        <w:t xml:space="preserve"> года, утвержденной распоряжением Правительства Российской Федерации от 17.11.2008 № 1662-р, Указа Президента Российской Федерации от 07.05.2012 № 597 «О мероприятиях по реализации муниципальной социальной политики», Указа Президента Российской Федерации от 07.05.2012 № 606 «О мерах по</w:t>
      </w:r>
      <w:r>
        <w:t> </w:t>
      </w:r>
      <w:r>
        <w:rPr>
          <w:rFonts w:ascii="Times New Roman" w:hAnsi="Times New Roman" w:cs="Times New Roman"/>
          <w:sz w:val="28"/>
          <w:szCs w:val="28"/>
          <w:lang w:eastAsia="zh-CN" w:bidi="hi-IN"/>
        </w:rPr>
        <w:t>реализации</w:t>
      </w:r>
      <w:r>
        <w:t> </w:t>
      </w:r>
      <w:r>
        <w:rPr>
          <w:rFonts w:ascii="Times New Roman" w:hAnsi="Times New Roman" w:cs="Times New Roman"/>
          <w:sz w:val="28"/>
          <w:szCs w:val="28"/>
          <w:lang w:eastAsia="zh-CN" w:bidi="hi-IN"/>
        </w:rPr>
        <w:t>демографической политики</w:t>
      </w:r>
      <w:r>
        <w:t> </w:t>
      </w:r>
      <w:r>
        <w:rPr>
          <w:rFonts w:ascii="Times New Roman" w:hAnsi="Times New Roman" w:cs="Times New Roman"/>
          <w:sz w:val="28"/>
          <w:szCs w:val="28"/>
          <w:lang w:eastAsia="zh-CN" w:bidi="hi-IN"/>
        </w:rPr>
        <w:t xml:space="preserve">Российской Федерации», </w:t>
      </w:r>
      <w:r>
        <w:rPr>
          <w:rFonts w:ascii="Times New Roman" w:hAnsi="Times New Roman" w:cs="Times New Roman"/>
          <w:sz w:val="28"/>
          <w:szCs w:val="28"/>
          <w:lang w:eastAsia="zh-CN" w:bidi="hi-IN"/>
        </w:rPr>
        <w:br/>
        <w:t>Вышеперечисленными правовыми актами предусматривается, в том</w:t>
      </w:r>
      <w:r>
        <w:t> </w:t>
      </w:r>
      <w:r>
        <w:rPr>
          <w:rFonts w:ascii="Times New Roman" w:hAnsi="Times New Roman" w:cs="Times New Roman"/>
          <w:sz w:val="28"/>
          <w:szCs w:val="28"/>
          <w:lang w:eastAsia="zh-CN" w:bidi="hi-IN"/>
        </w:rPr>
        <w:t>числе, достижение</w:t>
      </w:r>
      <w:r>
        <w:t> </w:t>
      </w:r>
      <w:r>
        <w:rPr>
          <w:rFonts w:ascii="Times New Roman" w:hAnsi="Times New Roman" w:cs="Times New Roman"/>
          <w:sz w:val="28"/>
          <w:szCs w:val="28"/>
          <w:lang w:eastAsia="zh-CN" w:bidi="hi-IN"/>
        </w:rPr>
        <w:t xml:space="preserve">следующей цели:  </w:t>
      </w:r>
    </w:p>
    <w:p w:rsidR="00A01BC7" w:rsidRDefault="002911F5" w:rsidP="002911F5">
      <w:pPr>
        <w:widowControl w:val="0"/>
        <w:spacing w:after="0" w:line="100" w:lineRule="atLeast"/>
        <w:ind w:firstLine="708"/>
        <w:jc w:val="both"/>
      </w:pPr>
      <w:r>
        <w:rPr>
          <w:rFonts w:ascii="Times New Roman" w:hAnsi="Times New Roman" w:cs="Times New Roman"/>
          <w:sz w:val="28"/>
          <w:szCs w:val="28"/>
          <w:lang w:eastAsia="zh-CN" w:bidi="hi-IN"/>
        </w:rPr>
        <w:t>- обеспечение эффективного функционирования</w:t>
      </w:r>
      <w:r>
        <w:t> </w:t>
      </w:r>
      <w:r>
        <w:rPr>
          <w:rFonts w:ascii="Times New Roman" w:hAnsi="Times New Roman" w:cs="Times New Roman"/>
          <w:sz w:val="28"/>
          <w:szCs w:val="28"/>
          <w:lang w:eastAsia="zh-CN" w:bidi="hi-IN"/>
        </w:rPr>
        <w:t>системы</w:t>
      </w:r>
      <w:r>
        <w:t> </w:t>
      </w:r>
      <w:r>
        <w:rPr>
          <w:rFonts w:ascii="Times New Roman" w:hAnsi="Times New Roman" w:cs="Times New Roman"/>
          <w:sz w:val="28"/>
          <w:szCs w:val="28"/>
          <w:lang w:eastAsia="zh-CN" w:bidi="hi-IN"/>
        </w:rPr>
        <w:t>социальных</w:t>
      </w:r>
      <w:r>
        <w:t> </w:t>
      </w:r>
      <w:r>
        <w:rPr>
          <w:rFonts w:ascii="Times New Roman" w:hAnsi="Times New Roman" w:cs="Times New Roman"/>
          <w:sz w:val="28"/>
          <w:szCs w:val="28"/>
          <w:lang w:eastAsia="zh-CN" w:bidi="hi-IN"/>
        </w:rPr>
        <w:t>гарантий.</w:t>
      </w:r>
      <w:r>
        <w:rPr>
          <w:rFonts w:ascii="Times New Roman" w:hAnsi="Times New Roman" w:cs="Times New Roman"/>
          <w:sz w:val="28"/>
          <w:szCs w:val="28"/>
          <w:lang w:eastAsia="zh-CN" w:bidi="hi-IN"/>
        </w:rPr>
        <w:br/>
        <w:t>К приоритетным направлениям социальной политики, определенным вышеуказанными нормативными правовыми актами отнесены, в том числе:</w:t>
      </w:r>
      <w:r>
        <w:rPr>
          <w:rFonts w:ascii="Times New Roman" w:hAnsi="Times New Roman" w:cs="Times New Roman"/>
          <w:sz w:val="28"/>
          <w:szCs w:val="28"/>
          <w:lang w:eastAsia="zh-CN" w:bidi="hi-IN"/>
        </w:rPr>
        <w:br/>
      </w:r>
      <w:r>
        <w:rPr>
          <w:rFonts w:ascii="Times New Roman" w:hAnsi="Times New Roman" w:cs="Times New Roman"/>
          <w:sz w:val="28"/>
          <w:szCs w:val="28"/>
          <w:lang w:eastAsia="zh-CN" w:bidi="hi-IN"/>
        </w:rPr>
        <w:lastRenderedPageBreak/>
        <w:t xml:space="preserve">         -модернизация</w:t>
      </w:r>
      <w:r>
        <w:t> </w:t>
      </w:r>
      <w:r>
        <w:rPr>
          <w:rFonts w:ascii="Times New Roman" w:hAnsi="Times New Roman" w:cs="Times New Roman"/>
          <w:sz w:val="28"/>
          <w:szCs w:val="28"/>
          <w:lang w:eastAsia="zh-CN" w:bidi="hi-IN"/>
        </w:rPr>
        <w:t>и развитие</w:t>
      </w:r>
      <w:r>
        <w:t> </w:t>
      </w:r>
      <w:r>
        <w:rPr>
          <w:rFonts w:ascii="Times New Roman" w:hAnsi="Times New Roman" w:cs="Times New Roman"/>
          <w:sz w:val="28"/>
          <w:szCs w:val="28"/>
          <w:lang w:eastAsia="zh-CN" w:bidi="hi-IN"/>
        </w:rPr>
        <w:t>сектора</w:t>
      </w:r>
      <w:r>
        <w:t> </w:t>
      </w:r>
      <w:r>
        <w:rPr>
          <w:rFonts w:ascii="Times New Roman" w:hAnsi="Times New Roman" w:cs="Times New Roman"/>
          <w:sz w:val="28"/>
          <w:szCs w:val="28"/>
          <w:lang w:eastAsia="zh-CN" w:bidi="hi-IN"/>
        </w:rPr>
        <w:t>социальных услуг.</w:t>
      </w:r>
      <w:r>
        <w:rPr>
          <w:rFonts w:ascii="Times New Roman" w:hAnsi="Times New Roman" w:cs="Times New Roman"/>
          <w:sz w:val="28"/>
          <w:szCs w:val="28"/>
          <w:lang w:eastAsia="zh-CN" w:bidi="hi-IN"/>
        </w:rPr>
        <w:br/>
        <w:t>Исходя из ключевых приоритетов развития муниципального образования «</w:t>
      </w:r>
      <w:proofErr w:type="spellStart"/>
      <w:r>
        <w:rPr>
          <w:rFonts w:ascii="Times New Roman" w:hAnsi="Times New Roman" w:cs="Times New Roman"/>
          <w:sz w:val="28"/>
          <w:szCs w:val="28"/>
          <w:lang w:eastAsia="zh-CN" w:bidi="hi-IN"/>
        </w:rPr>
        <w:t>Муринское</w:t>
      </w:r>
      <w:proofErr w:type="spellEnd"/>
      <w:r>
        <w:rPr>
          <w:rFonts w:ascii="Times New Roman" w:hAnsi="Times New Roman" w:cs="Times New Roman"/>
          <w:sz w:val="28"/>
          <w:szCs w:val="28"/>
          <w:lang w:eastAsia="zh-CN" w:bidi="hi-IN"/>
        </w:rPr>
        <w:t xml:space="preserve"> </w:t>
      </w:r>
      <w:r w:rsidR="008D623F">
        <w:rPr>
          <w:rFonts w:ascii="Times New Roman" w:hAnsi="Times New Roman" w:cs="Times New Roman"/>
          <w:sz w:val="28"/>
          <w:szCs w:val="28"/>
          <w:lang w:eastAsia="zh-CN" w:bidi="hi-IN"/>
        </w:rPr>
        <w:t>городское</w:t>
      </w:r>
      <w:r>
        <w:rPr>
          <w:rFonts w:ascii="Times New Roman" w:hAnsi="Times New Roman" w:cs="Times New Roman"/>
          <w:sz w:val="28"/>
          <w:szCs w:val="28"/>
          <w:lang w:eastAsia="zh-CN" w:bidi="hi-IN"/>
        </w:rPr>
        <w:t xml:space="preserve"> поселение» Всеволожского муниципального</w:t>
      </w:r>
      <w:r>
        <w:t> </w:t>
      </w:r>
      <w:r>
        <w:rPr>
          <w:rFonts w:ascii="Times New Roman" w:hAnsi="Times New Roman" w:cs="Times New Roman"/>
          <w:sz w:val="28"/>
          <w:szCs w:val="28"/>
          <w:lang w:eastAsia="zh-CN" w:bidi="hi-IN"/>
        </w:rPr>
        <w:t>района Ленинградской области определены цели муниципальной программы:</w:t>
      </w:r>
      <w:r>
        <w:rPr>
          <w:rFonts w:ascii="Times New Roman" w:hAnsi="Times New Roman" w:cs="Times New Roman"/>
          <w:sz w:val="28"/>
          <w:szCs w:val="28"/>
          <w:lang w:eastAsia="zh-CN" w:bidi="hi-IN"/>
        </w:rPr>
        <w:br/>
        <w:t xml:space="preserve">         - осуществление на муниципальном уровне мер социальной, материальной поддержки инвалидов великой Отечественной войны, инвалидов 1 группы, инвалидов детства, семей, имеющих детей инвалидов, социально уязвимых категорий населения, имеющих ограниченные возможности в обеспечении своей жизнедеятельности, а также, граждан, оказавшихся в трудной жизненной ситуации, на основе индивидуального, дифференцированного, комплексного подхода к решению имеющихся проблем;</w:t>
      </w:r>
    </w:p>
    <w:p w:rsidR="002911F5" w:rsidRDefault="002911F5" w:rsidP="002911F5">
      <w:pPr>
        <w:widowControl w:val="0"/>
        <w:suppressLineNumbers/>
        <w:spacing w:after="0" w:line="240" w:lineRule="auto"/>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 xml:space="preserve">         - оказание дополнительной меры поддержки и социальной помощи вне зависимости от наличия в федеральных и региональных законах положений, устанавливающих указанное право.</w:t>
      </w:r>
    </w:p>
    <w:p w:rsidR="00404500" w:rsidRDefault="002911F5" w:rsidP="002911F5">
      <w:pPr>
        <w:widowControl w:val="0"/>
        <w:suppressLineNumbers/>
        <w:spacing w:after="0" w:line="240" w:lineRule="auto"/>
        <w:ind w:firstLine="708"/>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Оценка достижения целей муниципальной программы производится посредством следующих показателей:</w:t>
      </w:r>
      <w:r>
        <w:rPr>
          <w:rFonts w:ascii="Times New Roman" w:hAnsi="Times New Roman" w:cs="Times New Roman"/>
          <w:sz w:val="28"/>
          <w:szCs w:val="28"/>
          <w:lang w:eastAsia="zh-CN" w:bidi="hi-IN"/>
        </w:rPr>
        <w:br/>
        <w:t xml:space="preserve">          - доля населения, имеющего денежные доходы ниже региональной величины прожиточного минимума, в общей численности населения муниципального образования.</w:t>
      </w:r>
    </w:p>
    <w:p w:rsidR="00404500" w:rsidRDefault="002911F5" w:rsidP="002911F5">
      <w:pPr>
        <w:widowControl w:val="0"/>
        <w:suppressLineNumbers/>
        <w:spacing w:after="0" w:line="240" w:lineRule="auto"/>
        <w:ind w:firstLine="708"/>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населения, снижения уровня бедности посредством</w:t>
      </w:r>
      <w:r w:rsidR="00404500">
        <w:rPr>
          <w:rFonts w:ascii="Times New Roman" w:hAnsi="Times New Roman" w:cs="Times New Roman"/>
          <w:sz w:val="28"/>
          <w:szCs w:val="28"/>
          <w:lang w:eastAsia="zh-CN" w:bidi="hi-IN"/>
        </w:rPr>
        <w:t xml:space="preserve"> </w:t>
      </w:r>
      <w:r>
        <w:rPr>
          <w:rFonts w:ascii="Times New Roman" w:hAnsi="Times New Roman" w:cs="Times New Roman"/>
          <w:sz w:val="28"/>
          <w:szCs w:val="28"/>
          <w:lang w:eastAsia="zh-CN" w:bidi="hi-IN"/>
        </w:rPr>
        <w:t xml:space="preserve">предоставления мер социальной поддержки, направленных на обеспечение роста доходов граждан. </w:t>
      </w:r>
    </w:p>
    <w:p w:rsidR="00404500" w:rsidRDefault="002911F5" w:rsidP="002911F5">
      <w:pPr>
        <w:widowControl w:val="0"/>
        <w:suppressLineNumbers/>
        <w:spacing w:after="0" w:line="240" w:lineRule="auto"/>
        <w:ind w:firstLine="708"/>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Введение данного показателя в качестве целевого предполагает, что мероприятия как муниципальной программы в целом, так и входящих в ее состав подпрограмм, должны ориентироваться на необходимость снижения уровня бедности населения</w:t>
      </w:r>
      <w:r w:rsidR="00404500">
        <w:rPr>
          <w:rFonts w:ascii="Times New Roman" w:hAnsi="Times New Roman" w:cs="Times New Roman"/>
          <w:sz w:val="28"/>
          <w:szCs w:val="28"/>
          <w:lang w:eastAsia="zh-CN" w:bidi="hi-IN"/>
        </w:rPr>
        <w:t xml:space="preserve"> </w:t>
      </w:r>
      <w:r>
        <w:rPr>
          <w:rFonts w:ascii="Times New Roman" w:hAnsi="Times New Roman" w:cs="Times New Roman"/>
          <w:sz w:val="28"/>
          <w:szCs w:val="28"/>
          <w:lang w:eastAsia="zh-CN" w:bidi="hi-IN"/>
        </w:rPr>
        <w:t>на основе социальной поддержки граждан.</w:t>
      </w:r>
    </w:p>
    <w:p w:rsidR="00404500" w:rsidRDefault="002911F5" w:rsidP="002911F5">
      <w:pPr>
        <w:widowControl w:val="0"/>
        <w:suppressLineNumbers/>
        <w:spacing w:after="0" w:line="240" w:lineRule="auto"/>
        <w:ind w:firstLine="708"/>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Прогнозируемое ежегодное снижение данного показателя будет обеспечиваться за счет реализации в рамках муниципальной 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при предоставлении мер социальной поддержки отдельным категориям граждан.</w:t>
      </w:r>
    </w:p>
    <w:p w:rsidR="00404500" w:rsidRDefault="002911F5" w:rsidP="002911F5">
      <w:pPr>
        <w:widowControl w:val="0"/>
        <w:suppressLineNumbers/>
        <w:spacing w:after="0" w:line="240" w:lineRule="auto"/>
        <w:ind w:firstLine="708"/>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Состав показателей муниципальной программы определен таким образом, чтобы обеспечить:</w:t>
      </w:r>
      <w:r>
        <w:rPr>
          <w:rFonts w:ascii="Times New Roman" w:hAnsi="Times New Roman" w:cs="Times New Roman"/>
          <w:sz w:val="28"/>
          <w:szCs w:val="28"/>
          <w:lang w:eastAsia="zh-CN" w:bidi="hi-IN"/>
        </w:rPr>
        <w:br/>
        <w:t xml:space="preserve">          - наблюдаемость значений показателей в течение срока реализации муниципальной программы;</w:t>
      </w:r>
      <w:r>
        <w:rPr>
          <w:rFonts w:ascii="Times New Roman" w:hAnsi="Times New Roman" w:cs="Times New Roman"/>
          <w:sz w:val="28"/>
          <w:szCs w:val="28"/>
          <w:lang w:eastAsia="zh-CN" w:bidi="hi-IN"/>
        </w:rPr>
        <w:br/>
        <w:t xml:space="preserve">          - охват всех наиболее значимых результатов реализации мероприятий;</w:t>
      </w:r>
      <w:r>
        <w:rPr>
          <w:rFonts w:ascii="Times New Roman" w:hAnsi="Times New Roman" w:cs="Times New Roman"/>
          <w:sz w:val="28"/>
          <w:szCs w:val="28"/>
          <w:lang w:eastAsia="zh-CN" w:bidi="hi-IN"/>
        </w:rPr>
        <w:br/>
        <w:t xml:space="preserve">          - минимизацию количества показателей;</w:t>
      </w:r>
      <w:r>
        <w:rPr>
          <w:rFonts w:ascii="Times New Roman" w:hAnsi="Times New Roman" w:cs="Times New Roman"/>
          <w:sz w:val="28"/>
          <w:szCs w:val="28"/>
          <w:lang w:eastAsia="zh-CN" w:bidi="hi-IN"/>
        </w:rPr>
        <w:br/>
        <w:t xml:space="preserve">          -наличие формализованных методик расчета значений показателей.</w:t>
      </w:r>
    </w:p>
    <w:p w:rsidR="00404500" w:rsidRDefault="002911F5" w:rsidP="002911F5">
      <w:pPr>
        <w:widowControl w:val="0"/>
        <w:suppressLineNumbers/>
        <w:spacing w:after="0" w:line="240" w:lineRule="auto"/>
        <w:ind w:firstLine="708"/>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404500" w:rsidRDefault="002911F5" w:rsidP="002911F5">
      <w:pPr>
        <w:widowControl w:val="0"/>
        <w:suppressLineNumbers/>
        <w:spacing w:after="0" w:line="240" w:lineRule="auto"/>
        <w:ind w:firstLine="708"/>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Реализация мероприятий муниципальной программы будет способствовать достижению следующих социально-</w:t>
      </w:r>
      <w:r>
        <w:rPr>
          <w:rFonts w:ascii="Times New Roman" w:hAnsi="Times New Roman" w:cs="Times New Roman"/>
          <w:sz w:val="28"/>
          <w:szCs w:val="28"/>
          <w:lang w:eastAsia="zh-CN" w:bidi="hi-IN"/>
        </w:rPr>
        <w:lastRenderedPageBreak/>
        <w:t>экономических</w:t>
      </w:r>
      <w:r w:rsidR="00404500">
        <w:rPr>
          <w:rFonts w:ascii="Times New Roman" w:hAnsi="Times New Roman" w:cs="Times New Roman"/>
          <w:sz w:val="28"/>
          <w:szCs w:val="28"/>
          <w:lang w:eastAsia="zh-CN" w:bidi="hi-IN"/>
        </w:rPr>
        <w:t xml:space="preserve"> </w:t>
      </w:r>
      <w:r>
        <w:rPr>
          <w:rFonts w:ascii="Times New Roman" w:hAnsi="Times New Roman" w:cs="Times New Roman"/>
          <w:sz w:val="28"/>
          <w:szCs w:val="28"/>
          <w:lang w:eastAsia="zh-CN" w:bidi="hi-IN"/>
        </w:rPr>
        <w:t>результатов, в том числе, носящих макроэкономический характер:</w:t>
      </w:r>
    </w:p>
    <w:p w:rsidR="00404500" w:rsidRDefault="002911F5" w:rsidP="002911F5">
      <w:pPr>
        <w:widowControl w:val="0"/>
        <w:suppressLineNumbers/>
        <w:spacing w:after="0" w:line="240" w:lineRule="auto"/>
        <w:ind w:firstLine="708"/>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 снижение бедности среди получателей мер социальной поддержки на основе расширения сферы применения адресного принципа ее предоставления.</w:t>
      </w:r>
    </w:p>
    <w:p w:rsidR="00404500" w:rsidRDefault="002911F5" w:rsidP="002911F5">
      <w:pPr>
        <w:widowControl w:val="0"/>
        <w:suppressLineNumbers/>
        <w:spacing w:after="0" w:line="240" w:lineRule="auto"/>
        <w:ind w:firstLine="708"/>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Сроки реализац</w:t>
      </w:r>
      <w:r w:rsidR="008D623F">
        <w:rPr>
          <w:rFonts w:ascii="Times New Roman" w:hAnsi="Times New Roman" w:cs="Times New Roman"/>
          <w:sz w:val="28"/>
          <w:szCs w:val="28"/>
          <w:lang w:eastAsia="zh-CN" w:bidi="hi-IN"/>
        </w:rPr>
        <w:t>ии муниципальной программы – 2020</w:t>
      </w:r>
      <w:r w:rsidR="00EF2B14">
        <w:rPr>
          <w:rFonts w:ascii="Times New Roman" w:hAnsi="Times New Roman" w:cs="Times New Roman"/>
          <w:sz w:val="28"/>
          <w:szCs w:val="28"/>
          <w:lang w:eastAsia="zh-CN" w:bidi="hi-IN"/>
        </w:rPr>
        <w:t> – 2023</w:t>
      </w:r>
      <w:r>
        <w:rPr>
          <w:rFonts w:ascii="Times New Roman" w:hAnsi="Times New Roman" w:cs="Times New Roman"/>
          <w:sz w:val="28"/>
          <w:szCs w:val="28"/>
          <w:lang w:eastAsia="zh-CN" w:bidi="hi-IN"/>
        </w:rPr>
        <w:t>годы.</w:t>
      </w:r>
    </w:p>
    <w:p w:rsidR="00404500" w:rsidRDefault="002911F5" w:rsidP="002911F5">
      <w:pPr>
        <w:widowControl w:val="0"/>
        <w:suppressLineNumbers/>
        <w:spacing w:after="0" w:line="240" w:lineRule="auto"/>
        <w:ind w:firstLine="708"/>
        <w:contextualSpacing/>
        <w:jc w:val="both"/>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Выделение этапов реализации муниципальной программы не предусмотрено.</w:t>
      </w:r>
    </w:p>
    <w:p w:rsidR="00A01BC7" w:rsidRDefault="002911F5" w:rsidP="002911F5">
      <w:pPr>
        <w:widowControl w:val="0"/>
        <w:suppressLineNumbers/>
        <w:spacing w:after="0" w:line="240" w:lineRule="auto"/>
        <w:ind w:firstLine="708"/>
        <w:contextualSpacing/>
        <w:jc w:val="both"/>
      </w:pPr>
      <w:r>
        <w:rPr>
          <w:rFonts w:ascii="Times New Roman" w:hAnsi="Times New Roman" w:cs="Times New Roman"/>
          <w:sz w:val="28"/>
          <w:szCs w:val="28"/>
          <w:lang w:eastAsia="zh-CN" w:bidi="hi-IN"/>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w:t>
      </w:r>
    </w:p>
    <w:p w:rsidR="004613D1" w:rsidRDefault="004613D1">
      <w:pPr>
        <w:widowControl w:val="0"/>
        <w:suppressLineNumbers/>
        <w:spacing w:after="283" w:line="100" w:lineRule="atLeast"/>
        <w:jc w:val="both"/>
        <w:rPr>
          <w:rFonts w:ascii="Times New Roman" w:hAnsi="Times New Roman" w:cs="Times New Roman"/>
          <w:b/>
          <w:sz w:val="28"/>
          <w:szCs w:val="28"/>
          <w:lang w:eastAsia="zh-CN" w:bidi="hi-IN"/>
        </w:rPr>
      </w:pPr>
    </w:p>
    <w:p w:rsidR="00A01BC7" w:rsidRDefault="002911F5">
      <w:pPr>
        <w:widowControl w:val="0"/>
        <w:suppressLineNumbers/>
        <w:spacing w:after="283" w:line="100" w:lineRule="atLeast"/>
        <w:jc w:val="both"/>
      </w:pPr>
      <w:r>
        <w:rPr>
          <w:rFonts w:ascii="Times New Roman" w:hAnsi="Times New Roman" w:cs="Times New Roman"/>
          <w:b/>
          <w:sz w:val="28"/>
          <w:szCs w:val="28"/>
          <w:lang w:eastAsia="zh-CN" w:bidi="hi-IN"/>
        </w:rPr>
        <w:t>Задачи Программы:</w:t>
      </w:r>
    </w:p>
    <w:p w:rsidR="00404500" w:rsidRDefault="002911F5" w:rsidP="00404500">
      <w:pPr>
        <w:widowControl w:val="0"/>
        <w:suppressLineNumbers/>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обеспечение приоритетности оказания адресной социальной помощи малоимущим, социально незащищенным категориям населения, гражданам, оказавшимся в трудной жизненной ситуации;                                                                                                        - предоставление адресной социальной помощи в виде денежных выплат, различных услуг;                                         </w:t>
      </w:r>
      <w:r w:rsidR="008D623F">
        <w:rPr>
          <w:rFonts w:ascii="Times New Roman" w:hAnsi="Times New Roman" w:cs="Times New Roman"/>
          <w:sz w:val="28"/>
          <w:szCs w:val="28"/>
        </w:rPr>
        <w:t xml:space="preserve">                        </w:t>
      </w:r>
      <w:r>
        <w:rPr>
          <w:rFonts w:ascii="Times New Roman" w:hAnsi="Times New Roman" w:cs="Times New Roman"/>
          <w:sz w:val="28"/>
          <w:szCs w:val="28"/>
        </w:rPr>
        <w:t xml:space="preserve">- оказание единовременной материальной помощи участникам Великой Отечественной войны, в связи с празднованием Дня Победы в Великой Отечественной войне 1941-1945 годов;                                                                                                                           </w:t>
      </w:r>
    </w:p>
    <w:p w:rsidR="00A01BC7" w:rsidRPr="00404500" w:rsidRDefault="002911F5" w:rsidP="00404500">
      <w:pPr>
        <w:widowControl w:val="0"/>
        <w:suppressLineNumbers/>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обеспечение беспрепятственного доступа инвалидов, ветеранов ВОВ, ветеранов труда к информации, публикуемой в средствах массовой информации;                                                                                                                                                                                                 - поздравление Юбиляров;                                                                                                                                                                                           - </w:t>
      </w:r>
      <w:r w:rsidR="00404500">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детского отдыха и оздоровления детей.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404500" w:rsidRDefault="00404500">
      <w:pPr>
        <w:widowControl w:val="0"/>
        <w:suppressLineNumbers/>
        <w:spacing w:after="0" w:line="100" w:lineRule="atLeast"/>
        <w:ind w:firstLine="708"/>
        <w:jc w:val="both"/>
        <w:rPr>
          <w:rFonts w:ascii="Times New Roman" w:hAnsi="Times New Roman" w:cs="Times New Roman"/>
          <w:b/>
          <w:sz w:val="28"/>
          <w:szCs w:val="28"/>
          <w:lang w:eastAsia="zh-CN" w:bidi="hi-IN"/>
        </w:rPr>
      </w:pPr>
    </w:p>
    <w:p w:rsidR="00A01BC7" w:rsidRDefault="002911F5">
      <w:pPr>
        <w:widowControl w:val="0"/>
        <w:suppressLineNumbers/>
        <w:spacing w:after="0" w:line="100" w:lineRule="atLeast"/>
        <w:ind w:firstLine="708"/>
        <w:jc w:val="both"/>
      </w:pPr>
      <w:r>
        <w:rPr>
          <w:rFonts w:ascii="Times New Roman" w:hAnsi="Times New Roman" w:cs="Times New Roman"/>
          <w:b/>
          <w:sz w:val="28"/>
          <w:szCs w:val="28"/>
          <w:lang w:eastAsia="zh-CN" w:bidi="hi-IN"/>
        </w:rPr>
        <w:t>Подраздел 2.3. Механизмы реализации программы.</w:t>
      </w:r>
    </w:p>
    <w:p w:rsidR="00A01BC7" w:rsidRDefault="002911F5">
      <w:pPr>
        <w:widowControl w:val="0"/>
        <w:suppressLineNumbers/>
        <w:spacing w:after="0" w:line="100" w:lineRule="atLeast"/>
        <w:ind w:firstLine="540"/>
        <w:jc w:val="both"/>
      </w:pPr>
      <w:r>
        <w:rPr>
          <w:rFonts w:ascii="Times New Roman" w:hAnsi="Times New Roman" w:cs="Times New Roman"/>
          <w:sz w:val="28"/>
          <w:szCs w:val="28"/>
          <w:lang w:eastAsia="zh-CN" w:bidi="hi-IN"/>
        </w:rPr>
        <w:t>Механизм реализации Программы предусматривает обеспечение организационных, финансовых и правовых основ выполнения ее мероприятий.</w:t>
      </w:r>
    </w:p>
    <w:p w:rsidR="00A01BC7" w:rsidRDefault="002911F5">
      <w:pPr>
        <w:widowControl w:val="0"/>
        <w:suppressLineNumbers/>
        <w:spacing w:after="0" w:line="100" w:lineRule="atLeast"/>
        <w:ind w:firstLine="540"/>
        <w:jc w:val="both"/>
      </w:pPr>
      <w:r>
        <w:rPr>
          <w:rFonts w:ascii="Times New Roman" w:hAnsi="Times New Roman" w:cs="Times New Roman"/>
          <w:sz w:val="28"/>
          <w:szCs w:val="28"/>
          <w:lang w:eastAsia="zh-CN" w:bidi="hi-IN"/>
        </w:rPr>
        <w:t>Их реализация будет осуществляться за счет средств, ежегодно утверждаемых в бюджете поселения. Привлечение иных источников финансирования муниципальной программы не предусмотрено.</w:t>
      </w:r>
    </w:p>
    <w:p w:rsidR="00A01BC7" w:rsidRDefault="00A01BC7">
      <w:pPr>
        <w:widowControl w:val="0"/>
        <w:suppressLineNumbers/>
        <w:spacing w:after="0" w:line="100" w:lineRule="atLeast"/>
        <w:ind w:firstLine="540"/>
        <w:jc w:val="both"/>
      </w:pPr>
    </w:p>
    <w:p w:rsidR="00A01BC7" w:rsidRDefault="002911F5">
      <w:pPr>
        <w:widowControl w:val="0"/>
        <w:suppressLineNumbers/>
        <w:spacing w:after="0" w:line="100" w:lineRule="atLeast"/>
        <w:ind w:firstLine="709"/>
        <w:jc w:val="both"/>
      </w:pPr>
      <w:r>
        <w:rPr>
          <w:rFonts w:ascii="Times New Roman" w:hAnsi="Times New Roman" w:cs="Times New Roman"/>
          <w:b/>
          <w:sz w:val="28"/>
          <w:szCs w:val="28"/>
          <w:lang w:eastAsia="zh-CN" w:bidi="hi-IN"/>
        </w:rPr>
        <w:t>Подраздел 2.4. Контроль и отчетность по реализации муниципальной программы.</w:t>
      </w:r>
    </w:p>
    <w:p w:rsidR="00A01BC7" w:rsidRDefault="002911F5">
      <w:pPr>
        <w:widowControl w:val="0"/>
        <w:suppressLineNumbers/>
        <w:spacing w:after="0" w:line="100" w:lineRule="atLeast"/>
        <w:ind w:firstLine="540"/>
        <w:jc w:val="both"/>
      </w:pPr>
      <w:r>
        <w:rPr>
          <w:rFonts w:ascii="Times New Roman" w:hAnsi="Times New Roman" w:cs="Times New Roman"/>
          <w:sz w:val="28"/>
          <w:szCs w:val="28"/>
          <w:lang w:eastAsia="zh-CN" w:bidi="hi-IN"/>
        </w:rPr>
        <w:t>Контроль за реализацией муниципальной программы осуществляется посредством сдачи операт</w:t>
      </w:r>
      <w:r w:rsidR="00EF2B14">
        <w:rPr>
          <w:rFonts w:ascii="Times New Roman" w:hAnsi="Times New Roman" w:cs="Times New Roman"/>
          <w:sz w:val="28"/>
          <w:szCs w:val="28"/>
          <w:lang w:eastAsia="zh-CN" w:bidi="hi-IN"/>
        </w:rPr>
        <w:t xml:space="preserve">ивного отчета организационного </w:t>
      </w:r>
      <w:r>
        <w:rPr>
          <w:rFonts w:ascii="Times New Roman" w:hAnsi="Times New Roman" w:cs="Times New Roman"/>
          <w:sz w:val="28"/>
          <w:szCs w:val="28"/>
          <w:lang w:eastAsia="zh-CN" w:bidi="hi-IN"/>
        </w:rPr>
        <w:t>и финансово-экономического отдела главе администрации, ежеквартально до 15 числа месяца, следующего за отчетным кварталом с нарастающим итогом с начала года, который содержит:</w:t>
      </w:r>
    </w:p>
    <w:p w:rsidR="00A01BC7" w:rsidRDefault="002911F5">
      <w:pPr>
        <w:widowControl w:val="0"/>
        <w:suppressLineNumbers/>
        <w:spacing w:after="0" w:line="100" w:lineRule="atLeast"/>
        <w:ind w:firstLine="540"/>
        <w:jc w:val="both"/>
      </w:pPr>
      <w:r>
        <w:rPr>
          <w:rFonts w:ascii="Times New Roman" w:hAnsi="Times New Roman" w:cs="Times New Roman"/>
          <w:sz w:val="28"/>
          <w:szCs w:val="28"/>
          <w:lang w:eastAsia="zh-CN" w:bidi="hi-IN"/>
        </w:rPr>
        <w:t>- перечень выполненных мероприятий программы с указанием объемов и источников финансирования и результатов выполнения программы;</w:t>
      </w:r>
    </w:p>
    <w:p w:rsidR="00A01BC7" w:rsidRDefault="002911F5">
      <w:pPr>
        <w:widowControl w:val="0"/>
        <w:suppressLineNumbers/>
        <w:spacing w:after="0" w:line="100" w:lineRule="atLeast"/>
        <w:ind w:firstLine="540"/>
        <w:jc w:val="both"/>
      </w:pPr>
      <w:r>
        <w:rPr>
          <w:rFonts w:ascii="Times New Roman" w:hAnsi="Times New Roman" w:cs="Times New Roman"/>
          <w:sz w:val="28"/>
          <w:szCs w:val="28"/>
          <w:lang w:eastAsia="zh-CN" w:bidi="hi-IN"/>
        </w:rPr>
        <w:lastRenderedPageBreak/>
        <w:t>- анализ причин несвоевременного выполнения программных мероприятий.</w:t>
      </w:r>
    </w:p>
    <w:p w:rsidR="00A01BC7" w:rsidRDefault="002911F5">
      <w:pPr>
        <w:widowControl w:val="0"/>
        <w:suppressLineNumbers/>
        <w:spacing w:after="0" w:line="100" w:lineRule="atLeast"/>
        <w:ind w:firstLine="540"/>
        <w:jc w:val="both"/>
      </w:pPr>
      <w:r>
        <w:rPr>
          <w:rFonts w:ascii="Times New Roman" w:hAnsi="Times New Roman" w:cs="Times New Roman"/>
          <w:sz w:val="28"/>
          <w:szCs w:val="28"/>
          <w:lang w:eastAsia="zh-CN" w:bidi="hi-IN"/>
        </w:rPr>
        <w:t>Ежегодно, до 01 марта, следующего за отчетным годом, организационным отелом совместно с финансово- экономическим отделом готовится годовой отчет о реализации программы и предоставляет</w:t>
      </w:r>
      <w:r w:rsidR="00404500">
        <w:rPr>
          <w:rFonts w:ascii="Times New Roman" w:hAnsi="Times New Roman" w:cs="Times New Roman"/>
          <w:sz w:val="28"/>
          <w:szCs w:val="28"/>
          <w:lang w:eastAsia="zh-CN" w:bidi="hi-IN"/>
        </w:rPr>
        <w:t>ся</w:t>
      </w:r>
      <w:r>
        <w:rPr>
          <w:rFonts w:ascii="Times New Roman" w:hAnsi="Times New Roman" w:cs="Times New Roman"/>
          <w:sz w:val="28"/>
          <w:szCs w:val="28"/>
          <w:lang w:eastAsia="zh-CN" w:bidi="hi-IN"/>
        </w:rPr>
        <w:t xml:space="preserve"> главе администрации</w:t>
      </w:r>
      <w:r w:rsidR="00404500">
        <w:rPr>
          <w:rFonts w:ascii="Times New Roman" w:hAnsi="Times New Roman" w:cs="Times New Roman"/>
          <w:sz w:val="28"/>
          <w:szCs w:val="28"/>
          <w:lang w:eastAsia="zh-CN" w:bidi="hi-IN"/>
        </w:rPr>
        <w:t xml:space="preserve"> </w:t>
      </w:r>
      <w:r>
        <w:rPr>
          <w:rFonts w:ascii="Times New Roman" w:hAnsi="Times New Roman" w:cs="Times New Roman"/>
          <w:sz w:val="28"/>
          <w:szCs w:val="28"/>
          <w:lang w:eastAsia="zh-CN" w:bidi="hi-IN"/>
        </w:rPr>
        <w:t>для оценки эффективности реализации программы.</w:t>
      </w:r>
    </w:p>
    <w:p w:rsidR="00A01BC7" w:rsidRDefault="002911F5">
      <w:pPr>
        <w:widowControl w:val="0"/>
        <w:suppressLineNumbers/>
        <w:spacing w:after="0" w:line="100" w:lineRule="atLeast"/>
        <w:ind w:firstLine="540"/>
        <w:jc w:val="both"/>
      </w:pPr>
      <w:r>
        <w:rPr>
          <w:rFonts w:ascii="Times New Roman" w:hAnsi="Times New Roman" w:cs="Times New Roman"/>
          <w:sz w:val="28"/>
          <w:szCs w:val="28"/>
          <w:lang w:eastAsia="zh-CN" w:bidi="hi-IN"/>
        </w:rPr>
        <w:t>Годовой и итоговый отчеты о реализации муниципальной программы должны содержать:</w:t>
      </w:r>
    </w:p>
    <w:p w:rsidR="00A01BC7" w:rsidRDefault="002911F5">
      <w:pPr>
        <w:widowControl w:val="0"/>
        <w:suppressLineNumbers/>
        <w:spacing w:after="0" w:line="100" w:lineRule="atLeast"/>
        <w:ind w:firstLine="540"/>
        <w:jc w:val="both"/>
      </w:pPr>
      <w:r>
        <w:rPr>
          <w:rFonts w:ascii="Times New Roman" w:hAnsi="Times New Roman" w:cs="Times New Roman"/>
          <w:sz w:val="28"/>
          <w:szCs w:val="28"/>
          <w:lang w:eastAsia="zh-CN" w:bidi="hi-IN"/>
        </w:rPr>
        <w:t>- аналитическую записку, в которой указываются:</w:t>
      </w:r>
    </w:p>
    <w:p w:rsidR="00A01BC7" w:rsidRDefault="002911F5">
      <w:pPr>
        <w:widowControl w:val="0"/>
        <w:suppressLineNumbers/>
        <w:spacing w:after="0" w:line="100" w:lineRule="atLeast"/>
        <w:jc w:val="both"/>
      </w:pPr>
      <w:r>
        <w:rPr>
          <w:rFonts w:ascii="Times New Roman" w:hAnsi="Times New Roman" w:cs="Times New Roman"/>
          <w:sz w:val="28"/>
          <w:szCs w:val="28"/>
          <w:lang w:eastAsia="zh-CN" w:bidi="hi-IN"/>
        </w:rPr>
        <w:t>Степень достижения запланированных результатов и намеченных целей программы.</w:t>
      </w:r>
    </w:p>
    <w:p w:rsidR="00A01BC7" w:rsidRDefault="002911F5">
      <w:pPr>
        <w:widowControl w:val="0"/>
        <w:suppressLineNumbers/>
        <w:spacing w:after="0" w:line="100" w:lineRule="atLeast"/>
        <w:jc w:val="both"/>
      </w:pPr>
      <w:r>
        <w:rPr>
          <w:rFonts w:ascii="Times New Roman" w:hAnsi="Times New Roman" w:cs="Times New Roman"/>
          <w:sz w:val="28"/>
          <w:szCs w:val="28"/>
          <w:lang w:eastAsia="zh-CN" w:bidi="hi-IN"/>
        </w:rPr>
        <w:t>Общий объем фактически произведенных расходов, всего и в том числе по источникам финансирования.</w:t>
      </w:r>
    </w:p>
    <w:p w:rsidR="00A01BC7" w:rsidRDefault="002911F5">
      <w:pPr>
        <w:widowControl w:val="0"/>
        <w:suppressLineNumbers/>
        <w:spacing w:after="0" w:line="100" w:lineRule="atLeast"/>
        <w:ind w:firstLine="540"/>
        <w:jc w:val="both"/>
      </w:pPr>
      <w:r>
        <w:rPr>
          <w:rFonts w:ascii="Times New Roman" w:hAnsi="Times New Roman" w:cs="Times New Roman"/>
          <w:sz w:val="28"/>
          <w:szCs w:val="28"/>
          <w:lang w:eastAsia="zh-CN" w:bidi="hi-IN"/>
        </w:rPr>
        <w:t>- таблицу, в которой указываются:</w:t>
      </w:r>
    </w:p>
    <w:p w:rsidR="00A01BC7" w:rsidRDefault="002911F5">
      <w:pPr>
        <w:widowControl w:val="0"/>
        <w:suppressLineNumbers/>
        <w:spacing w:after="0" w:line="100" w:lineRule="atLeast"/>
        <w:jc w:val="both"/>
      </w:pPr>
      <w:r>
        <w:rPr>
          <w:rFonts w:ascii="Times New Roman" w:hAnsi="Times New Roman" w:cs="Times New Roman"/>
          <w:sz w:val="28"/>
          <w:szCs w:val="28"/>
          <w:lang w:eastAsia="zh-CN" w:bidi="hi-IN"/>
        </w:rPr>
        <w:t>Данные об использовании средств местного бюджета и средств иных привлекаемых для реализации программы источников по каждому программному мероприятию и в целом по программе.</w:t>
      </w:r>
    </w:p>
    <w:p w:rsidR="00A01BC7" w:rsidRDefault="002911F5" w:rsidP="002911F5">
      <w:pPr>
        <w:widowControl w:val="0"/>
        <w:suppressLineNumbers/>
        <w:spacing w:after="0" w:line="100" w:lineRule="atLeast"/>
        <w:ind w:firstLine="708"/>
        <w:jc w:val="both"/>
      </w:pPr>
      <w:r>
        <w:rPr>
          <w:rFonts w:ascii="Times New Roman" w:hAnsi="Times New Roman" w:cs="Times New Roman"/>
          <w:sz w:val="28"/>
          <w:szCs w:val="28"/>
          <w:lang w:eastAsia="zh-CN" w:bidi="hi-IN"/>
        </w:rPr>
        <w:t>По мероприятиям, не завершенным в утвержденные сроки, - причины их невыполнения и предложения по дальнейшей реализации. По показателям, не достигшим запланированного уровня, приводятся причины невыполнения и предложения по их дальнейшему достижению.</w:t>
      </w:r>
    </w:p>
    <w:p w:rsidR="00A01BC7" w:rsidRDefault="00A01BC7">
      <w:pPr>
        <w:widowControl w:val="0"/>
        <w:suppressLineNumbers/>
        <w:spacing w:after="0" w:line="100" w:lineRule="atLeast"/>
        <w:jc w:val="both"/>
      </w:pPr>
    </w:p>
    <w:p w:rsidR="00A01BC7" w:rsidRDefault="00A01BC7">
      <w:pPr>
        <w:widowControl w:val="0"/>
        <w:suppressLineNumbers/>
        <w:spacing w:after="0" w:line="100" w:lineRule="atLeast"/>
        <w:jc w:val="both"/>
      </w:pPr>
    </w:p>
    <w:p w:rsidR="00A01BC7" w:rsidRPr="002911F5" w:rsidRDefault="00774197" w:rsidP="00404500">
      <w:pPr>
        <w:widowControl w:val="0"/>
        <w:suppressLineNumbers/>
        <w:spacing w:after="0" w:line="100" w:lineRule="atLeast"/>
        <w:jc w:val="center"/>
        <w:rPr>
          <w:sz w:val="28"/>
          <w:szCs w:val="28"/>
        </w:rPr>
      </w:pPr>
      <w:r>
        <w:rPr>
          <w:rFonts w:ascii="Times New Roman" w:hAnsi="Times New Roman" w:cs="Times New Roman"/>
          <w:b/>
          <w:sz w:val="28"/>
          <w:szCs w:val="28"/>
          <w:lang w:eastAsia="zh-CN" w:bidi="hi-IN"/>
        </w:rPr>
        <w:t xml:space="preserve">Раздел </w:t>
      </w:r>
      <w:r w:rsidR="00404500">
        <w:rPr>
          <w:rFonts w:ascii="Times New Roman" w:hAnsi="Times New Roman" w:cs="Times New Roman"/>
          <w:b/>
          <w:sz w:val="28"/>
          <w:szCs w:val="28"/>
          <w:lang w:eastAsia="zh-CN" w:bidi="hi-IN"/>
        </w:rPr>
        <w:t>3</w:t>
      </w:r>
      <w:r w:rsidR="002911F5" w:rsidRPr="002911F5">
        <w:rPr>
          <w:rFonts w:ascii="Times New Roman" w:hAnsi="Times New Roman" w:cs="Times New Roman"/>
          <w:b/>
          <w:sz w:val="28"/>
          <w:szCs w:val="28"/>
          <w:lang w:eastAsia="zh-CN" w:bidi="hi-IN"/>
        </w:rPr>
        <w:t>. Перечень мероприятий программы.</w:t>
      </w:r>
    </w:p>
    <w:p w:rsidR="00A01BC7" w:rsidRDefault="00A01BC7">
      <w:pPr>
        <w:widowControl w:val="0"/>
        <w:suppressLineNumbers/>
        <w:spacing w:after="0" w:line="100" w:lineRule="atLeast"/>
        <w:jc w:val="both"/>
      </w:pPr>
    </w:p>
    <w:tbl>
      <w:tblPr>
        <w:tblW w:w="15735" w:type="dxa"/>
        <w:tblInd w:w="-10" w:type="dxa"/>
        <w:tblBorders>
          <w:top w:val="single" w:sz="8" w:space="0" w:color="000001"/>
          <w:left w:val="single" w:sz="8" w:space="0" w:color="000001"/>
          <w:bottom w:val="single" w:sz="8" w:space="0" w:color="000001"/>
          <w:insideH w:val="single" w:sz="8" w:space="0" w:color="000001"/>
        </w:tblBorders>
        <w:tblCellMar>
          <w:top w:w="28" w:type="dxa"/>
          <w:left w:w="-19" w:type="dxa"/>
          <w:bottom w:w="28" w:type="dxa"/>
        </w:tblCellMar>
        <w:tblLook w:val="04A0" w:firstRow="1" w:lastRow="0" w:firstColumn="1" w:lastColumn="0" w:noHBand="0" w:noVBand="1"/>
      </w:tblPr>
      <w:tblGrid>
        <w:gridCol w:w="992"/>
        <w:gridCol w:w="3828"/>
        <w:gridCol w:w="1636"/>
        <w:gridCol w:w="1456"/>
        <w:gridCol w:w="1145"/>
        <w:gridCol w:w="1636"/>
        <w:gridCol w:w="1145"/>
        <w:gridCol w:w="1145"/>
        <w:gridCol w:w="1050"/>
        <w:gridCol w:w="1702"/>
      </w:tblGrid>
      <w:tr w:rsidR="00774197" w:rsidTr="004613D1">
        <w:tc>
          <w:tcPr>
            <w:tcW w:w="992" w:type="dxa"/>
            <w:tcBorders>
              <w:top w:val="single" w:sz="8" w:space="0" w:color="000001"/>
              <w:left w:val="single" w:sz="8" w:space="0" w:color="000001"/>
              <w:bottom w:val="single" w:sz="8" w:space="0" w:color="000001"/>
            </w:tcBorders>
            <w:shd w:val="clear" w:color="auto" w:fill="FFFFFF"/>
            <w:tcMar>
              <w:left w:w="-19" w:type="dxa"/>
            </w:tcMar>
          </w:tcPr>
          <w:p w:rsidR="00774197" w:rsidRDefault="00774197" w:rsidP="002911F5">
            <w:pPr>
              <w:widowControl w:val="0"/>
              <w:suppressLineNumbers/>
              <w:spacing w:after="0" w:line="100" w:lineRule="atLeast"/>
              <w:jc w:val="center"/>
            </w:pPr>
            <w:r>
              <w:rPr>
                <w:rFonts w:ascii="Times New Roman" w:eastAsia="Times New Roman" w:hAnsi="Times New Roman" w:cs="Times New Roman"/>
                <w:sz w:val="24"/>
                <w:szCs w:val="24"/>
                <w:lang w:eastAsia="zh-CN" w:bidi="hi-IN"/>
              </w:rPr>
              <w:t>№</w:t>
            </w:r>
          </w:p>
          <w:p w:rsidR="00774197" w:rsidRDefault="00774197" w:rsidP="002911F5">
            <w:pPr>
              <w:widowControl w:val="0"/>
              <w:suppressLineNumbers/>
              <w:spacing w:after="0" w:line="100" w:lineRule="atLeast"/>
              <w:jc w:val="center"/>
            </w:pPr>
            <w:r>
              <w:rPr>
                <w:rFonts w:ascii="Times New Roman" w:hAnsi="Times New Roman" w:cs="Times New Roman"/>
                <w:sz w:val="20"/>
                <w:szCs w:val="24"/>
                <w:lang w:eastAsia="zh-CN" w:bidi="hi-IN"/>
              </w:rPr>
              <w:t>п/п</w:t>
            </w:r>
          </w:p>
        </w:tc>
        <w:tc>
          <w:tcPr>
            <w:tcW w:w="3828" w:type="dxa"/>
            <w:tcBorders>
              <w:top w:val="single" w:sz="8" w:space="0" w:color="000001"/>
              <w:left w:val="single" w:sz="8" w:space="0" w:color="000001"/>
              <w:bottom w:val="single" w:sz="8" w:space="0" w:color="000001"/>
            </w:tcBorders>
            <w:shd w:val="clear" w:color="auto" w:fill="FFFFFF"/>
            <w:tcMar>
              <w:left w:w="-19" w:type="dxa"/>
            </w:tcMar>
          </w:tcPr>
          <w:p w:rsidR="00774197" w:rsidRDefault="00774197" w:rsidP="002911F5">
            <w:pPr>
              <w:widowControl w:val="0"/>
              <w:suppressLineNumbers/>
              <w:spacing w:after="0" w:line="100" w:lineRule="atLeast"/>
              <w:jc w:val="center"/>
            </w:pPr>
            <w:r>
              <w:rPr>
                <w:rFonts w:ascii="Times New Roman" w:hAnsi="Times New Roman" w:cs="Times New Roman"/>
                <w:sz w:val="20"/>
                <w:szCs w:val="24"/>
                <w:lang w:eastAsia="zh-CN" w:bidi="hi-IN"/>
              </w:rPr>
              <w:t>Мероприятия по реализации программы</w:t>
            </w:r>
          </w:p>
        </w:tc>
        <w:tc>
          <w:tcPr>
            <w:tcW w:w="1636" w:type="dxa"/>
            <w:tcBorders>
              <w:top w:val="single" w:sz="8" w:space="0" w:color="000001"/>
              <w:left w:val="single" w:sz="8" w:space="0" w:color="000001"/>
              <w:bottom w:val="single" w:sz="8" w:space="0" w:color="000001"/>
            </w:tcBorders>
            <w:shd w:val="clear" w:color="auto" w:fill="FFFFFF"/>
            <w:tcMar>
              <w:left w:w="-19" w:type="dxa"/>
            </w:tcMar>
          </w:tcPr>
          <w:p w:rsidR="00774197" w:rsidRDefault="00774197" w:rsidP="002911F5">
            <w:pPr>
              <w:widowControl w:val="0"/>
              <w:suppressLineNumbers/>
              <w:spacing w:after="0" w:line="100" w:lineRule="atLeast"/>
              <w:jc w:val="center"/>
            </w:pPr>
            <w:r>
              <w:rPr>
                <w:rFonts w:ascii="Times New Roman" w:hAnsi="Times New Roman" w:cs="Times New Roman"/>
                <w:sz w:val="20"/>
                <w:szCs w:val="24"/>
                <w:lang w:eastAsia="zh-CN" w:bidi="hi-IN"/>
              </w:rPr>
              <w:t>Источники финансирования</w:t>
            </w:r>
          </w:p>
        </w:tc>
        <w:tc>
          <w:tcPr>
            <w:tcW w:w="1456" w:type="dxa"/>
            <w:tcBorders>
              <w:top w:val="single" w:sz="8" w:space="0" w:color="000001"/>
              <w:left w:val="single" w:sz="8" w:space="0" w:color="000001"/>
              <w:bottom w:val="single" w:sz="8" w:space="0" w:color="000001"/>
            </w:tcBorders>
            <w:shd w:val="clear" w:color="auto" w:fill="FFFFFF"/>
            <w:tcMar>
              <w:left w:w="-19" w:type="dxa"/>
            </w:tcMar>
          </w:tcPr>
          <w:p w:rsidR="00774197" w:rsidRDefault="00774197" w:rsidP="002911F5">
            <w:pPr>
              <w:widowControl w:val="0"/>
              <w:suppressLineNumbers/>
              <w:spacing w:after="0" w:line="100" w:lineRule="atLeast"/>
              <w:jc w:val="center"/>
            </w:pPr>
            <w:r>
              <w:rPr>
                <w:rFonts w:ascii="Times New Roman" w:hAnsi="Times New Roman" w:cs="Times New Roman"/>
                <w:sz w:val="20"/>
                <w:szCs w:val="24"/>
                <w:lang w:eastAsia="zh-CN" w:bidi="hi-IN"/>
              </w:rPr>
              <w:t>Срок исполнения мероприятия</w:t>
            </w:r>
          </w:p>
        </w:tc>
        <w:tc>
          <w:tcPr>
            <w:tcW w:w="1145" w:type="dxa"/>
            <w:tcBorders>
              <w:top w:val="single" w:sz="8" w:space="0" w:color="000001"/>
              <w:left w:val="single" w:sz="8" w:space="0" w:color="000001"/>
              <w:bottom w:val="single" w:sz="8" w:space="0" w:color="000001"/>
            </w:tcBorders>
            <w:shd w:val="clear" w:color="auto" w:fill="FFFFFF"/>
            <w:tcMar>
              <w:left w:w="-19" w:type="dxa"/>
            </w:tcMar>
          </w:tcPr>
          <w:p w:rsidR="00774197" w:rsidRDefault="00774197" w:rsidP="00280C91">
            <w:pPr>
              <w:widowControl w:val="0"/>
              <w:suppressLineNumbers/>
              <w:spacing w:after="0" w:line="100" w:lineRule="atLeast"/>
              <w:jc w:val="center"/>
            </w:pPr>
            <w:r>
              <w:rPr>
                <w:rFonts w:ascii="Times New Roman" w:hAnsi="Times New Roman" w:cs="Times New Roman"/>
                <w:sz w:val="20"/>
                <w:szCs w:val="24"/>
                <w:lang w:eastAsia="zh-CN" w:bidi="hi-IN"/>
              </w:rPr>
              <w:t>Всего (тыс. руб..)</w:t>
            </w:r>
          </w:p>
        </w:tc>
        <w:tc>
          <w:tcPr>
            <w:tcW w:w="1636" w:type="dxa"/>
            <w:tcBorders>
              <w:top w:val="single" w:sz="8" w:space="0" w:color="000001"/>
              <w:left w:val="single" w:sz="8" w:space="0" w:color="000001"/>
              <w:bottom w:val="single" w:sz="8" w:space="0" w:color="000001"/>
            </w:tcBorders>
            <w:shd w:val="clear" w:color="auto" w:fill="FFFFFF"/>
            <w:tcMar>
              <w:left w:w="-19" w:type="dxa"/>
            </w:tcMar>
          </w:tcPr>
          <w:p w:rsidR="00774197" w:rsidRDefault="00774197" w:rsidP="002911F5">
            <w:pPr>
              <w:widowControl w:val="0"/>
              <w:suppressLineNumbers/>
              <w:spacing w:after="0" w:line="100" w:lineRule="atLeast"/>
              <w:jc w:val="center"/>
            </w:pPr>
            <w:r>
              <w:rPr>
                <w:rFonts w:ascii="Times New Roman" w:hAnsi="Times New Roman" w:cs="Times New Roman"/>
                <w:sz w:val="20"/>
                <w:szCs w:val="24"/>
                <w:lang w:eastAsia="zh-CN" w:bidi="hi-IN"/>
              </w:rPr>
              <w:t>Объем финансирования по годам (тыс. руб.)</w:t>
            </w:r>
          </w:p>
        </w:tc>
        <w:tc>
          <w:tcPr>
            <w:tcW w:w="3340" w:type="dxa"/>
            <w:gridSpan w:val="3"/>
            <w:tcBorders>
              <w:top w:val="single" w:sz="8" w:space="0" w:color="000001"/>
              <w:left w:val="single" w:sz="8" w:space="0" w:color="000001"/>
              <w:bottom w:val="single" w:sz="8" w:space="0" w:color="000001"/>
              <w:right w:val="single" w:sz="8" w:space="0" w:color="000001"/>
            </w:tcBorders>
            <w:shd w:val="clear" w:color="auto" w:fill="FFFFFF"/>
          </w:tcPr>
          <w:p w:rsidR="00774197" w:rsidRDefault="00774197" w:rsidP="002911F5">
            <w:pPr>
              <w:widowControl w:val="0"/>
              <w:suppressLineNumbers/>
              <w:spacing w:after="0" w:line="100" w:lineRule="atLeast"/>
              <w:jc w:val="center"/>
            </w:pPr>
          </w:p>
        </w:tc>
        <w:tc>
          <w:tcPr>
            <w:tcW w:w="1702" w:type="dxa"/>
            <w:tcBorders>
              <w:top w:val="single" w:sz="8" w:space="0" w:color="000001"/>
              <w:left w:val="single" w:sz="8" w:space="0" w:color="000001"/>
              <w:bottom w:val="single" w:sz="8" w:space="0" w:color="000001"/>
              <w:right w:val="single" w:sz="8" w:space="0" w:color="000001"/>
            </w:tcBorders>
            <w:shd w:val="clear" w:color="auto" w:fill="FFFFFF"/>
          </w:tcPr>
          <w:p w:rsidR="00774197" w:rsidRDefault="00774197" w:rsidP="002911F5">
            <w:pPr>
              <w:widowControl w:val="0"/>
              <w:suppressLineNumbers/>
              <w:spacing w:after="0" w:line="100" w:lineRule="atLeast"/>
              <w:jc w:val="center"/>
            </w:pPr>
            <w:r>
              <w:rPr>
                <w:rFonts w:ascii="Times New Roman" w:hAnsi="Times New Roman" w:cs="Times New Roman"/>
                <w:sz w:val="20"/>
                <w:szCs w:val="24"/>
                <w:lang w:eastAsia="zh-CN" w:bidi="hi-IN"/>
              </w:rPr>
              <w:t>Ответственный за выполнение мероприятия программы</w:t>
            </w:r>
          </w:p>
        </w:tc>
      </w:tr>
      <w:tr w:rsidR="00D545CE" w:rsidTr="004613D1">
        <w:tc>
          <w:tcPr>
            <w:tcW w:w="992" w:type="dxa"/>
            <w:tcBorders>
              <w:top w:val="single" w:sz="8" w:space="0" w:color="000001"/>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p>
        </w:tc>
        <w:tc>
          <w:tcPr>
            <w:tcW w:w="3828" w:type="dxa"/>
            <w:tcBorders>
              <w:top w:val="single" w:sz="8" w:space="0" w:color="000001"/>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p>
        </w:tc>
        <w:tc>
          <w:tcPr>
            <w:tcW w:w="1636" w:type="dxa"/>
            <w:tcBorders>
              <w:top w:val="single" w:sz="8" w:space="0" w:color="000001"/>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p>
        </w:tc>
        <w:tc>
          <w:tcPr>
            <w:tcW w:w="1456" w:type="dxa"/>
            <w:tcBorders>
              <w:top w:val="single" w:sz="8" w:space="0" w:color="000001"/>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p>
        </w:tc>
        <w:tc>
          <w:tcPr>
            <w:tcW w:w="1145" w:type="dxa"/>
            <w:tcBorders>
              <w:top w:val="single" w:sz="8" w:space="0" w:color="000001"/>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p>
        </w:tc>
        <w:tc>
          <w:tcPr>
            <w:tcW w:w="163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2020</w:t>
            </w:r>
          </w:p>
        </w:tc>
        <w:tc>
          <w:tcPr>
            <w:tcW w:w="1145"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2021</w:t>
            </w:r>
          </w:p>
        </w:tc>
        <w:tc>
          <w:tcPr>
            <w:tcW w:w="1145"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2022</w:t>
            </w:r>
          </w:p>
        </w:tc>
        <w:tc>
          <w:tcPr>
            <w:tcW w:w="1050" w:type="dxa"/>
            <w:tcBorders>
              <w:left w:val="single" w:sz="8" w:space="0" w:color="000001"/>
              <w:bottom w:val="single" w:sz="8" w:space="0" w:color="000001"/>
            </w:tcBorders>
            <w:shd w:val="clear" w:color="auto" w:fill="FFFFFF"/>
          </w:tcPr>
          <w:p w:rsidR="00D545CE" w:rsidRPr="00D545CE" w:rsidRDefault="00D545CE" w:rsidP="002911F5">
            <w:pPr>
              <w:widowControl w:val="0"/>
              <w:suppressLineNumbers/>
              <w:spacing w:after="0" w:line="100" w:lineRule="atLeast"/>
              <w:jc w:val="center"/>
              <w:rPr>
                <w:rFonts w:ascii="Times New Roman" w:hAnsi="Times New Roman" w:cs="Times New Roman"/>
              </w:rPr>
            </w:pPr>
            <w:r w:rsidRPr="00D545CE">
              <w:rPr>
                <w:rFonts w:ascii="Times New Roman" w:hAnsi="Times New Roman" w:cs="Times New Roman"/>
              </w:rPr>
              <w:t>2023</w:t>
            </w:r>
          </w:p>
        </w:tc>
        <w:tc>
          <w:tcPr>
            <w:tcW w:w="1702" w:type="dxa"/>
            <w:tcBorders>
              <w:top w:val="single" w:sz="8" w:space="0" w:color="000001"/>
              <w:left w:val="single" w:sz="8" w:space="0" w:color="000001"/>
              <w:bottom w:val="single" w:sz="8" w:space="0" w:color="000001"/>
              <w:right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p>
        </w:tc>
      </w:tr>
      <w:tr w:rsidR="00D545CE" w:rsidTr="004613D1">
        <w:tc>
          <w:tcPr>
            <w:tcW w:w="992"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1</w:t>
            </w:r>
          </w:p>
        </w:tc>
        <w:tc>
          <w:tcPr>
            <w:tcW w:w="3828"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2</w:t>
            </w:r>
          </w:p>
        </w:tc>
        <w:tc>
          <w:tcPr>
            <w:tcW w:w="163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3</w:t>
            </w:r>
          </w:p>
        </w:tc>
        <w:tc>
          <w:tcPr>
            <w:tcW w:w="145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4</w:t>
            </w:r>
          </w:p>
        </w:tc>
        <w:tc>
          <w:tcPr>
            <w:tcW w:w="1145"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5</w:t>
            </w:r>
          </w:p>
        </w:tc>
        <w:tc>
          <w:tcPr>
            <w:tcW w:w="163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6</w:t>
            </w:r>
          </w:p>
        </w:tc>
        <w:tc>
          <w:tcPr>
            <w:tcW w:w="1145"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7</w:t>
            </w:r>
          </w:p>
        </w:tc>
        <w:tc>
          <w:tcPr>
            <w:tcW w:w="1145"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8</w:t>
            </w:r>
          </w:p>
        </w:tc>
        <w:tc>
          <w:tcPr>
            <w:tcW w:w="1050" w:type="dxa"/>
            <w:tcBorders>
              <w:left w:val="single" w:sz="8" w:space="0" w:color="000001"/>
              <w:bottom w:val="single" w:sz="8" w:space="0" w:color="000001"/>
            </w:tcBorders>
            <w:shd w:val="clear" w:color="auto" w:fill="FFFFFF"/>
          </w:tcPr>
          <w:p w:rsidR="00D545CE" w:rsidRDefault="00D545CE" w:rsidP="002911F5">
            <w:pPr>
              <w:widowControl w:val="0"/>
              <w:suppressLineNumbers/>
              <w:spacing w:after="0" w:line="100" w:lineRule="atLeast"/>
              <w:jc w:val="center"/>
              <w:rPr>
                <w:rFonts w:ascii="Times New Roman" w:hAnsi="Times New Roman" w:cs="Times New Roman"/>
                <w:sz w:val="20"/>
                <w:szCs w:val="24"/>
                <w:lang w:eastAsia="zh-CN" w:bidi="hi-IN"/>
              </w:rPr>
            </w:pPr>
            <w:r>
              <w:rPr>
                <w:rFonts w:ascii="Times New Roman" w:hAnsi="Times New Roman" w:cs="Times New Roman"/>
                <w:sz w:val="20"/>
                <w:szCs w:val="24"/>
                <w:lang w:eastAsia="zh-CN" w:bidi="hi-IN"/>
              </w:rPr>
              <w:t>9</w:t>
            </w:r>
          </w:p>
        </w:tc>
        <w:tc>
          <w:tcPr>
            <w:tcW w:w="1702" w:type="dxa"/>
            <w:tcBorders>
              <w:left w:val="single" w:sz="8" w:space="0" w:color="000001"/>
              <w:bottom w:val="single" w:sz="8" w:space="0" w:color="000001"/>
              <w:right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10</w:t>
            </w:r>
          </w:p>
        </w:tc>
      </w:tr>
      <w:tr w:rsidR="00D545CE" w:rsidTr="004613D1">
        <w:tc>
          <w:tcPr>
            <w:tcW w:w="992"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b/>
                <w:sz w:val="20"/>
                <w:szCs w:val="24"/>
                <w:lang w:eastAsia="zh-CN" w:bidi="hi-IN"/>
              </w:rPr>
              <w:t>1.</w:t>
            </w:r>
          </w:p>
        </w:tc>
        <w:tc>
          <w:tcPr>
            <w:tcW w:w="3828" w:type="dxa"/>
            <w:tcBorders>
              <w:left w:val="single" w:sz="8" w:space="0" w:color="000001"/>
              <w:bottom w:val="single" w:sz="8" w:space="0" w:color="000001"/>
            </w:tcBorders>
            <w:shd w:val="clear" w:color="auto" w:fill="FFFFFF"/>
          </w:tcPr>
          <w:p w:rsidR="00D545CE" w:rsidRDefault="00D545CE" w:rsidP="002911F5">
            <w:pPr>
              <w:widowControl w:val="0"/>
              <w:suppressLineNumbers/>
              <w:spacing w:after="0" w:line="100" w:lineRule="atLeast"/>
              <w:jc w:val="center"/>
              <w:rPr>
                <w:rFonts w:ascii="Times New Roman" w:hAnsi="Times New Roman" w:cs="Times New Roman"/>
                <w:b/>
                <w:sz w:val="20"/>
                <w:szCs w:val="24"/>
                <w:lang w:eastAsia="zh-CN" w:bidi="hi-IN"/>
              </w:rPr>
            </w:pPr>
          </w:p>
        </w:tc>
        <w:tc>
          <w:tcPr>
            <w:tcW w:w="10915" w:type="dxa"/>
            <w:gridSpan w:val="8"/>
            <w:tcBorders>
              <w:left w:val="single" w:sz="8" w:space="0" w:color="000001"/>
              <w:bottom w:val="single" w:sz="8" w:space="0" w:color="000001"/>
              <w:right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b/>
                <w:sz w:val="20"/>
                <w:szCs w:val="24"/>
                <w:lang w:eastAsia="zh-CN" w:bidi="hi-IN"/>
              </w:rPr>
              <w:t>Оказание единовременной материальной помощи в денежной форме малоимущим и социально незащищенным категориям населения, в том числе</w:t>
            </w:r>
          </w:p>
        </w:tc>
      </w:tr>
      <w:tr w:rsidR="00231614" w:rsidTr="004613D1">
        <w:tc>
          <w:tcPr>
            <w:tcW w:w="992" w:type="dxa"/>
            <w:tcBorders>
              <w:left w:val="single" w:sz="8" w:space="0" w:color="000001"/>
              <w:bottom w:val="single" w:sz="8" w:space="0" w:color="000001"/>
            </w:tcBorders>
            <w:shd w:val="clear" w:color="auto" w:fill="FFFFFF"/>
            <w:tcMar>
              <w:left w:w="-19" w:type="dxa"/>
            </w:tcMar>
          </w:tcPr>
          <w:p w:rsidR="00231614" w:rsidRDefault="00231614" w:rsidP="00231614">
            <w:pPr>
              <w:widowControl w:val="0"/>
              <w:suppressLineNumbers/>
              <w:spacing w:after="0" w:line="100" w:lineRule="atLeast"/>
              <w:jc w:val="center"/>
            </w:pPr>
            <w:r>
              <w:rPr>
                <w:rFonts w:ascii="Times New Roman" w:hAnsi="Times New Roman" w:cs="Times New Roman"/>
                <w:sz w:val="20"/>
                <w:szCs w:val="24"/>
                <w:lang w:eastAsia="zh-CN" w:bidi="hi-IN"/>
              </w:rPr>
              <w:t>1.1</w:t>
            </w:r>
          </w:p>
        </w:tc>
        <w:tc>
          <w:tcPr>
            <w:tcW w:w="3828" w:type="dxa"/>
            <w:tcBorders>
              <w:left w:val="single" w:sz="8" w:space="0" w:color="000001"/>
              <w:bottom w:val="single" w:sz="8" w:space="0" w:color="000001"/>
            </w:tcBorders>
            <w:shd w:val="clear" w:color="auto" w:fill="FFFFFF"/>
            <w:tcMar>
              <w:left w:w="-19" w:type="dxa"/>
            </w:tcMar>
          </w:tcPr>
          <w:p w:rsidR="00231614" w:rsidRDefault="00231614" w:rsidP="00231614">
            <w:pPr>
              <w:widowControl w:val="0"/>
              <w:suppressLineNumbers/>
              <w:spacing w:after="0" w:line="100" w:lineRule="atLeast"/>
              <w:jc w:val="center"/>
            </w:pPr>
            <w:r>
              <w:rPr>
                <w:rFonts w:ascii="Times New Roman" w:hAnsi="Times New Roman" w:cs="Times New Roman"/>
                <w:sz w:val="20"/>
                <w:szCs w:val="24"/>
                <w:lang w:eastAsia="zh-CN" w:bidi="hi-IN"/>
              </w:rPr>
              <w:t>Семьям, имеющим детей-инвалидов, на оплату лечения, приобретение лекарственных средств и др.</w:t>
            </w:r>
          </w:p>
        </w:tc>
        <w:tc>
          <w:tcPr>
            <w:tcW w:w="1636" w:type="dxa"/>
            <w:tcBorders>
              <w:left w:val="single" w:sz="8" w:space="0" w:color="000001"/>
              <w:bottom w:val="single" w:sz="8" w:space="0" w:color="000001"/>
            </w:tcBorders>
            <w:shd w:val="clear" w:color="auto" w:fill="FFFFFF"/>
            <w:tcMar>
              <w:left w:w="-19" w:type="dxa"/>
            </w:tcMar>
          </w:tcPr>
          <w:p w:rsidR="00231614" w:rsidRDefault="00231614" w:rsidP="00231614">
            <w:pPr>
              <w:widowControl w:val="0"/>
              <w:suppressLineNumbers/>
              <w:spacing w:after="0" w:line="100" w:lineRule="atLeast"/>
              <w:jc w:val="center"/>
            </w:pPr>
            <w:r>
              <w:rPr>
                <w:rFonts w:ascii="Times New Roman" w:hAnsi="Times New Roman" w:cs="Times New Roman"/>
                <w:sz w:val="20"/>
                <w:szCs w:val="24"/>
                <w:lang w:eastAsia="zh-CN" w:bidi="hi-IN"/>
              </w:rPr>
              <w:t>Бюджет</w:t>
            </w:r>
          </w:p>
          <w:p w:rsidR="00231614" w:rsidRDefault="00231614" w:rsidP="00231614">
            <w:pPr>
              <w:widowControl w:val="0"/>
              <w:suppressLineNumbers/>
              <w:spacing w:after="0" w:line="100" w:lineRule="atLeast"/>
              <w:jc w:val="center"/>
            </w:pPr>
            <w:r>
              <w:rPr>
                <w:rFonts w:ascii="Times New Roman" w:hAnsi="Times New Roman" w:cs="Times New Roman"/>
                <w:sz w:val="20"/>
                <w:szCs w:val="24"/>
                <w:lang w:eastAsia="zh-CN" w:bidi="hi-IN"/>
              </w:rPr>
              <w:t>ГП</w:t>
            </w:r>
          </w:p>
        </w:tc>
        <w:tc>
          <w:tcPr>
            <w:tcW w:w="1456" w:type="dxa"/>
            <w:tcBorders>
              <w:left w:val="single" w:sz="8" w:space="0" w:color="000001"/>
              <w:bottom w:val="single" w:sz="8" w:space="0" w:color="000001"/>
            </w:tcBorders>
            <w:shd w:val="clear" w:color="auto" w:fill="FFFFFF"/>
            <w:tcMar>
              <w:left w:w="-19" w:type="dxa"/>
            </w:tcMar>
          </w:tcPr>
          <w:p w:rsidR="00231614" w:rsidRDefault="00231614" w:rsidP="00231614">
            <w:pPr>
              <w:widowControl w:val="0"/>
              <w:suppressLineNumbers/>
              <w:spacing w:after="0" w:line="100" w:lineRule="atLeast"/>
              <w:jc w:val="center"/>
            </w:pPr>
            <w:r>
              <w:rPr>
                <w:rFonts w:ascii="Times New Roman" w:hAnsi="Times New Roman" w:cs="Times New Roman"/>
                <w:sz w:val="20"/>
                <w:szCs w:val="24"/>
                <w:lang w:eastAsia="zh-CN" w:bidi="hi-IN"/>
              </w:rPr>
              <w:t>2020-2023</w:t>
            </w:r>
          </w:p>
        </w:tc>
        <w:tc>
          <w:tcPr>
            <w:tcW w:w="1145" w:type="dxa"/>
            <w:tcBorders>
              <w:left w:val="single" w:sz="8" w:space="0" w:color="000001"/>
              <w:bottom w:val="single" w:sz="8" w:space="0" w:color="000001"/>
            </w:tcBorders>
            <w:shd w:val="clear" w:color="auto" w:fill="FFFFFF"/>
            <w:tcMar>
              <w:left w:w="-19" w:type="dxa"/>
            </w:tcMar>
          </w:tcPr>
          <w:p w:rsidR="00231614" w:rsidRDefault="00231614" w:rsidP="00231614">
            <w:pPr>
              <w:widowControl w:val="0"/>
              <w:suppressLineNumbers/>
              <w:spacing w:after="0" w:line="100" w:lineRule="atLeast"/>
              <w:jc w:val="center"/>
            </w:pPr>
            <w:r>
              <w:rPr>
                <w:rFonts w:ascii="Times New Roman" w:hAnsi="Times New Roman" w:cs="Times New Roman"/>
                <w:sz w:val="20"/>
                <w:szCs w:val="24"/>
                <w:lang w:eastAsia="zh-CN" w:bidi="hi-IN"/>
              </w:rPr>
              <w:t>200 000,0</w:t>
            </w:r>
          </w:p>
        </w:tc>
        <w:tc>
          <w:tcPr>
            <w:tcW w:w="1636" w:type="dxa"/>
            <w:tcBorders>
              <w:left w:val="single" w:sz="8" w:space="0" w:color="000001"/>
              <w:bottom w:val="single" w:sz="8" w:space="0" w:color="000001"/>
            </w:tcBorders>
            <w:shd w:val="clear" w:color="auto" w:fill="FFFFFF"/>
            <w:tcMar>
              <w:left w:w="-19" w:type="dxa"/>
            </w:tcMar>
          </w:tcPr>
          <w:p w:rsidR="00231614" w:rsidRDefault="00231614" w:rsidP="00231614">
            <w:pPr>
              <w:widowControl w:val="0"/>
              <w:suppressLineNumbers/>
              <w:spacing w:after="0" w:line="100" w:lineRule="atLeast"/>
              <w:jc w:val="center"/>
            </w:pPr>
            <w:r>
              <w:rPr>
                <w:rFonts w:ascii="Times New Roman" w:hAnsi="Times New Roman" w:cs="Times New Roman"/>
                <w:sz w:val="20"/>
                <w:szCs w:val="24"/>
                <w:lang w:eastAsia="zh-CN" w:bidi="hi-IN"/>
              </w:rPr>
              <w:t>50 000,0</w:t>
            </w:r>
          </w:p>
        </w:tc>
        <w:tc>
          <w:tcPr>
            <w:tcW w:w="1145" w:type="dxa"/>
            <w:tcBorders>
              <w:left w:val="single" w:sz="8" w:space="0" w:color="000001"/>
              <w:bottom w:val="single" w:sz="8" w:space="0" w:color="000001"/>
            </w:tcBorders>
            <w:shd w:val="clear" w:color="auto" w:fill="FFFFFF"/>
            <w:tcMar>
              <w:left w:w="-19" w:type="dxa"/>
            </w:tcMar>
          </w:tcPr>
          <w:p w:rsidR="00231614" w:rsidRDefault="00231614" w:rsidP="00231614">
            <w:pPr>
              <w:widowControl w:val="0"/>
              <w:suppressLineNumbers/>
              <w:spacing w:after="0" w:line="100" w:lineRule="atLeast"/>
              <w:jc w:val="center"/>
            </w:pPr>
            <w:r>
              <w:rPr>
                <w:rFonts w:ascii="Times New Roman" w:hAnsi="Times New Roman" w:cs="Times New Roman"/>
                <w:sz w:val="20"/>
                <w:szCs w:val="24"/>
                <w:lang w:eastAsia="zh-CN" w:bidi="hi-IN"/>
              </w:rPr>
              <w:t>50 000,0</w:t>
            </w:r>
          </w:p>
        </w:tc>
        <w:tc>
          <w:tcPr>
            <w:tcW w:w="1145" w:type="dxa"/>
            <w:tcBorders>
              <w:left w:val="single" w:sz="8" w:space="0" w:color="000001"/>
              <w:bottom w:val="single" w:sz="8" w:space="0" w:color="000001"/>
            </w:tcBorders>
            <w:shd w:val="clear" w:color="auto" w:fill="FFFFFF"/>
            <w:tcMar>
              <w:left w:w="-19" w:type="dxa"/>
            </w:tcMar>
          </w:tcPr>
          <w:p w:rsidR="00231614" w:rsidRDefault="00231614" w:rsidP="00231614">
            <w:pPr>
              <w:widowControl w:val="0"/>
              <w:suppressLineNumbers/>
              <w:spacing w:after="0" w:line="100" w:lineRule="atLeast"/>
              <w:jc w:val="center"/>
            </w:pPr>
            <w:r>
              <w:rPr>
                <w:rFonts w:ascii="Times New Roman" w:hAnsi="Times New Roman" w:cs="Times New Roman"/>
                <w:sz w:val="20"/>
                <w:szCs w:val="24"/>
                <w:lang w:eastAsia="zh-CN" w:bidi="hi-IN"/>
              </w:rPr>
              <w:t>50 000,0</w:t>
            </w:r>
          </w:p>
        </w:tc>
        <w:tc>
          <w:tcPr>
            <w:tcW w:w="1050" w:type="dxa"/>
            <w:tcBorders>
              <w:left w:val="single" w:sz="8" w:space="0" w:color="000001"/>
              <w:bottom w:val="single" w:sz="8" w:space="0" w:color="000001"/>
            </w:tcBorders>
            <w:shd w:val="clear" w:color="auto" w:fill="FFFFFF"/>
          </w:tcPr>
          <w:p w:rsidR="00231614" w:rsidRDefault="00231614" w:rsidP="00231614">
            <w:pPr>
              <w:widowControl w:val="0"/>
              <w:suppressLineNumbers/>
              <w:spacing w:after="0" w:line="100" w:lineRule="atLeast"/>
              <w:jc w:val="center"/>
              <w:rPr>
                <w:rFonts w:ascii="Times New Roman" w:hAnsi="Times New Roman" w:cs="Times New Roman"/>
                <w:sz w:val="20"/>
                <w:szCs w:val="24"/>
                <w:lang w:eastAsia="zh-CN" w:bidi="hi-IN"/>
              </w:rPr>
            </w:pPr>
            <w:r>
              <w:rPr>
                <w:rFonts w:ascii="Times New Roman" w:hAnsi="Times New Roman" w:cs="Times New Roman"/>
                <w:sz w:val="20"/>
                <w:szCs w:val="24"/>
                <w:lang w:eastAsia="zh-CN" w:bidi="hi-IN"/>
              </w:rPr>
              <w:t>50 000,0</w:t>
            </w:r>
          </w:p>
        </w:tc>
        <w:tc>
          <w:tcPr>
            <w:tcW w:w="1702" w:type="dxa"/>
            <w:tcBorders>
              <w:left w:val="single" w:sz="8" w:space="0" w:color="000001"/>
              <w:bottom w:val="single" w:sz="8" w:space="0" w:color="000001"/>
              <w:right w:val="single" w:sz="8" w:space="0" w:color="000001"/>
            </w:tcBorders>
            <w:shd w:val="clear" w:color="auto" w:fill="FFFFFF"/>
            <w:tcMar>
              <w:left w:w="-19" w:type="dxa"/>
            </w:tcMar>
          </w:tcPr>
          <w:p w:rsidR="00231614" w:rsidRDefault="00231614" w:rsidP="00231614">
            <w:pPr>
              <w:widowControl w:val="0"/>
              <w:suppressLineNumbers/>
              <w:spacing w:after="0" w:line="100" w:lineRule="atLeast"/>
              <w:jc w:val="center"/>
            </w:pPr>
            <w:r>
              <w:rPr>
                <w:rFonts w:ascii="Times New Roman" w:hAnsi="Times New Roman" w:cs="Times New Roman"/>
                <w:sz w:val="20"/>
                <w:szCs w:val="24"/>
                <w:lang w:eastAsia="zh-CN" w:bidi="hi-IN"/>
              </w:rPr>
              <w:t>Администрация ГП</w:t>
            </w:r>
          </w:p>
        </w:tc>
      </w:tr>
      <w:tr w:rsidR="00D545CE" w:rsidTr="004613D1">
        <w:tc>
          <w:tcPr>
            <w:tcW w:w="992" w:type="dxa"/>
            <w:tcBorders>
              <w:left w:val="single" w:sz="8" w:space="0" w:color="000001"/>
              <w:bottom w:val="single" w:sz="8" w:space="0" w:color="000001"/>
            </w:tcBorders>
            <w:shd w:val="clear" w:color="auto" w:fill="FFFFFF"/>
            <w:tcMar>
              <w:left w:w="-19" w:type="dxa"/>
            </w:tcMar>
          </w:tcPr>
          <w:p w:rsidR="00D545CE" w:rsidRDefault="00657F53" w:rsidP="002911F5">
            <w:pPr>
              <w:widowControl w:val="0"/>
              <w:suppressLineNumbers/>
              <w:spacing w:after="0" w:line="100" w:lineRule="atLeast"/>
              <w:jc w:val="center"/>
            </w:pPr>
            <w:r>
              <w:rPr>
                <w:rFonts w:ascii="Times New Roman" w:hAnsi="Times New Roman" w:cs="Times New Roman"/>
                <w:sz w:val="20"/>
                <w:szCs w:val="24"/>
                <w:lang w:eastAsia="zh-CN" w:bidi="hi-IN"/>
              </w:rPr>
              <w:t>1.2</w:t>
            </w:r>
          </w:p>
        </w:tc>
        <w:tc>
          <w:tcPr>
            <w:tcW w:w="3828" w:type="dxa"/>
            <w:tcBorders>
              <w:left w:val="single" w:sz="8" w:space="0" w:color="000001"/>
              <w:bottom w:val="single" w:sz="8" w:space="0" w:color="000001"/>
            </w:tcBorders>
            <w:shd w:val="clear" w:color="auto" w:fill="FFFFFF"/>
            <w:tcMar>
              <w:left w:w="-19" w:type="dxa"/>
            </w:tcMar>
          </w:tcPr>
          <w:p w:rsidR="00D545CE" w:rsidRDefault="004613D1" w:rsidP="00280C91">
            <w:pPr>
              <w:widowControl w:val="0"/>
              <w:suppressLineNumbers/>
              <w:spacing w:after="0" w:line="100" w:lineRule="atLeast"/>
              <w:jc w:val="center"/>
            </w:pPr>
            <w:r>
              <w:rPr>
                <w:rFonts w:ascii="Times New Roman" w:hAnsi="Times New Roman" w:cs="Times New Roman"/>
                <w:sz w:val="20"/>
                <w:szCs w:val="24"/>
                <w:lang w:eastAsia="zh-CN" w:bidi="hi-IN"/>
              </w:rPr>
              <w:t xml:space="preserve">Многодетным семьям, </w:t>
            </w:r>
            <w:r w:rsidR="00D545CE">
              <w:rPr>
                <w:rFonts w:ascii="Times New Roman" w:hAnsi="Times New Roman" w:cs="Times New Roman"/>
                <w:sz w:val="20"/>
                <w:szCs w:val="24"/>
                <w:lang w:eastAsia="zh-CN" w:bidi="hi-IN"/>
              </w:rPr>
              <w:t>социально незащищённым гражданам, имеющим постоянную регистрацию детей и хотя бы одн</w:t>
            </w:r>
            <w:r w:rsidR="00280C91">
              <w:rPr>
                <w:rFonts w:ascii="Times New Roman" w:hAnsi="Times New Roman" w:cs="Times New Roman"/>
                <w:sz w:val="20"/>
                <w:szCs w:val="24"/>
                <w:lang w:eastAsia="zh-CN" w:bidi="hi-IN"/>
              </w:rPr>
              <w:t>ого из родителей на территории городског</w:t>
            </w:r>
            <w:r w:rsidR="00D545CE">
              <w:rPr>
                <w:rFonts w:ascii="Times New Roman" w:hAnsi="Times New Roman" w:cs="Times New Roman"/>
                <w:sz w:val="20"/>
                <w:szCs w:val="24"/>
                <w:lang w:eastAsia="zh-CN" w:bidi="hi-IN"/>
              </w:rPr>
              <w:t>о поселения, на оплату одежды, обуви, школьной формы, школьных письменных принадлежностей и отдых в каникулярное время, санаторное лечение.</w:t>
            </w:r>
          </w:p>
        </w:tc>
        <w:tc>
          <w:tcPr>
            <w:tcW w:w="163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Бюджет</w:t>
            </w:r>
          </w:p>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ГП</w:t>
            </w:r>
          </w:p>
        </w:tc>
        <w:tc>
          <w:tcPr>
            <w:tcW w:w="145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2020-2023</w:t>
            </w:r>
          </w:p>
        </w:tc>
        <w:tc>
          <w:tcPr>
            <w:tcW w:w="1145" w:type="dxa"/>
            <w:tcBorders>
              <w:left w:val="single" w:sz="8" w:space="0" w:color="000001"/>
              <w:bottom w:val="single" w:sz="8" w:space="0" w:color="000001"/>
            </w:tcBorders>
            <w:shd w:val="clear" w:color="auto" w:fill="FFFFFF"/>
            <w:tcMar>
              <w:left w:w="-19" w:type="dxa"/>
            </w:tcMar>
          </w:tcPr>
          <w:p w:rsidR="00D545CE" w:rsidRDefault="00404500" w:rsidP="00280C91">
            <w:pPr>
              <w:widowControl w:val="0"/>
              <w:suppressLineNumbers/>
              <w:spacing w:after="0" w:line="100" w:lineRule="atLeast"/>
              <w:jc w:val="center"/>
            </w:pPr>
            <w:r>
              <w:rPr>
                <w:rFonts w:ascii="Times New Roman" w:hAnsi="Times New Roman" w:cs="Times New Roman"/>
                <w:sz w:val="20"/>
                <w:szCs w:val="24"/>
                <w:lang w:eastAsia="zh-CN" w:bidi="hi-IN"/>
              </w:rPr>
              <w:t>6</w:t>
            </w:r>
            <w:r w:rsidR="00477CF3">
              <w:rPr>
                <w:rFonts w:ascii="Times New Roman" w:hAnsi="Times New Roman" w:cs="Times New Roman"/>
                <w:sz w:val="20"/>
                <w:szCs w:val="24"/>
                <w:lang w:eastAsia="zh-CN" w:bidi="hi-IN"/>
              </w:rPr>
              <w:t>00</w:t>
            </w:r>
            <w:r w:rsidR="009342FF">
              <w:rPr>
                <w:rFonts w:ascii="Times New Roman" w:hAnsi="Times New Roman" w:cs="Times New Roman"/>
                <w:sz w:val="20"/>
                <w:szCs w:val="24"/>
                <w:lang w:eastAsia="zh-CN" w:bidi="hi-IN"/>
              </w:rPr>
              <w:t> </w:t>
            </w:r>
            <w:r w:rsidR="008D7813">
              <w:rPr>
                <w:rFonts w:ascii="Times New Roman" w:hAnsi="Times New Roman" w:cs="Times New Roman"/>
                <w:sz w:val="20"/>
                <w:szCs w:val="24"/>
                <w:lang w:eastAsia="zh-CN" w:bidi="hi-IN"/>
              </w:rPr>
              <w:t>0</w:t>
            </w:r>
            <w:r w:rsidR="00477CF3">
              <w:rPr>
                <w:rFonts w:ascii="Times New Roman" w:hAnsi="Times New Roman" w:cs="Times New Roman"/>
                <w:sz w:val="20"/>
                <w:szCs w:val="24"/>
                <w:lang w:eastAsia="zh-CN" w:bidi="hi-IN"/>
              </w:rPr>
              <w:t>00</w:t>
            </w:r>
            <w:r w:rsidR="009342FF">
              <w:rPr>
                <w:rFonts w:ascii="Times New Roman" w:hAnsi="Times New Roman" w:cs="Times New Roman"/>
                <w:sz w:val="20"/>
                <w:szCs w:val="24"/>
                <w:lang w:eastAsia="zh-CN" w:bidi="hi-IN"/>
              </w:rPr>
              <w:t>,0</w:t>
            </w:r>
          </w:p>
        </w:tc>
        <w:tc>
          <w:tcPr>
            <w:tcW w:w="1636" w:type="dxa"/>
            <w:tcBorders>
              <w:left w:val="single" w:sz="8" w:space="0" w:color="000001"/>
              <w:bottom w:val="single" w:sz="8" w:space="0" w:color="000001"/>
            </w:tcBorders>
            <w:shd w:val="clear" w:color="auto" w:fill="FFFFFF"/>
            <w:tcMar>
              <w:left w:w="-19" w:type="dxa"/>
            </w:tcMar>
          </w:tcPr>
          <w:p w:rsidR="00D545CE" w:rsidRDefault="00536534" w:rsidP="00404500">
            <w:pPr>
              <w:widowControl w:val="0"/>
              <w:suppressLineNumbers/>
              <w:spacing w:after="0" w:line="100" w:lineRule="atLeast"/>
              <w:jc w:val="center"/>
            </w:pPr>
            <w:r>
              <w:rPr>
                <w:rFonts w:ascii="Times New Roman" w:hAnsi="Times New Roman" w:cs="Times New Roman"/>
                <w:sz w:val="20"/>
                <w:szCs w:val="24"/>
                <w:lang w:eastAsia="zh-CN" w:bidi="hi-IN"/>
              </w:rPr>
              <w:t>1</w:t>
            </w:r>
            <w:r w:rsidR="00404500">
              <w:rPr>
                <w:rFonts w:ascii="Times New Roman" w:hAnsi="Times New Roman" w:cs="Times New Roman"/>
                <w:sz w:val="20"/>
                <w:szCs w:val="24"/>
                <w:lang w:eastAsia="zh-CN" w:bidi="hi-IN"/>
              </w:rPr>
              <w:t>5</w:t>
            </w:r>
            <w:r w:rsidR="00E54104">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E54104">
              <w:rPr>
                <w:rFonts w:ascii="Times New Roman" w:hAnsi="Times New Roman" w:cs="Times New Roman"/>
                <w:sz w:val="20"/>
                <w:szCs w:val="24"/>
                <w:lang w:eastAsia="zh-CN" w:bidi="hi-IN"/>
              </w:rPr>
              <w:t>00</w:t>
            </w:r>
            <w:r w:rsidR="00D545CE">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145" w:type="dxa"/>
            <w:tcBorders>
              <w:left w:val="single" w:sz="8" w:space="0" w:color="000001"/>
              <w:bottom w:val="single" w:sz="8" w:space="0" w:color="000001"/>
            </w:tcBorders>
            <w:shd w:val="clear" w:color="auto" w:fill="FFFFFF"/>
            <w:tcMar>
              <w:left w:w="-19" w:type="dxa"/>
            </w:tcMar>
          </w:tcPr>
          <w:p w:rsidR="00D545CE" w:rsidRDefault="00536534" w:rsidP="00404500">
            <w:pPr>
              <w:widowControl w:val="0"/>
              <w:suppressLineNumbers/>
              <w:spacing w:after="0" w:line="100" w:lineRule="atLeast"/>
              <w:jc w:val="center"/>
            </w:pPr>
            <w:r>
              <w:rPr>
                <w:rFonts w:ascii="Times New Roman" w:hAnsi="Times New Roman" w:cs="Times New Roman"/>
                <w:sz w:val="20"/>
                <w:szCs w:val="24"/>
                <w:lang w:eastAsia="zh-CN" w:bidi="hi-IN"/>
              </w:rPr>
              <w:t>1</w:t>
            </w:r>
            <w:r w:rsidR="00404500">
              <w:rPr>
                <w:rFonts w:ascii="Times New Roman" w:hAnsi="Times New Roman" w:cs="Times New Roman"/>
                <w:sz w:val="20"/>
                <w:szCs w:val="24"/>
                <w:lang w:eastAsia="zh-CN" w:bidi="hi-IN"/>
              </w:rPr>
              <w:t>5</w:t>
            </w:r>
            <w:r w:rsidR="00477CF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w:t>
            </w:r>
            <w:r w:rsidR="00D545CE">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145" w:type="dxa"/>
            <w:tcBorders>
              <w:left w:val="single" w:sz="8" w:space="0" w:color="000001"/>
              <w:bottom w:val="single" w:sz="8" w:space="0" w:color="000001"/>
            </w:tcBorders>
            <w:shd w:val="clear" w:color="auto" w:fill="FFFFFF"/>
            <w:tcMar>
              <w:left w:w="-19" w:type="dxa"/>
            </w:tcMar>
          </w:tcPr>
          <w:p w:rsidR="00D545CE" w:rsidRDefault="00536534" w:rsidP="00404500">
            <w:pPr>
              <w:widowControl w:val="0"/>
              <w:suppressLineNumbers/>
              <w:spacing w:after="0" w:line="100" w:lineRule="atLeast"/>
              <w:jc w:val="center"/>
            </w:pPr>
            <w:r>
              <w:rPr>
                <w:rFonts w:ascii="Times New Roman" w:hAnsi="Times New Roman" w:cs="Times New Roman"/>
                <w:sz w:val="20"/>
                <w:szCs w:val="24"/>
                <w:lang w:eastAsia="zh-CN" w:bidi="hi-IN"/>
              </w:rPr>
              <w:t>1</w:t>
            </w:r>
            <w:r w:rsidR="00404500">
              <w:rPr>
                <w:rFonts w:ascii="Times New Roman" w:hAnsi="Times New Roman" w:cs="Times New Roman"/>
                <w:sz w:val="20"/>
                <w:szCs w:val="24"/>
                <w:lang w:eastAsia="zh-CN" w:bidi="hi-IN"/>
              </w:rPr>
              <w:t>5</w:t>
            </w:r>
            <w:r w:rsidR="00477CF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w:t>
            </w:r>
            <w:r w:rsidR="00D545CE">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050" w:type="dxa"/>
            <w:tcBorders>
              <w:left w:val="single" w:sz="8" w:space="0" w:color="000001"/>
              <w:bottom w:val="single" w:sz="8" w:space="0" w:color="000001"/>
            </w:tcBorders>
            <w:shd w:val="clear" w:color="auto" w:fill="FFFFFF"/>
          </w:tcPr>
          <w:p w:rsidR="00D545CE" w:rsidRDefault="00536534" w:rsidP="00404500">
            <w:pPr>
              <w:widowControl w:val="0"/>
              <w:suppressLineNumbers/>
              <w:spacing w:after="0" w:line="100" w:lineRule="atLeast"/>
              <w:jc w:val="center"/>
              <w:rPr>
                <w:rFonts w:ascii="Times New Roman" w:hAnsi="Times New Roman" w:cs="Times New Roman"/>
                <w:sz w:val="20"/>
                <w:szCs w:val="24"/>
                <w:lang w:eastAsia="zh-CN" w:bidi="hi-IN"/>
              </w:rPr>
            </w:pPr>
            <w:r>
              <w:rPr>
                <w:rFonts w:ascii="Times New Roman" w:hAnsi="Times New Roman" w:cs="Times New Roman"/>
                <w:sz w:val="20"/>
                <w:szCs w:val="24"/>
                <w:lang w:eastAsia="zh-CN" w:bidi="hi-IN"/>
              </w:rPr>
              <w:t>1</w:t>
            </w:r>
            <w:r w:rsidR="00404500">
              <w:rPr>
                <w:rFonts w:ascii="Times New Roman" w:hAnsi="Times New Roman" w:cs="Times New Roman"/>
                <w:sz w:val="20"/>
                <w:szCs w:val="24"/>
                <w:lang w:eastAsia="zh-CN" w:bidi="hi-IN"/>
              </w:rPr>
              <w:t>5</w:t>
            </w:r>
            <w:r w:rsidR="00477CF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w:t>
            </w:r>
            <w:r w:rsidR="00D545CE">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702" w:type="dxa"/>
            <w:tcBorders>
              <w:left w:val="single" w:sz="8" w:space="0" w:color="000001"/>
              <w:bottom w:val="single" w:sz="8" w:space="0" w:color="000001"/>
              <w:right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Администрация ГП</w:t>
            </w:r>
          </w:p>
        </w:tc>
      </w:tr>
      <w:tr w:rsidR="00D545CE" w:rsidTr="004613D1">
        <w:tc>
          <w:tcPr>
            <w:tcW w:w="992"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b/>
                <w:sz w:val="20"/>
                <w:szCs w:val="24"/>
                <w:lang w:eastAsia="zh-CN" w:bidi="hi-IN"/>
              </w:rPr>
              <w:t>2.</w:t>
            </w:r>
          </w:p>
        </w:tc>
        <w:tc>
          <w:tcPr>
            <w:tcW w:w="3828" w:type="dxa"/>
            <w:tcBorders>
              <w:left w:val="single" w:sz="8" w:space="0" w:color="000001"/>
              <w:bottom w:val="single" w:sz="8" w:space="0" w:color="000001"/>
            </w:tcBorders>
            <w:shd w:val="clear" w:color="auto" w:fill="FFFFFF"/>
          </w:tcPr>
          <w:p w:rsidR="00D545CE" w:rsidRDefault="00D545CE" w:rsidP="002911F5">
            <w:pPr>
              <w:widowControl w:val="0"/>
              <w:suppressLineNumbers/>
              <w:spacing w:after="0" w:line="100" w:lineRule="atLeast"/>
              <w:jc w:val="center"/>
              <w:rPr>
                <w:rFonts w:ascii="Times New Roman" w:hAnsi="Times New Roman" w:cs="Times New Roman"/>
                <w:b/>
                <w:sz w:val="20"/>
                <w:szCs w:val="24"/>
                <w:lang w:eastAsia="zh-CN" w:bidi="hi-IN"/>
              </w:rPr>
            </w:pPr>
          </w:p>
        </w:tc>
        <w:tc>
          <w:tcPr>
            <w:tcW w:w="10915" w:type="dxa"/>
            <w:gridSpan w:val="8"/>
            <w:tcBorders>
              <w:left w:val="single" w:sz="8" w:space="0" w:color="000001"/>
              <w:bottom w:val="single" w:sz="8" w:space="0" w:color="000001"/>
              <w:right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b/>
                <w:sz w:val="20"/>
                <w:szCs w:val="24"/>
                <w:lang w:eastAsia="zh-CN" w:bidi="hi-IN"/>
              </w:rPr>
              <w:t>Денежные выплаты отдельным категориям граждан</w:t>
            </w:r>
          </w:p>
        </w:tc>
      </w:tr>
      <w:tr w:rsidR="00D545CE" w:rsidTr="004613D1">
        <w:tc>
          <w:tcPr>
            <w:tcW w:w="992"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lastRenderedPageBreak/>
              <w:t>2.1</w:t>
            </w:r>
          </w:p>
        </w:tc>
        <w:tc>
          <w:tcPr>
            <w:tcW w:w="3828" w:type="dxa"/>
            <w:tcBorders>
              <w:left w:val="single" w:sz="8" w:space="0" w:color="000001"/>
              <w:bottom w:val="single" w:sz="8" w:space="0" w:color="000001"/>
            </w:tcBorders>
            <w:shd w:val="clear" w:color="auto" w:fill="FFFFFF"/>
            <w:tcMar>
              <w:left w:w="-19" w:type="dxa"/>
            </w:tcMar>
          </w:tcPr>
          <w:p w:rsidR="00D545CE" w:rsidRDefault="00D545CE" w:rsidP="004613D1">
            <w:pPr>
              <w:widowControl w:val="0"/>
              <w:suppressLineNumbers/>
              <w:spacing w:after="0" w:line="100" w:lineRule="atLeast"/>
              <w:jc w:val="center"/>
            </w:pPr>
            <w:r>
              <w:rPr>
                <w:rFonts w:ascii="Times New Roman" w:hAnsi="Times New Roman" w:cs="Times New Roman"/>
                <w:sz w:val="20"/>
                <w:szCs w:val="24"/>
                <w:lang w:eastAsia="zh-CN" w:bidi="hi-IN"/>
              </w:rPr>
              <w:t>Оказание единовременной материальной помощи участникам и инвалидам Великой Отечественной войны, в связи с празднованием</w:t>
            </w:r>
            <w:r w:rsidR="004613D1">
              <w:rPr>
                <w:rFonts w:ascii="Times New Roman" w:hAnsi="Times New Roman" w:cs="Times New Roman"/>
                <w:sz w:val="20"/>
                <w:szCs w:val="24"/>
                <w:lang w:eastAsia="zh-CN" w:bidi="hi-IN"/>
              </w:rPr>
              <w:t xml:space="preserve"> </w:t>
            </w:r>
            <w:r>
              <w:rPr>
                <w:rFonts w:ascii="Times New Roman" w:hAnsi="Times New Roman" w:cs="Times New Roman"/>
                <w:sz w:val="20"/>
                <w:szCs w:val="24"/>
                <w:lang w:eastAsia="zh-CN" w:bidi="hi-IN"/>
              </w:rPr>
              <w:t>Дня Победы 9 Мая приобретение подарочной продукции.</w:t>
            </w:r>
          </w:p>
        </w:tc>
        <w:tc>
          <w:tcPr>
            <w:tcW w:w="163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Бюджет</w:t>
            </w:r>
          </w:p>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ГП</w:t>
            </w:r>
          </w:p>
        </w:tc>
        <w:tc>
          <w:tcPr>
            <w:tcW w:w="145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2020-2023</w:t>
            </w:r>
          </w:p>
        </w:tc>
        <w:tc>
          <w:tcPr>
            <w:tcW w:w="1145" w:type="dxa"/>
            <w:tcBorders>
              <w:left w:val="single" w:sz="8" w:space="0" w:color="000001"/>
              <w:bottom w:val="single" w:sz="8" w:space="0" w:color="000001"/>
            </w:tcBorders>
            <w:shd w:val="clear" w:color="auto" w:fill="FFFFFF"/>
            <w:tcMar>
              <w:left w:w="-19" w:type="dxa"/>
            </w:tcMar>
          </w:tcPr>
          <w:p w:rsidR="00D545CE" w:rsidRDefault="00404500" w:rsidP="002911F5">
            <w:pPr>
              <w:widowControl w:val="0"/>
              <w:suppressLineNumbers/>
              <w:spacing w:after="0" w:line="100" w:lineRule="atLeast"/>
              <w:jc w:val="center"/>
            </w:pPr>
            <w:r>
              <w:rPr>
                <w:rFonts w:ascii="Times New Roman" w:hAnsi="Times New Roman" w:cs="Times New Roman"/>
                <w:sz w:val="20"/>
                <w:szCs w:val="24"/>
                <w:lang w:eastAsia="zh-CN" w:bidi="hi-IN"/>
              </w:rPr>
              <w:t>6</w:t>
            </w:r>
            <w:r w:rsidR="0073501D">
              <w:rPr>
                <w:rFonts w:ascii="Times New Roman" w:hAnsi="Times New Roman" w:cs="Times New Roman"/>
                <w:sz w:val="20"/>
                <w:szCs w:val="24"/>
                <w:lang w:eastAsia="zh-CN" w:bidi="hi-IN"/>
              </w:rPr>
              <w:t>0</w:t>
            </w:r>
            <w:r w:rsidR="008D781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w:t>
            </w:r>
            <w:r w:rsidR="00D545CE">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636" w:type="dxa"/>
            <w:tcBorders>
              <w:left w:val="single" w:sz="8" w:space="0" w:color="000001"/>
              <w:bottom w:val="single" w:sz="8" w:space="0" w:color="000001"/>
            </w:tcBorders>
            <w:shd w:val="clear" w:color="auto" w:fill="FFFFFF"/>
            <w:tcMar>
              <w:left w:w="-19" w:type="dxa"/>
            </w:tcMar>
          </w:tcPr>
          <w:p w:rsidR="00D545CE" w:rsidRDefault="00404500" w:rsidP="002911F5">
            <w:pPr>
              <w:widowControl w:val="0"/>
              <w:suppressLineNumbers/>
              <w:spacing w:after="0" w:line="100" w:lineRule="atLeast"/>
              <w:jc w:val="center"/>
            </w:pPr>
            <w:r>
              <w:rPr>
                <w:rFonts w:ascii="Times New Roman" w:hAnsi="Times New Roman" w:cs="Times New Roman"/>
                <w:sz w:val="20"/>
                <w:szCs w:val="24"/>
                <w:lang w:eastAsia="zh-CN" w:bidi="hi-IN"/>
              </w:rPr>
              <w:t>15</w:t>
            </w:r>
            <w:r w:rsidR="008D781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E54104">
              <w:rPr>
                <w:rFonts w:ascii="Times New Roman" w:hAnsi="Times New Roman" w:cs="Times New Roman"/>
                <w:sz w:val="20"/>
                <w:szCs w:val="24"/>
                <w:lang w:eastAsia="zh-CN" w:bidi="hi-IN"/>
              </w:rPr>
              <w:t>0</w:t>
            </w:r>
            <w:r w:rsidR="00D545CE">
              <w:rPr>
                <w:rFonts w:ascii="Times New Roman" w:hAnsi="Times New Roman" w:cs="Times New Roman"/>
                <w:sz w:val="20"/>
                <w:szCs w:val="24"/>
                <w:lang w:eastAsia="zh-CN" w:bidi="hi-IN"/>
              </w:rPr>
              <w:t>0</w:t>
            </w:r>
            <w:r w:rsidR="00E54104">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145" w:type="dxa"/>
            <w:tcBorders>
              <w:left w:val="single" w:sz="8" w:space="0" w:color="000001"/>
              <w:bottom w:val="single" w:sz="8" w:space="0" w:color="000001"/>
            </w:tcBorders>
            <w:shd w:val="clear" w:color="auto" w:fill="FFFFFF"/>
            <w:tcMar>
              <w:left w:w="-19" w:type="dxa"/>
            </w:tcMar>
          </w:tcPr>
          <w:p w:rsidR="00D545CE" w:rsidRDefault="00404500" w:rsidP="002911F5">
            <w:pPr>
              <w:widowControl w:val="0"/>
              <w:suppressLineNumbers/>
              <w:spacing w:after="0" w:line="100" w:lineRule="atLeast"/>
              <w:jc w:val="center"/>
            </w:pPr>
            <w:r>
              <w:rPr>
                <w:rFonts w:ascii="Times New Roman" w:hAnsi="Times New Roman" w:cs="Times New Roman"/>
                <w:sz w:val="20"/>
                <w:szCs w:val="24"/>
                <w:lang w:eastAsia="zh-CN" w:bidi="hi-IN"/>
              </w:rPr>
              <w:t>15</w:t>
            </w:r>
            <w:r w:rsidR="008D781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000</w:t>
            </w:r>
            <w:r w:rsidR="009342FF">
              <w:rPr>
                <w:rFonts w:ascii="Times New Roman" w:hAnsi="Times New Roman" w:cs="Times New Roman"/>
                <w:sz w:val="20"/>
                <w:szCs w:val="24"/>
                <w:lang w:eastAsia="zh-CN" w:bidi="hi-IN"/>
              </w:rPr>
              <w:t>,0</w:t>
            </w:r>
          </w:p>
        </w:tc>
        <w:tc>
          <w:tcPr>
            <w:tcW w:w="1145" w:type="dxa"/>
            <w:tcBorders>
              <w:left w:val="single" w:sz="8" w:space="0" w:color="000001"/>
              <w:bottom w:val="single" w:sz="8" w:space="0" w:color="000001"/>
            </w:tcBorders>
            <w:shd w:val="clear" w:color="auto" w:fill="FFFFFF"/>
            <w:tcMar>
              <w:left w:w="-19" w:type="dxa"/>
            </w:tcMar>
          </w:tcPr>
          <w:p w:rsidR="00D545CE" w:rsidRDefault="00404500" w:rsidP="002911F5">
            <w:pPr>
              <w:widowControl w:val="0"/>
              <w:suppressLineNumbers/>
              <w:spacing w:after="0" w:line="100" w:lineRule="atLeast"/>
              <w:jc w:val="center"/>
            </w:pPr>
            <w:r>
              <w:rPr>
                <w:rFonts w:ascii="Times New Roman" w:hAnsi="Times New Roman" w:cs="Times New Roman"/>
                <w:sz w:val="20"/>
                <w:szCs w:val="24"/>
                <w:lang w:eastAsia="zh-CN" w:bidi="hi-IN"/>
              </w:rPr>
              <w:t>15</w:t>
            </w:r>
            <w:r w:rsidR="008D781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000</w:t>
            </w:r>
            <w:r w:rsidR="009342FF">
              <w:rPr>
                <w:rFonts w:ascii="Times New Roman" w:hAnsi="Times New Roman" w:cs="Times New Roman"/>
                <w:sz w:val="20"/>
                <w:szCs w:val="24"/>
                <w:lang w:eastAsia="zh-CN" w:bidi="hi-IN"/>
              </w:rPr>
              <w:t>,0</w:t>
            </w:r>
          </w:p>
        </w:tc>
        <w:tc>
          <w:tcPr>
            <w:tcW w:w="1050" w:type="dxa"/>
            <w:tcBorders>
              <w:left w:val="single" w:sz="8" w:space="0" w:color="000001"/>
              <w:bottom w:val="single" w:sz="8" w:space="0" w:color="000001"/>
            </w:tcBorders>
            <w:shd w:val="clear" w:color="auto" w:fill="FFFFFF"/>
          </w:tcPr>
          <w:p w:rsidR="00D545CE" w:rsidRDefault="00404500" w:rsidP="002911F5">
            <w:pPr>
              <w:widowControl w:val="0"/>
              <w:suppressLineNumbers/>
              <w:spacing w:after="0" w:line="100" w:lineRule="atLeast"/>
              <w:jc w:val="center"/>
              <w:rPr>
                <w:rFonts w:ascii="Times New Roman" w:hAnsi="Times New Roman" w:cs="Times New Roman"/>
                <w:sz w:val="20"/>
                <w:szCs w:val="24"/>
                <w:lang w:eastAsia="zh-CN" w:bidi="hi-IN"/>
              </w:rPr>
            </w:pPr>
            <w:r>
              <w:rPr>
                <w:rFonts w:ascii="Times New Roman" w:hAnsi="Times New Roman" w:cs="Times New Roman"/>
                <w:sz w:val="20"/>
                <w:szCs w:val="24"/>
                <w:lang w:eastAsia="zh-CN" w:bidi="hi-IN"/>
              </w:rPr>
              <w:t>15</w:t>
            </w:r>
            <w:r w:rsidR="008D781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000</w:t>
            </w:r>
            <w:r w:rsidR="009342FF">
              <w:rPr>
                <w:rFonts w:ascii="Times New Roman" w:hAnsi="Times New Roman" w:cs="Times New Roman"/>
                <w:sz w:val="20"/>
                <w:szCs w:val="24"/>
                <w:lang w:eastAsia="zh-CN" w:bidi="hi-IN"/>
              </w:rPr>
              <w:t>,0</w:t>
            </w:r>
          </w:p>
        </w:tc>
        <w:tc>
          <w:tcPr>
            <w:tcW w:w="1702" w:type="dxa"/>
            <w:tcBorders>
              <w:left w:val="single" w:sz="8" w:space="0" w:color="000001"/>
              <w:bottom w:val="single" w:sz="8" w:space="0" w:color="000001"/>
              <w:right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Администрация ГП</w:t>
            </w:r>
          </w:p>
        </w:tc>
      </w:tr>
      <w:tr w:rsidR="00D545CE" w:rsidTr="004613D1">
        <w:tc>
          <w:tcPr>
            <w:tcW w:w="992"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2.2</w:t>
            </w:r>
          </w:p>
        </w:tc>
        <w:tc>
          <w:tcPr>
            <w:tcW w:w="3828"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Оказание единовременной материальной помощи гражданам, оказавшимся в чрезвычайных обстоятельствах и (или) трудной жизненной ситуации</w:t>
            </w:r>
            <w:r w:rsidR="00280C91">
              <w:rPr>
                <w:rFonts w:ascii="Times New Roman" w:hAnsi="Times New Roman" w:cs="Times New Roman"/>
                <w:sz w:val="20"/>
                <w:szCs w:val="24"/>
                <w:lang w:eastAsia="zh-CN" w:bidi="hi-IN"/>
              </w:rPr>
              <w:t>(погорельцы)</w:t>
            </w:r>
          </w:p>
        </w:tc>
        <w:tc>
          <w:tcPr>
            <w:tcW w:w="163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Бюджет</w:t>
            </w:r>
          </w:p>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ГП</w:t>
            </w:r>
          </w:p>
        </w:tc>
        <w:tc>
          <w:tcPr>
            <w:tcW w:w="145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2020-2023</w:t>
            </w:r>
          </w:p>
        </w:tc>
        <w:tc>
          <w:tcPr>
            <w:tcW w:w="1145" w:type="dxa"/>
            <w:tcBorders>
              <w:left w:val="single" w:sz="8" w:space="0" w:color="000001"/>
              <w:bottom w:val="single" w:sz="8" w:space="0" w:color="000001"/>
            </w:tcBorders>
            <w:shd w:val="clear" w:color="auto" w:fill="FFFFFF"/>
            <w:tcMar>
              <w:left w:w="-19" w:type="dxa"/>
            </w:tcMar>
          </w:tcPr>
          <w:p w:rsidR="00D545CE" w:rsidRDefault="00231614" w:rsidP="002911F5">
            <w:pPr>
              <w:widowControl w:val="0"/>
              <w:suppressLineNumbers/>
              <w:spacing w:after="0" w:line="100" w:lineRule="atLeast"/>
              <w:jc w:val="center"/>
            </w:pPr>
            <w:r>
              <w:rPr>
                <w:rFonts w:ascii="Times New Roman" w:hAnsi="Times New Roman" w:cs="Times New Roman"/>
                <w:sz w:val="20"/>
                <w:szCs w:val="24"/>
                <w:lang w:eastAsia="zh-CN" w:bidi="hi-IN"/>
              </w:rPr>
              <w:t>4</w:t>
            </w:r>
            <w:r w:rsidR="00280C91">
              <w:rPr>
                <w:rFonts w:ascii="Times New Roman" w:hAnsi="Times New Roman" w:cs="Times New Roman"/>
                <w:sz w:val="20"/>
                <w:szCs w:val="24"/>
                <w:lang w:eastAsia="zh-CN" w:bidi="hi-IN"/>
              </w:rPr>
              <w:t>0</w:t>
            </w:r>
            <w:r w:rsidR="00477CF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w:t>
            </w:r>
            <w:r w:rsidR="00D545CE">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636" w:type="dxa"/>
            <w:tcBorders>
              <w:left w:val="single" w:sz="8" w:space="0" w:color="000001"/>
              <w:bottom w:val="single" w:sz="8" w:space="0" w:color="000001"/>
            </w:tcBorders>
            <w:shd w:val="clear" w:color="auto" w:fill="FFFFFF"/>
            <w:tcMar>
              <w:left w:w="-19" w:type="dxa"/>
            </w:tcMar>
          </w:tcPr>
          <w:p w:rsidR="00D545CE" w:rsidRDefault="00231614" w:rsidP="002911F5">
            <w:pPr>
              <w:widowControl w:val="0"/>
              <w:suppressLineNumbers/>
              <w:spacing w:after="0" w:line="100" w:lineRule="atLeast"/>
              <w:jc w:val="center"/>
            </w:pPr>
            <w:r>
              <w:rPr>
                <w:rFonts w:ascii="Times New Roman" w:hAnsi="Times New Roman" w:cs="Times New Roman"/>
                <w:sz w:val="20"/>
                <w:szCs w:val="24"/>
                <w:lang w:eastAsia="zh-CN" w:bidi="hi-IN"/>
              </w:rPr>
              <w:t>10</w:t>
            </w:r>
            <w:r w:rsidR="00D545CE">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D545CE">
              <w:rPr>
                <w:rFonts w:ascii="Times New Roman" w:hAnsi="Times New Roman" w:cs="Times New Roman"/>
                <w:sz w:val="20"/>
                <w:szCs w:val="24"/>
                <w:lang w:eastAsia="zh-CN" w:bidi="hi-IN"/>
              </w:rPr>
              <w:t>0</w:t>
            </w:r>
            <w:r w:rsidR="00E54104">
              <w:rPr>
                <w:rFonts w:ascii="Times New Roman" w:hAnsi="Times New Roman" w:cs="Times New Roman"/>
                <w:sz w:val="20"/>
                <w:szCs w:val="24"/>
                <w:lang w:eastAsia="zh-CN" w:bidi="hi-IN"/>
              </w:rPr>
              <w:t>0</w:t>
            </w:r>
            <w:r w:rsidR="00D545CE">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145" w:type="dxa"/>
            <w:tcBorders>
              <w:left w:val="single" w:sz="8" w:space="0" w:color="000001"/>
              <w:bottom w:val="single" w:sz="8" w:space="0" w:color="000001"/>
            </w:tcBorders>
            <w:shd w:val="clear" w:color="auto" w:fill="FFFFFF"/>
            <w:tcMar>
              <w:left w:w="-19" w:type="dxa"/>
            </w:tcMar>
          </w:tcPr>
          <w:p w:rsidR="00D545CE" w:rsidRDefault="00231614" w:rsidP="002911F5">
            <w:pPr>
              <w:widowControl w:val="0"/>
              <w:suppressLineNumbers/>
              <w:spacing w:after="0" w:line="100" w:lineRule="atLeast"/>
              <w:jc w:val="center"/>
            </w:pPr>
            <w:r>
              <w:rPr>
                <w:rFonts w:ascii="Times New Roman" w:hAnsi="Times New Roman" w:cs="Times New Roman"/>
                <w:sz w:val="20"/>
                <w:szCs w:val="24"/>
                <w:lang w:eastAsia="zh-CN" w:bidi="hi-IN"/>
              </w:rPr>
              <w:t>10</w:t>
            </w:r>
            <w:r w:rsidR="00477CF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000</w:t>
            </w:r>
            <w:r w:rsidR="009342FF">
              <w:rPr>
                <w:rFonts w:ascii="Times New Roman" w:hAnsi="Times New Roman" w:cs="Times New Roman"/>
                <w:sz w:val="20"/>
                <w:szCs w:val="24"/>
                <w:lang w:eastAsia="zh-CN" w:bidi="hi-IN"/>
              </w:rPr>
              <w:t>,0</w:t>
            </w:r>
          </w:p>
        </w:tc>
        <w:tc>
          <w:tcPr>
            <w:tcW w:w="1145" w:type="dxa"/>
            <w:tcBorders>
              <w:left w:val="single" w:sz="8" w:space="0" w:color="000001"/>
              <w:bottom w:val="single" w:sz="8" w:space="0" w:color="000001"/>
            </w:tcBorders>
            <w:shd w:val="clear" w:color="auto" w:fill="FFFFFF"/>
            <w:tcMar>
              <w:left w:w="-19" w:type="dxa"/>
            </w:tcMar>
          </w:tcPr>
          <w:p w:rsidR="00D545CE" w:rsidRDefault="00231614" w:rsidP="002911F5">
            <w:pPr>
              <w:widowControl w:val="0"/>
              <w:suppressLineNumbers/>
              <w:spacing w:after="0" w:line="100" w:lineRule="atLeast"/>
              <w:jc w:val="center"/>
            </w:pPr>
            <w:r>
              <w:rPr>
                <w:rFonts w:ascii="Times New Roman" w:hAnsi="Times New Roman" w:cs="Times New Roman"/>
                <w:sz w:val="20"/>
                <w:szCs w:val="24"/>
                <w:lang w:eastAsia="zh-CN" w:bidi="hi-IN"/>
              </w:rPr>
              <w:t>10</w:t>
            </w:r>
            <w:r w:rsidR="00477CF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000</w:t>
            </w:r>
            <w:r w:rsidR="009342FF">
              <w:rPr>
                <w:rFonts w:ascii="Times New Roman" w:hAnsi="Times New Roman" w:cs="Times New Roman"/>
                <w:sz w:val="20"/>
                <w:szCs w:val="24"/>
                <w:lang w:eastAsia="zh-CN" w:bidi="hi-IN"/>
              </w:rPr>
              <w:t>,0</w:t>
            </w:r>
          </w:p>
        </w:tc>
        <w:tc>
          <w:tcPr>
            <w:tcW w:w="1050" w:type="dxa"/>
            <w:tcBorders>
              <w:left w:val="single" w:sz="8" w:space="0" w:color="000001"/>
              <w:bottom w:val="single" w:sz="8" w:space="0" w:color="000001"/>
            </w:tcBorders>
            <w:shd w:val="clear" w:color="auto" w:fill="FFFFFF"/>
          </w:tcPr>
          <w:p w:rsidR="00D545CE" w:rsidRDefault="00231614" w:rsidP="002911F5">
            <w:pPr>
              <w:widowControl w:val="0"/>
              <w:suppressLineNumbers/>
              <w:spacing w:after="0" w:line="100" w:lineRule="atLeast"/>
              <w:jc w:val="center"/>
              <w:rPr>
                <w:rFonts w:ascii="Times New Roman" w:hAnsi="Times New Roman" w:cs="Times New Roman"/>
                <w:sz w:val="20"/>
                <w:szCs w:val="24"/>
                <w:lang w:eastAsia="zh-CN" w:bidi="hi-IN"/>
              </w:rPr>
            </w:pPr>
            <w:r>
              <w:rPr>
                <w:rFonts w:ascii="Times New Roman" w:hAnsi="Times New Roman" w:cs="Times New Roman"/>
                <w:sz w:val="20"/>
                <w:szCs w:val="24"/>
                <w:lang w:eastAsia="zh-CN" w:bidi="hi-IN"/>
              </w:rPr>
              <w:t>10</w:t>
            </w:r>
            <w:r w:rsidR="00477CF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000</w:t>
            </w:r>
            <w:r w:rsidR="009342FF">
              <w:rPr>
                <w:rFonts w:ascii="Times New Roman" w:hAnsi="Times New Roman" w:cs="Times New Roman"/>
                <w:sz w:val="20"/>
                <w:szCs w:val="24"/>
                <w:lang w:eastAsia="zh-CN" w:bidi="hi-IN"/>
              </w:rPr>
              <w:t>,0</w:t>
            </w:r>
          </w:p>
        </w:tc>
        <w:tc>
          <w:tcPr>
            <w:tcW w:w="1702" w:type="dxa"/>
            <w:tcBorders>
              <w:left w:val="single" w:sz="8" w:space="0" w:color="000001"/>
              <w:bottom w:val="single" w:sz="8" w:space="0" w:color="000001"/>
              <w:right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Администрация ГП</w:t>
            </w:r>
          </w:p>
        </w:tc>
      </w:tr>
      <w:tr w:rsidR="00D545CE" w:rsidTr="004613D1">
        <w:tc>
          <w:tcPr>
            <w:tcW w:w="992"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2.4</w:t>
            </w:r>
          </w:p>
        </w:tc>
        <w:tc>
          <w:tcPr>
            <w:tcW w:w="3828"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 xml:space="preserve">Изготовление памятных знаков «Рождённый на </w:t>
            </w:r>
            <w:proofErr w:type="spellStart"/>
            <w:r>
              <w:rPr>
                <w:rFonts w:ascii="Times New Roman" w:hAnsi="Times New Roman" w:cs="Times New Roman"/>
                <w:sz w:val="20"/>
                <w:szCs w:val="24"/>
                <w:lang w:eastAsia="zh-CN" w:bidi="hi-IN"/>
              </w:rPr>
              <w:t>Муринской</w:t>
            </w:r>
            <w:proofErr w:type="spellEnd"/>
            <w:r>
              <w:rPr>
                <w:rFonts w:ascii="Times New Roman" w:hAnsi="Times New Roman" w:cs="Times New Roman"/>
                <w:sz w:val="20"/>
                <w:szCs w:val="24"/>
                <w:lang w:eastAsia="zh-CN" w:bidi="hi-IN"/>
              </w:rPr>
              <w:t xml:space="preserve"> земле»</w:t>
            </w:r>
          </w:p>
        </w:tc>
        <w:tc>
          <w:tcPr>
            <w:tcW w:w="163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Бюджет</w:t>
            </w:r>
          </w:p>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ГП</w:t>
            </w:r>
          </w:p>
        </w:tc>
        <w:tc>
          <w:tcPr>
            <w:tcW w:w="145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2020-2023</w:t>
            </w:r>
          </w:p>
        </w:tc>
        <w:tc>
          <w:tcPr>
            <w:tcW w:w="1145" w:type="dxa"/>
            <w:tcBorders>
              <w:left w:val="single" w:sz="8" w:space="0" w:color="000001"/>
              <w:bottom w:val="single" w:sz="8" w:space="0" w:color="000001"/>
            </w:tcBorders>
            <w:shd w:val="clear" w:color="auto" w:fill="FFFFFF"/>
            <w:tcMar>
              <w:left w:w="-19" w:type="dxa"/>
            </w:tcMar>
          </w:tcPr>
          <w:p w:rsidR="00D545CE" w:rsidRDefault="00280C91" w:rsidP="002911F5">
            <w:pPr>
              <w:widowControl w:val="0"/>
              <w:suppressLineNumbers/>
              <w:spacing w:after="0" w:line="100" w:lineRule="atLeast"/>
              <w:jc w:val="center"/>
            </w:pPr>
            <w:r>
              <w:rPr>
                <w:rFonts w:ascii="Times New Roman" w:hAnsi="Times New Roman" w:cs="Times New Roman"/>
                <w:sz w:val="20"/>
                <w:szCs w:val="24"/>
                <w:lang w:eastAsia="zh-CN" w:bidi="hi-IN"/>
              </w:rPr>
              <w:t>15</w:t>
            </w:r>
            <w:r w:rsidR="00477CF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w:t>
            </w:r>
            <w:r w:rsidR="00D545CE">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636" w:type="dxa"/>
            <w:tcBorders>
              <w:left w:val="single" w:sz="8" w:space="0" w:color="000001"/>
              <w:bottom w:val="single" w:sz="8" w:space="0" w:color="000001"/>
            </w:tcBorders>
            <w:shd w:val="clear" w:color="auto" w:fill="FFFFFF"/>
            <w:tcMar>
              <w:left w:w="-19" w:type="dxa"/>
            </w:tcMar>
          </w:tcPr>
          <w:p w:rsidR="00D545CE" w:rsidRDefault="00FD76F9" w:rsidP="002911F5">
            <w:pPr>
              <w:widowControl w:val="0"/>
              <w:suppressLineNumbers/>
              <w:spacing w:after="0" w:line="100" w:lineRule="atLeast"/>
              <w:jc w:val="center"/>
            </w:pPr>
            <w:r>
              <w:rPr>
                <w:rFonts w:ascii="Times New Roman" w:hAnsi="Times New Roman" w:cs="Times New Roman"/>
                <w:sz w:val="20"/>
                <w:szCs w:val="24"/>
                <w:lang w:eastAsia="zh-CN" w:bidi="hi-IN"/>
              </w:rPr>
              <w:t>37</w:t>
            </w:r>
            <w:r w:rsidR="009342FF">
              <w:rPr>
                <w:rFonts w:ascii="Times New Roman" w:hAnsi="Times New Roman" w:cs="Times New Roman"/>
                <w:sz w:val="20"/>
                <w:szCs w:val="24"/>
                <w:lang w:eastAsia="zh-CN" w:bidi="hi-IN"/>
              </w:rPr>
              <w:t> </w:t>
            </w:r>
            <w:r>
              <w:rPr>
                <w:rFonts w:ascii="Times New Roman" w:hAnsi="Times New Roman" w:cs="Times New Roman"/>
                <w:sz w:val="20"/>
                <w:szCs w:val="24"/>
                <w:lang w:eastAsia="zh-CN" w:bidi="hi-IN"/>
              </w:rPr>
              <w:t>5</w:t>
            </w:r>
            <w:r w:rsidR="00D545CE">
              <w:rPr>
                <w:rFonts w:ascii="Times New Roman" w:hAnsi="Times New Roman" w:cs="Times New Roman"/>
                <w:sz w:val="20"/>
                <w:szCs w:val="24"/>
                <w:lang w:eastAsia="zh-CN" w:bidi="hi-IN"/>
              </w:rPr>
              <w:t>0</w:t>
            </w:r>
            <w:r w:rsidR="00E54104">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145" w:type="dxa"/>
            <w:tcBorders>
              <w:left w:val="single" w:sz="8" w:space="0" w:color="000001"/>
              <w:bottom w:val="single" w:sz="8" w:space="0" w:color="000001"/>
            </w:tcBorders>
            <w:shd w:val="clear" w:color="auto" w:fill="FFFFFF"/>
            <w:tcMar>
              <w:left w:w="-19" w:type="dxa"/>
            </w:tcMar>
          </w:tcPr>
          <w:p w:rsidR="00D545CE" w:rsidRDefault="00477CF3" w:rsidP="002911F5">
            <w:pPr>
              <w:widowControl w:val="0"/>
              <w:suppressLineNumbers/>
              <w:spacing w:after="0" w:line="100" w:lineRule="atLeast"/>
              <w:jc w:val="center"/>
            </w:pPr>
            <w:r>
              <w:rPr>
                <w:rFonts w:ascii="Times New Roman" w:hAnsi="Times New Roman" w:cs="Times New Roman"/>
                <w:sz w:val="20"/>
                <w:szCs w:val="24"/>
                <w:lang w:eastAsia="zh-CN" w:bidi="hi-IN"/>
              </w:rPr>
              <w:t>37</w:t>
            </w:r>
            <w:r w:rsidR="009342FF">
              <w:rPr>
                <w:rFonts w:ascii="Times New Roman" w:hAnsi="Times New Roman" w:cs="Times New Roman"/>
                <w:sz w:val="20"/>
                <w:szCs w:val="24"/>
                <w:lang w:eastAsia="zh-CN" w:bidi="hi-IN"/>
              </w:rPr>
              <w:t> </w:t>
            </w:r>
            <w:r>
              <w:rPr>
                <w:rFonts w:ascii="Times New Roman" w:hAnsi="Times New Roman" w:cs="Times New Roman"/>
                <w:sz w:val="20"/>
                <w:szCs w:val="24"/>
                <w:lang w:eastAsia="zh-CN" w:bidi="hi-IN"/>
              </w:rPr>
              <w:t>500</w:t>
            </w:r>
            <w:r w:rsidR="009342FF">
              <w:rPr>
                <w:rFonts w:ascii="Times New Roman" w:hAnsi="Times New Roman" w:cs="Times New Roman"/>
                <w:sz w:val="20"/>
                <w:szCs w:val="24"/>
                <w:lang w:eastAsia="zh-CN" w:bidi="hi-IN"/>
              </w:rPr>
              <w:t>,0</w:t>
            </w:r>
          </w:p>
        </w:tc>
        <w:tc>
          <w:tcPr>
            <w:tcW w:w="1145" w:type="dxa"/>
            <w:tcBorders>
              <w:left w:val="single" w:sz="8" w:space="0" w:color="000001"/>
              <w:bottom w:val="single" w:sz="8" w:space="0" w:color="000001"/>
            </w:tcBorders>
            <w:shd w:val="clear" w:color="auto" w:fill="FFFFFF"/>
            <w:tcMar>
              <w:left w:w="-19" w:type="dxa"/>
            </w:tcMar>
          </w:tcPr>
          <w:p w:rsidR="00D545CE" w:rsidRDefault="00477CF3" w:rsidP="002911F5">
            <w:pPr>
              <w:widowControl w:val="0"/>
              <w:suppressLineNumbers/>
              <w:spacing w:after="0" w:line="100" w:lineRule="atLeast"/>
              <w:jc w:val="center"/>
            </w:pPr>
            <w:r>
              <w:rPr>
                <w:rFonts w:ascii="Times New Roman" w:hAnsi="Times New Roman" w:cs="Times New Roman"/>
                <w:sz w:val="20"/>
                <w:szCs w:val="24"/>
                <w:lang w:eastAsia="zh-CN" w:bidi="hi-IN"/>
              </w:rPr>
              <w:t>37</w:t>
            </w:r>
            <w:r w:rsidR="009342FF">
              <w:rPr>
                <w:rFonts w:ascii="Times New Roman" w:hAnsi="Times New Roman" w:cs="Times New Roman"/>
                <w:sz w:val="20"/>
                <w:szCs w:val="24"/>
                <w:lang w:eastAsia="zh-CN" w:bidi="hi-IN"/>
              </w:rPr>
              <w:t> </w:t>
            </w:r>
            <w:r>
              <w:rPr>
                <w:rFonts w:ascii="Times New Roman" w:hAnsi="Times New Roman" w:cs="Times New Roman"/>
                <w:sz w:val="20"/>
                <w:szCs w:val="24"/>
                <w:lang w:eastAsia="zh-CN" w:bidi="hi-IN"/>
              </w:rPr>
              <w:t>500</w:t>
            </w:r>
            <w:r w:rsidR="009342FF">
              <w:rPr>
                <w:rFonts w:ascii="Times New Roman" w:hAnsi="Times New Roman" w:cs="Times New Roman"/>
                <w:sz w:val="20"/>
                <w:szCs w:val="24"/>
                <w:lang w:eastAsia="zh-CN" w:bidi="hi-IN"/>
              </w:rPr>
              <w:t>,0</w:t>
            </w:r>
          </w:p>
        </w:tc>
        <w:tc>
          <w:tcPr>
            <w:tcW w:w="1050" w:type="dxa"/>
            <w:tcBorders>
              <w:left w:val="single" w:sz="8" w:space="0" w:color="000001"/>
              <w:bottom w:val="single" w:sz="8" w:space="0" w:color="000001"/>
            </w:tcBorders>
            <w:shd w:val="clear" w:color="auto" w:fill="FFFFFF"/>
          </w:tcPr>
          <w:p w:rsidR="00D545CE" w:rsidRDefault="00477CF3" w:rsidP="002911F5">
            <w:pPr>
              <w:widowControl w:val="0"/>
              <w:suppressLineNumbers/>
              <w:spacing w:after="0" w:line="100" w:lineRule="atLeast"/>
              <w:jc w:val="center"/>
              <w:rPr>
                <w:rFonts w:ascii="Times New Roman" w:hAnsi="Times New Roman" w:cs="Times New Roman"/>
                <w:sz w:val="20"/>
                <w:szCs w:val="24"/>
                <w:lang w:eastAsia="zh-CN" w:bidi="hi-IN"/>
              </w:rPr>
            </w:pPr>
            <w:r>
              <w:rPr>
                <w:rFonts w:ascii="Times New Roman" w:hAnsi="Times New Roman" w:cs="Times New Roman"/>
                <w:sz w:val="20"/>
                <w:szCs w:val="24"/>
                <w:lang w:eastAsia="zh-CN" w:bidi="hi-IN"/>
              </w:rPr>
              <w:t>37</w:t>
            </w:r>
            <w:r w:rsidR="009342FF">
              <w:rPr>
                <w:rFonts w:ascii="Times New Roman" w:hAnsi="Times New Roman" w:cs="Times New Roman"/>
                <w:sz w:val="20"/>
                <w:szCs w:val="24"/>
                <w:lang w:eastAsia="zh-CN" w:bidi="hi-IN"/>
              </w:rPr>
              <w:t> </w:t>
            </w:r>
            <w:r>
              <w:rPr>
                <w:rFonts w:ascii="Times New Roman" w:hAnsi="Times New Roman" w:cs="Times New Roman"/>
                <w:sz w:val="20"/>
                <w:szCs w:val="24"/>
                <w:lang w:eastAsia="zh-CN" w:bidi="hi-IN"/>
              </w:rPr>
              <w:t>500</w:t>
            </w:r>
            <w:r w:rsidR="009342FF">
              <w:rPr>
                <w:rFonts w:ascii="Times New Roman" w:hAnsi="Times New Roman" w:cs="Times New Roman"/>
                <w:sz w:val="20"/>
                <w:szCs w:val="24"/>
                <w:lang w:eastAsia="zh-CN" w:bidi="hi-IN"/>
              </w:rPr>
              <w:t>,0</w:t>
            </w:r>
          </w:p>
        </w:tc>
        <w:tc>
          <w:tcPr>
            <w:tcW w:w="1702" w:type="dxa"/>
            <w:tcBorders>
              <w:left w:val="single" w:sz="8" w:space="0" w:color="000001"/>
              <w:bottom w:val="single" w:sz="8" w:space="0" w:color="000001"/>
              <w:right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Администрация ГП</w:t>
            </w:r>
          </w:p>
        </w:tc>
      </w:tr>
      <w:tr w:rsidR="00D545CE" w:rsidTr="004613D1">
        <w:tc>
          <w:tcPr>
            <w:tcW w:w="992"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b/>
                <w:sz w:val="20"/>
                <w:szCs w:val="24"/>
                <w:lang w:eastAsia="zh-CN" w:bidi="hi-IN"/>
              </w:rPr>
              <w:t>3.</w:t>
            </w:r>
          </w:p>
        </w:tc>
        <w:tc>
          <w:tcPr>
            <w:tcW w:w="3828" w:type="dxa"/>
            <w:tcBorders>
              <w:left w:val="single" w:sz="8" w:space="0" w:color="000001"/>
              <w:bottom w:val="single" w:sz="8" w:space="0" w:color="000001"/>
            </w:tcBorders>
            <w:shd w:val="clear" w:color="auto" w:fill="FFFFFF"/>
          </w:tcPr>
          <w:p w:rsidR="00D545CE" w:rsidRDefault="00D545CE" w:rsidP="002911F5">
            <w:pPr>
              <w:widowControl w:val="0"/>
              <w:suppressLineNumbers/>
              <w:spacing w:after="0" w:line="100" w:lineRule="atLeast"/>
              <w:jc w:val="center"/>
              <w:rPr>
                <w:rFonts w:ascii="Times New Roman" w:hAnsi="Times New Roman" w:cs="Times New Roman"/>
                <w:b/>
                <w:sz w:val="20"/>
                <w:szCs w:val="24"/>
                <w:lang w:eastAsia="zh-CN" w:bidi="hi-IN"/>
              </w:rPr>
            </w:pPr>
          </w:p>
        </w:tc>
        <w:tc>
          <w:tcPr>
            <w:tcW w:w="10915" w:type="dxa"/>
            <w:gridSpan w:val="8"/>
            <w:tcBorders>
              <w:left w:val="single" w:sz="8" w:space="0" w:color="000001"/>
              <w:bottom w:val="single" w:sz="8" w:space="0" w:color="000001"/>
              <w:right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b/>
                <w:sz w:val="20"/>
                <w:szCs w:val="24"/>
                <w:lang w:eastAsia="zh-CN" w:bidi="hi-IN"/>
              </w:rPr>
              <w:t>Оплата предоставленных услуг отдельным категориям граждан</w:t>
            </w:r>
          </w:p>
        </w:tc>
      </w:tr>
      <w:tr w:rsidR="00D545CE" w:rsidTr="004613D1">
        <w:tc>
          <w:tcPr>
            <w:tcW w:w="992" w:type="dxa"/>
            <w:tcBorders>
              <w:left w:val="single" w:sz="8" w:space="0" w:color="000001"/>
              <w:bottom w:val="single" w:sz="8" w:space="0" w:color="000001"/>
            </w:tcBorders>
            <w:shd w:val="clear" w:color="auto" w:fill="FFFFFF"/>
            <w:tcMar>
              <w:left w:w="-19" w:type="dxa"/>
            </w:tcMar>
          </w:tcPr>
          <w:p w:rsidR="00D545CE" w:rsidRDefault="00774197" w:rsidP="002911F5">
            <w:pPr>
              <w:widowControl w:val="0"/>
              <w:suppressLineNumbers/>
              <w:spacing w:after="0" w:line="100" w:lineRule="atLeast"/>
              <w:jc w:val="center"/>
            </w:pPr>
            <w:r>
              <w:rPr>
                <w:rFonts w:ascii="Times New Roman" w:hAnsi="Times New Roman" w:cs="Times New Roman"/>
                <w:sz w:val="20"/>
                <w:szCs w:val="24"/>
                <w:lang w:eastAsia="zh-CN" w:bidi="hi-IN"/>
              </w:rPr>
              <w:t>3.1</w:t>
            </w:r>
          </w:p>
        </w:tc>
        <w:tc>
          <w:tcPr>
            <w:tcW w:w="3828"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Оплата социального такси</w:t>
            </w:r>
          </w:p>
        </w:tc>
        <w:tc>
          <w:tcPr>
            <w:tcW w:w="163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Бюджет</w:t>
            </w:r>
          </w:p>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ГП</w:t>
            </w:r>
          </w:p>
        </w:tc>
        <w:tc>
          <w:tcPr>
            <w:tcW w:w="1456" w:type="dxa"/>
            <w:tcBorders>
              <w:left w:val="single" w:sz="8" w:space="0" w:color="000001"/>
              <w:bottom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p>
        </w:tc>
        <w:tc>
          <w:tcPr>
            <w:tcW w:w="1145" w:type="dxa"/>
            <w:tcBorders>
              <w:left w:val="single" w:sz="8" w:space="0" w:color="000001"/>
              <w:bottom w:val="single" w:sz="8" w:space="0" w:color="000001"/>
            </w:tcBorders>
            <w:shd w:val="clear" w:color="auto" w:fill="FFFFFF"/>
            <w:tcMar>
              <w:left w:w="-19" w:type="dxa"/>
            </w:tcMar>
          </w:tcPr>
          <w:p w:rsidR="00D545CE" w:rsidRDefault="00FD76F9" w:rsidP="002911F5">
            <w:pPr>
              <w:widowControl w:val="0"/>
              <w:suppressLineNumbers/>
              <w:spacing w:after="0" w:line="100" w:lineRule="atLeast"/>
              <w:jc w:val="center"/>
            </w:pPr>
            <w:r>
              <w:rPr>
                <w:rFonts w:ascii="Times New Roman" w:hAnsi="Times New Roman" w:cs="Times New Roman"/>
                <w:sz w:val="20"/>
                <w:szCs w:val="24"/>
                <w:lang w:eastAsia="zh-CN" w:bidi="hi-IN"/>
              </w:rPr>
              <w:t>5</w:t>
            </w:r>
            <w:r w:rsidR="00477CF3">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 </w:t>
            </w:r>
            <w:r w:rsidR="00477CF3">
              <w:rPr>
                <w:rFonts w:ascii="Times New Roman" w:hAnsi="Times New Roman" w:cs="Times New Roman"/>
                <w:sz w:val="20"/>
                <w:szCs w:val="24"/>
                <w:lang w:eastAsia="zh-CN" w:bidi="hi-IN"/>
              </w:rPr>
              <w:t>000</w:t>
            </w:r>
            <w:r w:rsidR="009342FF">
              <w:rPr>
                <w:rFonts w:ascii="Times New Roman" w:hAnsi="Times New Roman" w:cs="Times New Roman"/>
                <w:sz w:val="20"/>
                <w:szCs w:val="24"/>
                <w:lang w:eastAsia="zh-CN" w:bidi="hi-IN"/>
              </w:rPr>
              <w:t>,0</w:t>
            </w:r>
          </w:p>
        </w:tc>
        <w:tc>
          <w:tcPr>
            <w:tcW w:w="1636" w:type="dxa"/>
            <w:tcBorders>
              <w:left w:val="single" w:sz="8" w:space="0" w:color="000001"/>
              <w:bottom w:val="single" w:sz="8" w:space="0" w:color="000001"/>
            </w:tcBorders>
            <w:shd w:val="clear" w:color="auto" w:fill="FFFFFF"/>
            <w:tcMar>
              <w:left w:w="-19" w:type="dxa"/>
            </w:tcMar>
          </w:tcPr>
          <w:p w:rsidR="00D545CE" w:rsidRDefault="00FD76F9" w:rsidP="002911F5">
            <w:pPr>
              <w:widowControl w:val="0"/>
              <w:suppressLineNumbers/>
              <w:spacing w:after="0" w:line="100" w:lineRule="atLeast"/>
              <w:jc w:val="center"/>
            </w:pPr>
            <w:r>
              <w:rPr>
                <w:rFonts w:ascii="Times New Roman" w:hAnsi="Times New Roman" w:cs="Times New Roman"/>
                <w:sz w:val="20"/>
                <w:szCs w:val="24"/>
                <w:lang w:eastAsia="zh-CN" w:bidi="hi-IN"/>
              </w:rPr>
              <w:t>12</w:t>
            </w:r>
            <w:r w:rsidR="009342FF">
              <w:rPr>
                <w:rFonts w:ascii="Times New Roman" w:hAnsi="Times New Roman" w:cs="Times New Roman"/>
                <w:sz w:val="20"/>
                <w:szCs w:val="24"/>
                <w:lang w:eastAsia="zh-CN" w:bidi="hi-IN"/>
              </w:rPr>
              <w:t> </w:t>
            </w:r>
            <w:r>
              <w:rPr>
                <w:rFonts w:ascii="Times New Roman" w:hAnsi="Times New Roman" w:cs="Times New Roman"/>
                <w:sz w:val="20"/>
                <w:szCs w:val="24"/>
                <w:lang w:eastAsia="zh-CN" w:bidi="hi-IN"/>
              </w:rPr>
              <w:t>5</w:t>
            </w:r>
            <w:r w:rsidR="00E54104">
              <w:rPr>
                <w:rFonts w:ascii="Times New Roman" w:hAnsi="Times New Roman" w:cs="Times New Roman"/>
                <w:sz w:val="20"/>
                <w:szCs w:val="24"/>
                <w:lang w:eastAsia="zh-CN" w:bidi="hi-IN"/>
              </w:rPr>
              <w:t>0</w:t>
            </w:r>
            <w:r w:rsidR="00D545CE">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145" w:type="dxa"/>
            <w:tcBorders>
              <w:left w:val="single" w:sz="8" w:space="0" w:color="000001"/>
              <w:bottom w:val="single" w:sz="8" w:space="0" w:color="000001"/>
            </w:tcBorders>
            <w:shd w:val="clear" w:color="auto" w:fill="FFFFFF"/>
            <w:tcMar>
              <w:left w:w="-19" w:type="dxa"/>
            </w:tcMar>
          </w:tcPr>
          <w:p w:rsidR="00D545CE" w:rsidRDefault="00FD76F9" w:rsidP="002911F5">
            <w:pPr>
              <w:widowControl w:val="0"/>
              <w:suppressLineNumbers/>
              <w:spacing w:after="0" w:line="100" w:lineRule="atLeast"/>
              <w:jc w:val="center"/>
            </w:pPr>
            <w:r>
              <w:rPr>
                <w:rFonts w:ascii="Times New Roman" w:hAnsi="Times New Roman" w:cs="Times New Roman"/>
                <w:sz w:val="20"/>
                <w:szCs w:val="24"/>
                <w:lang w:eastAsia="zh-CN" w:bidi="hi-IN"/>
              </w:rPr>
              <w:t>12</w:t>
            </w:r>
            <w:r w:rsidR="009342FF">
              <w:rPr>
                <w:rFonts w:ascii="Times New Roman" w:hAnsi="Times New Roman" w:cs="Times New Roman"/>
                <w:sz w:val="20"/>
                <w:szCs w:val="24"/>
                <w:lang w:eastAsia="zh-CN" w:bidi="hi-IN"/>
              </w:rPr>
              <w:t> </w:t>
            </w:r>
            <w:r>
              <w:rPr>
                <w:rFonts w:ascii="Times New Roman" w:hAnsi="Times New Roman" w:cs="Times New Roman"/>
                <w:sz w:val="20"/>
                <w:szCs w:val="24"/>
                <w:lang w:eastAsia="zh-CN" w:bidi="hi-IN"/>
              </w:rPr>
              <w:t>5</w:t>
            </w:r>
            <w:r w:rsidR="00477CF3">
              <w:rPr>
                <w:rFonts w:ascii="Times New Roman" w:hAnsi="Times New Roman" w:cs="Times New Roman"/>
                <w:sz w:val="20"/>
                <w:szCs w:val="24"/>
                <w:lang w:eastAsia="zh-CN" w:bidi="hi-IN"/>
              </w:rPr>
              <w:t>0</w:t>
            </w:r>
            <w:r w:rsidR="00D545CE">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145" w:type="dxa"/>
            <w:tcBorders>
              <w:left w:val="single" w:sz="8" w:space="0" w:color="000001"/>
              <w:bottom w:val="single" w:sz="8" w:space="0" w:color="000001"/>
            </w:tcBorders>
            <w:shd w:val="clear" w:color="auto" w:fill="FFFFFF"/>
            <w:tcMar>
              <w:left w:w="-19" w:type="dxa"/>
            </w:tcMar>
          </w:tcPr>
          <w:p w:rsidR="00D545CE" w:rsidRDefault="00477CF3" w:rsidP="002911F5">
            <w:pPr>
              <w:widowControl w:val="0"/>
              <w:suppressLineNumbers/>
              <w:spacing w:after="0" w:line="100" w:lineRule="atLeast"/>
              <w:jc w:val="center"/>
            </w:pPr>
            <w:r>
              <w:rPr>
                <w:rFonts w:ascii="Times New Roman" w:hAnsi="Times New Roman" w:cs="Times New Roman"/>
                <w:sz w:val="20"/>
                <w:szCs w:val="24"/>
                <w:lang w:eastAsia="zh-CN" w:bidi="hi-IN"/>
              </w:rPr>
              <w:t>12</w:t>
            </w:r>
            <w:r w:rsidR="009342FF">
              <w:rPr>
                <w:rFonts w:ascii="Times New Roman" w:hAnsi="Times New Roman" w:cs="Times New Roman"/>
                <w:sz w:val="20"/>
                <w:szCs w:val="24"/>
                <w:lang w:eastAsia="zh-CN" w:bidi="hi-IN"/>
              </w:rPr>
              <w:t> </w:t>
            </w:r>
            <w:r>
              <w:rPr>
                <w:rFonts w:ascii="Times New Roman" w:hAnsi="Times New Roman" w:cs="Times New Roman"/>
                <w:sz w:val="20"/>
                <w:szCs w:val="24"/>
                <w:lang w:eastAsia="zh-CN" w:bidi="hi-IN"/>
              </w:rPr>
              <w:t>50</w:t>
            </w:r>
            <w:r w:rsidR="00D545CE">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050" w:type="dxa"/>
            <w:tcBorders>
              <w:left w:val="single" w:sz="8" w:space="0" w:color="000001"/>
              <w:bottom w:val="single" w:sz="8" w:space="0" w:color="000001"/>
            </w:tcBorders>
            <w:shd w:val="clear" w:color="auto" w:fill="FFFFFF"/>
          </w:tcPr>
          <w:p w:rsidR="00D545CE" w:rsidRDefault="00477CF3" w:rsidP="002911F5">
            <w:pPr>
              <w:widowControl w:val="0"/>
              <w:suppressLineNumbers/>
              <w:spacing w:after="0" w:line="100" w:lineRule="atLeast"/>
              <w:jc w:val="center"/>
              <w:rPr>
                <w:rFonts w:ascii="Times New Roman" w:hAnsi="Times New Roman" w:cs="Times New Roman"/>
                <w:sz w:val="20"/>
                <w:szCs w:val="24"/>
                <w:lang w:eastAsia="zh-CN" w:bidi="hi-IN"/>
              </w:rPr>
            </w:pPr>
            <w:r>
              <w:rPr>
                <w:rFonts w:ascii="Times New Roman" w:hAnsi="Times New Roman" w:cs="Times New Roman"/>
                <w:sz w:val="20"/>
                <w:szCs w:val="24"/>
                <w:lang w:eastAsia="zh-CN" w:bidi="hi-IN"/>
              </w:rPr>
              <w:t>12</w:t>
            </w:r>
            <w:r w:rsidR="009342FF">
              <w:rPr>
                <w:rFonts w:ascii="Times New Roman" w:hAnsi="Times New Roman" w:cs="Times New Roman"/>
                <w:sz w:val="20"/>
                <w:szCs w:val="24"/>
                <w:lang w:eastAsia="zh-CN" w:bidi="hi-IN"/>
              </w:rPr>
              <w:t> </w:t>
            </w:r>
            <w:r>
              <w:rPr>
                <w:rFonts w:ascii="Times New Roman" w:hAnsi="Times New Roman" w:cs="Times New Roman"/>
                <w:sz w:val="20"/>
                <w:szCs w:val="24"/>
                <w:lang w:eastAsia="zh-CN" w:bidi="hi-IN"/>
              </w:rPr>
              <w:t>50</w:t>
            </w:r>
            <w:r w:rsidR="00FD76F9">
              <w:rPr>
                <w:rFonts w:ascii="Times New Roman" w:hAnsi="Times New Roman" w:cs="Times New Roman"/>
                <w:sz w:val="20"/>
                <w:szCs w:val="24"/>
                <w:lang w:eastAsia="zh-CN" w:bidi="hi-IN"/>
              </w:rPr>
              <w:t>0</w:t>
            </w:r>
            <w:r w:rsidR="009342FF">
              <w:rPr>
                <w:rFonts w:ascii="Times New Roman" w:hAnsi="Times New Roman" w:cs="Times New Roman"/>
                <w:sz w:val="20"/>
                <w:szCs w:val="24"/>
                <w:lang w:eastAsia="zh-CN" w:bidi="hi-IN"/>
              </w:rPr>
              <w:t>,0</w:t>
            </w:r>
          </w:p>
        </w:tc>
        <w:tc>
          <w:tcPr>
            <w:tcW w:w="1702" w:type="dxa"/>
            <w:tcBorders>
              <w:left w:val="single" w:sz="8" w:space="0" w:color="000001"/>
              <w:bottom w:val="single" w:sz="8" w:space="0" w:color="000001"/>
              <w:right w:val="single" w:sz="8" w:space="0" w:color="000001"/>
            </w:tcBorders>
            <w:shd w:val="clear" w:color="auto" w:fill="FFFFFF"/>
            <w:tcMar>
              <w:left w:w="-19" w:type="dxa"/>
            </w:tcMar>
          </w:tcPr>
          <w:p w:rsidR="00D545CE" w:rsidRDefault="00D545CE" w:rsidP="002911F5">
            <w:pPr>
              <w:widowControl w:val="0"/>
              <w:suppressLineNumbers/>
              <w:spacing w:after="0" w:line="100" w:lineRule="atLeast"/>
              <w:jc w:val="center"/>
            </w:pPr>
            <w:r>
              <w:rPr>
                <w:rFonts w:ascii="Times New Roman" w:hAnsi="Times New Roman" w:cs="Times New Roman"/>
                <w:sz w:val="20"/>
                <w:szCs w:val="24"/>
                <w:lang w:eastAsia="zh-CN" w:bidi="hi-IN"/>
              </w:rPr>
              <w:t>Администрация ГП</w:t>
            </w:r>
          </w:p>
        </w:tc>
      </w:tr>
      <w:tr w:rsidR="009342FF" w:rsidTr="004613D1">
        <w:trPr>
          <w:trHeight w:val="654"/>
        </w:trPr>
        <w:tc>
          <w:tcPr>
            <w:tcW w:w="992" w:type="dxa"/>
            <w:tcBorders>
              <w:left w:val="single" w:sz="8" w:space="0" w:color="000001"/>
              <w:bottom w:val="single" w:sz="8" w:space="0" w:color="000001"/>
            </w:tcBorders>
            <w:shd w:val="clear" w:color="auto" w:fill="FFFFFF"/>
            <w:tcMar>
              <w:left w:w="-19" w:type="dxa"/>
            </w:tcMar>
          </w:tcPr>
          <w:p w:rsidR="009342FF" w:rsidRDefault="009342FF" w:rsidP="002911F5">
            <w:pPr>
              <w:widowControl w:val="0"/>
              <w:suppressLineNumbers/>
              <w:spacing w:after="0" w:line="100" w:lineRule="atLeast"/>
              <w:jc w:val="center"/>
            </w:pPr>
          </w:p>
        </w:tc>
        <w:tc>
          <w:tcPr>
            <w:tcW w:w="3828" w:type="dxa"/>
            <w:tcBorders>
              <w:left w:val="single" w:sz="8" w:space="0" w:color="000001"/>
              <w:bottom w:val="single" w:sz="8" w:space="0" w:color="000001"/>
            </w:tcBorders>
            <w:shd w:val="clear" w:color="auto" w:fill="FFFFFF"/>
            <w:tcMar>
              <w:left w:w="-19" w:type="dxa"/>
            </w:tcMar>
          </w:tcPr>
          <w:p w:rsidR="009342FF" w:rsidRDefault="009342FF" w:rsidP="002911F5">
            <w:pPr>
              <w:widowControl w:val="0"/>
              <w:suppressLineNumbers/>
              <w:spacing w:after="0" w:line="100" w:lineRule="atLeast"/>
              <w:jc w:val="center"/>
            </w:pPr>
          </w:p>
        </w:tc>
        <w:tc>
          <w:tcPr>
            <w:tcW w:w="1636" w:type="dxa"/>
            <w:tcBorders>
              <w:left w:val="single" w:sz="8" w:space="0" w:color="000001"/>
              <w:bottom w:val="single" w:sz="8" w:space="0" w:color="000001"/>
            </w:tcBorders>
            <w:shd w:val="clear" w:color="auto" w:fill="FFFFFF"/>
            <w:tcMar>
              <w:left w:w="-19" w:type="dxa"/>
            </w:tcMar>
          </w:tcPr>
          <w:p w:rsidR="009342FF" w:rsidRDefault="009342FF" w:rsidP="002911F5">
            <w:pPr>
              <w:widowControl w:val="0"/>
              <w:suppressLineNumbers/>
              <w:spacing w:after="0" w:line="100" w:lineRule="atLeast"/>
              <w:jc w:val="center"/>
            </w:pPr>
          </w:p>
        </w:tc>
        <w:tc>
          <w:tcPr>
            <w:tcW w:w="1456" w:type="dxa"/>
            <w:tcBorders>
              <w:left w:val="single" w:sz="8" w:space="0" w:color="000001"/>
              <w:bottom w:val="single" w:sz="8" w:space="0" w:color="000001"/>
            </w:tcBorders>
            <w:shd w:val="clear" w:color="auto" w:fill="FFFFFF"/>
            <w:tcMar>
              <w:left w:w="-19" w:type="dxa"/>
            </w:tcMar>
          </w:tcPr>
          <w:p w:rsidR="009342FF" w:rsidRDefault="009342FF" w:rsidP="002911F5">
            <w:pPr>
              <w:widowControl w:val="0"/>
              <w:suppressLineNumbers/>
              <w:spacing w:after="0" w:line="100" w:lineRule="atLeast"/>
              <w:jc w:val="center"/>
            </w:pPr>
            <w:r>
              <w:rPr>
                <w:rFonts w:ascii="Times New Roman" w:hAnsi="Times New Roman" w:cs="Times New Roman"/>
                <w:b/>
                <w:color w:val="000000"/>
                <w:sz w:val="20"/>
                <w:szCs w:val="24"/>
                <w:lang w:eastAsia="zh-CN" w:bidi="hi-IN"/>
              </w:rPr>
              <w:t>ИТОГО</w:t>
            </w:r>
          </w:p>
        </w:tc>
        <w:tc>
          <w:tcPr>
            <w:tcW w:w="1145" w:type="dxa"/>
            <w:tcBorders>
              <w:left w:val="single" w:sz="8" w:space="0" w:color="000001"/>
              <w:bottom w:val="single" w:sz="8" w:space="0" w:color="000001"/>
            </w:tcBorders>
            <w:shd w:val="clear" w:color="auto" w:fill="FFFFFF"/>
            <w:tcMar>
              <w:left w:w="-19" w:type="dxa"/>
            </w:tcMar>
          </w:tcPr>
          <w:p w:rsidR="009342FF" w:rsidRPr="0085474D" w:rsidRDefault="009342FF" w:rsidP="00117F01">
            <w:pPr>
              <w:widowControl w:val="0"/>
              <w:suppressLineNumbers/>
              <w:spacing w:after="0" w:line="100" w:lineRule="atLeast"/>
              <w:jc w:val="center"/>
              <w:rPr>
                <w:rFonts w:ascii="Times New Roman" w:hAnsi="Times New Roman" w:cs="Times New Roman"/>
                <w:b/>
                <w:sz w:val="20"/>
                <w:szCs w:val="20"/>
              </w:rPr>
            </w:pPr>
            <w:r>
              <w:rPr>
                <w:rFonts w:ascii="Times New Roman" w:hAnsi="Times New Roman" w:cs="Times New Roman"/>
                <w:b/>
                <w:sz w:val="20"/>
                <w:szCs w:val="20"/>
              </w:rPr>
              <w:t>2 000 </w:t>
            </w:r>
            <w:r w:rsidRPr="0085474D">
              <w:rPr>
                <w:rFonts w:ascii="Times New Roman" w:hAnsi="Times New Roman" w:cs="Times New Roman"/>
                <w:b/>
                <w:sz w:val="20"/>
                <w:szCs w:val="20"/>
              </w:rPr>
              <w:t>000</w:t>
            </w:r>
            <w:r>
              <w:rPr>
                <w:rFonts w:ascii="Times New Roman" w:hAnsi="Times New Roman" w:cs="Times New Roman"/>
                <w:b/>
                <w:sz w:val="20"/>
                <w:szCs w:val="20"/>
              </w:rPr>
              <w:t>,0</w:t>
            </w:r>
          </w:p>
        </w:tc>
        <w:tc>
          <w:tcPr>
            <w:tcW w:w="1636" w:type="dxa"/>
            <w:tcBorders>
              <w:left w:val="single" w:sz="8" w:space="0" w:color="000001"/>
              <w:bottom w:val="single" w:sz="8" w:space="0" w:color="000001"/>
            </w:tcBorders>
            <w:shd w:val="clear" w:color="auto" w:fill="FFFFFF"/>
            <w:tcMar>
              <w:left w:w="-19" w:type="dxa"/>
            </w:tcMar>
          </w:tcPr>
          <w:p w:rsidR="009342FF" w:rsidRDefault="009342FF" w:rsidP="009342FF">
            <w:pPr>
              <w:widowControl w:val="0"/>
              <w:suppressLineNumbers/>
              <w:spacing w:after="0" w:line="100" w:lineRule="atLeast"/>
              <w:jc w:val="center"/>
            </w:pPr>
            <w:r>
              <w:rPr>
                <w:rFonts w:ascii="Times New Roman" w:hAnsi="Times New Roman" w:cs="Times New Roman"/>
                <w:b/>
                <w:color w:val="000000"/>
                <w:sz w:val="20"/>
                <w:szCs w:val="24"/>
                <w:lang w:eastAsia="zh-CN" w:bidi="hi-IN"/>
              </w:rPr>
              <w:t>500 00,0</w:t>
            </w:r>
          </w:p>
        </w:tc>
        <w:tc>
          <w:tcPr>
            <w:tcW w:w="1145" w:type="dxa"/>
            <w:tcBorders>
              <w:left w:val="single" w:sz="8" w:space="0" w:color="000001"/>
              <w:bottom w:val="single" w:sz="8" w:space="0" w:color="000001"/>
            </w:tcBorders>
            <w:shd w:val="clear" w:color="auto" w:fill="FFFFFF"/>
            <w:tcMar>
              <w:left w:w="-19" w:type="dxa"/>
            </w:tcMar>
          </w:tcPr>
          <w:p w:rsidR="009342FF" w:rsidRDefault="009342FF" w:rsidP="002911F5">
            <w:pPr>
              <w:widowControl w:val="0"/>
              <w:suppressLineNumbers/>
              <w:spacing w:after="0" w:line="100" w:lineRule="atLeast"/>
              <w:jc w:val="center"/>
            </w:pPr>
            <w:r>
              <w:rPr>
                <w:rFonts w:ascii="Times New Roman" w:hAnsi="Times New Roman" w:cs="Times New Roman"/>
                <w:b/>
                <w:color w:val="000000"/>
                <w:sz w:val="20"/>
                <w:szCs w:val="24"/>
                <w:lang w:eastAsia="zh-CN" w:bidi="hi-IN"/>
              </w:rPr>
              <w:t>500 000,0</w:t>
            </w:r>
          </w:p>
        </w:tc>
        <w:tc>
          <w:tcPr>
            <w:tcW w:w="1145" w:type="dxa"/>
            <w:tcBorders>
              <w:left w:val="single" w:sz="8" w:space="0" w:color="000001"/>
              <w:bottom w:val="single" w:sz="8" w:space="0" w:color="000001"/>
            </w:tcBorders>
            <w:shd w:val="clear" w:color="auto" w:fill="FFFFFF"/>
            <w:tcMar>
              <w:left w:w="-19" w:type="dxa"/>
            </w:tcMar>
          </w:tcPr>
          <w:p w:rsidR="009342FF" w:rsidRDefault="009342FF" w:rsidP="002911F5">
            <w:pPr>
              <w:widowControl w:val="0"/>
              <w:suppressLineNumbers/>
              <w:spacing w:after="0" w:line="100" w:lineRule="atLeast"/>
              <w:jc w:val="center"/>
            </w:pPr>
            <w:r>
              <w:rPr>
                <w:rFonts w:ascii="Times New Roman" w:hAnsi="Times New Roman" w:cs="Times New Roman"/>
                <w:b/>
                <w:color w:val="000000"/>
                <w:sz w:val="20"/>
                <w:szCs w:val="24"/>
                <w:lang w:eastAsia="zh-CN" w:bidi="hi-IN"/>
              </w:rPr>
              <w:t>500 000,0</w:t>
            </w:r>
          </w:p>
        </w:tc>
        <w:tc>
          <w:tcPr>
            <w:tcW w:w="1050" w:type="dxa"/>
            <w:tcBorders>
              <w:left w:val="single" w:sz="8" w:space="0" w:color="000001"/>
              <w:bottom w:val="single" w:sz="8" w:space="0" w:color="000001"/>
              <w:right w:val="single" w:sz="8" w:space="0" w:color="000001"/>
            </w:tcBorders>
            <w:shd w:val="clear" w:color="auto" w:fill="FFFFFF"/>
          </w:tcPr>
          <w:p w:rsidR="009342FF" w:rsidRDefault="009342FF" w:rsidP="002911F5">
            <w:pPr>
              <w:widowControl w:val="0"/>
              <w:suppressLineNumbers/>
              <w:spacing w:after="0" w:line="100" w:lineRule="atLeast"/>
              <w:jc w:val="center"/>
            </w:pPr>
            <w:r>
              <w:rPr>
                <w:rFonts w:ascii="Times New Roman" w:hAnsi="Times New Roman" w:cs="Times New Roman"/>
                <w:b/>
                <w:color w:val="000000"/>
                <w:sz w:val="20"/>
                <w:szCs w:val="24"/>
                <w:lang w:eastAsia="zh-CN" w:bidi="hi-IN"/>
              </w:rPr>
              <w:t>500 000,0</w:t>
            </w:r>
          </w:p>
        </w:tc>
        <w:tc>
          <w:tcPr>
            <w:tcW w:w="1702" w:type="dxa"/>
            <w:tcBorders>
              <w:left w:val="single" w:sz="8" w:space="0" w:color="000001"/>
              <w:bottom w:val="single" w:sz="8" w:space="0" w:color="000001"/>
              <w:right w:val="single" w:sz="8" w:space="0" w:color="000001"/>
            </w:tcBorders>
            <w:shd w:val="clear" w:color="auto" w:fill="FFFFFF"/>
            <w:tcMar>
              <w:left w:w="-19" w:type="dxa"/>
            </w:tcMar>
          </w:tcPr>
          <w:p w:rsidR="009342FF" w:rsidRDefault="009342FF" w:rsidP="002911F5">
            <w:pPr>
              <w:widowControl w:val="0"/>
              <w:suppressLineNumbers/>
              <w:spacing w:after="0" w:line="100" w:lineRule="atLeast"/>
              <w:jc w:val="center"/>
            </w:pPr>
          </w:p>
        </w:tc>
      </w:tr>
    </w:tbl>
    <w:p w:rsidR="00A01BC7" w:rsidRDefault="00A01BC7">
      <w:pPr>
        <w:widowControl w:val="0"/>
        <w:spacing w:after="0" w:line="100" w:lineRule="atLeast"/>
        <w:jc w:val="both"/>
      </w:pPr>
    </w:p>
    <w:p w:rsidR="00E54104" w:rsidRDefault="00E5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eastAsia="Times New Roman" w:hAnsi="Times New Roman" w:cs="Times New Roman"/>
          <w:b/>
          <w:sz w:val="24"/>
          <w:szCs w:val="24"/>
          <w:lang w:eastAsia="ru-RU"/>
        </w:rPr>
      </w:pPr>
    </w:p>
    <w:p w:rsidR="00E54104" w:rsidRDefault="00E5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eastAsia="Times New Roman" w:hAnsi="Times New Roman" w:cs="Times New Roman"/>
          <w:b/>
          <w:sz w:val="24"/>
          <w:szCs w:val="24"/>
          <w:lang w:eastAsia="ru-RU"/>
        </w:rPr>
      </w:pPr>
    </w:p>
    <w:p w:rsidR="00E54104" w:rsidRDefault="00E5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eastAsia="Times New Roman" w:hAnsi="Times New Roman" w:cs="Times New Roman"/>
          <w:b/>
          <w:sz w:val="24"/>
          <w:szCs w:val="24"/>
          <w:lang w:eastAsia="ru-RU"/>
        </w:rPr>
      </w:pPr>
    </w:p>
    <w:p w:rsidR="00A01BC7" w:rsidRDefault="00A01BC7">
      <w:pPr>
        <w:spacing w:after="0" w:line="100" w:lineRule="atLeast"/>
      </w:pPr>
    </w:p>
    <w:p w:rsidR="00A01BC7" w:rsidRDefault="00A01BC7">
      <w:pPr>
        <w:spacing w:after="0" w:line="100" w:lineRule="atLeast"/>
      </w:pPr>
    </w:p>
    <w:p w:rsidR="00A01BC7" w:rsidRDefault="00A01BC7">
      <w:pPr>
        <w:tabs>
          <w:tab w:val="left" w:pos="3255"/>
        </w:tabs>
        <w:spacing w:after="0" w:line="100" w:lineRule="atLeast"/>
      </w:pPr>
    </w:p>
    <w:p w:rsidR="00A01BC7" w:rsidRDefault="002911F5" w:rsidP="002911F5">
      <w:pPr>
        <w:shd w:val="clear" w:color="auto" w:fill="FFFFFF"/>
        <w:tabs>
          <w:tab w:val="left" w:pos="3255"/>
        </w:tabs>
        <w:spacing w:after="0" w:line="100" w:lineRule="atLeast"/>
        <w:ind w:left="-993"/>
        <w:jc w:val="both"/>
      </w:pPr>
      <w:r>
        <w:tab/>
      </w:r>
    </w:p>
    <w:sectPr w:rsidR="00A01BC7" w:rsidSect="00357B5F">
      <w:pgSz w:w="16838" w:h="11906" w:orient="landscape" w:code="9"/>
      <w:pgMar w:top="425" w:right="709" w:bottom="567" w:left="56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5C" w:rsidRDefault="00E05A5C" w:rsidP="00EB109F">
      <w:pPr>
        <w:spacing w:after="0" w:line="240" w:lineRule="auto"/>
      </w:pPr>
      <w:r>
        <w:separator/>
      </w:r>
    </w:p>
  </w:endnote>
  <w:endnote w:type="continuationSeparator" w:id="0">
    <w:p w:rsidR="00E05A5C" w:rsidRDefault="00E05A5C" w:rsidP="00EB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15" w:rsidRDefault="00AB4A15">
    <w:pPr>
      <w:pStyle w:val="ac"/>
      <w:jc w:val="right"/>
    </w:pPr>
  </w:p>
  <w:p w:rsidR="00AB4A15" w:rsidRDefault="00AB4A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5C" w:rsidRDefault="00E05A5C" w:rsidP="00EB109F">
      <w:pPr>
        <w:spacing w:after="0" w:line="240" w:lineRule="auto"/>
      </w:pPr>
      <w:r>
        <w:separator/>
      </w:r>
    </w:p>
  </w:footnote>
  <w:footnote w:type="continuationSeparator" w:id="0">
    <w:p w:rsidR="00E05A5C" w:rsidRDefault="00E05A5C" w:rsidP="00EB1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1530"/>
    <w:multiLevelType w:val="hybridMultilevel"/>
    <w:tmpl w:val="03647FCC"/>
    <w:lvl w:ilvl="0" w:tplc="8ACEA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B80A7A"/>
    <w:multiLevelType w:val="hybridMultilevel"/>
    <w:tmpl w:val="3084A6D0"/>
    <w:lvl w:ilvl="0" w:tplc="0419000F">
      <w:start w:val="1"/>
      <w:numFmt w:val="decimal"/>
      <w:lvlText w:val="%1."/>
      <w:lvlJc w:val="left"/>
      <w:pPr>
        <w:ind w:left="739" w:hanging="360"/>
      </w:p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C7"/>
    <w:rsid w:val="00085639"/>
    <w:rsid w:val="000B43CC"/>
    <w:rsid w:val="000C7B1C"/>
    <w:rsid w:val="000D496A"/>
    <w:rsid w:val="00114D9C"/>
    <w:rsid w:val="00117F01"/>
    <w:rsid w:val="00161EE1"/>
    <w:rsid w:val="00174CDF"/>
    <w:rsid w:val="001D554D"/>
    <w:rsid w:val="001E03B6"/>
    <w:rsid w:val="001F09FA"/>
    <w:rsid w:val="001F5DC9"/>
    <w:rsid w:val="002066EB"/>
    <w:rsid w:val="0021178F"/>
    <w:rsid w:val="00231614"/>
    <w:rsid w:val="00240659"/>
    <w:rsid w:val="002554C1"/>
    <w:rsid w:val="00265710"/>
    <w:rsid w:val="002775CC"/>
    <w:rsid w:val="00280C91"/>
    <w:rsid w:val="00281B1E"/>
    <w:rsid w:val="002911F5"/>
    <w:rsid w:val="002C2F84"/>
    <w:rsid w:val="00343F4D"/>
    <w:rsid w:val="00357B5F"/>
    <w:rsid w:val="003E369B"/>
    <w:rsid w:val="00404500"/>
    <w:rsid w:val="00410B3F"/>
    <w:rsid w:val="004613D1"/>
    <w:rsid w:val="00477CF3"/>
    <w:rsid w:val="00536534"/>
    <w:rsid w:val="00554D5A"/>
    <w:rsid w:val="005625B2"/>
    <w:rsid w:val="005743E6"/>
    <w:rsid w:val="005D440E"/>
    <w:rsid w:val="006222D3"/>
    <w:rsid w:val="00657F53"/>
    <w:rsid w:val="00660188"/>
    <w:rsid w:val="006C0AED"/>
    <w:rsid w:val="0073501D"/>
    <w:rsid w:val="00774197"/>
    <w:rsid w:val="007B1DE1"/>
    <w:rsid w:val="007B489C"/>
    <w:rsid w:val="0085474D"/>
    <w:rsid w:val="008B0231"/>
    <w:rsid w:val="008C0DC2"/>
    <w:rsid w:val="008C727A"/>
    <w:rsid w:val="008D623F"/>
    <w:rsid w:val="008D7813"/>
    <w:rsid w:val="009342FF"/>
    <w:rsid w:val="009602DC"/>
    <w:rsid w:val="00981914"/>
    <w:rsid w:val="009A3E71"/>
    <w:rsid w:val="009D14CB"/>
    <w:rsid w:val="00A01BC7"/>
    <w:rsid w:val="00A404E0"/>
    <w:rsid w:val="00AB4A15"/>
    <w:rsid w:val="00AC10C6"/>
    <w:rsid w:val="00AF2D2A"/>
    <w:rsid w:val="00AF7479"/>
    <w:rsid w:val="00D1161B"/>
    <w:rsid w:val="00D23848"/>
    <w:rsid w:val="00D545CE"/>
    <w:rsid w:val="00E05A5C"/>
    <w:rsid w:val="00E54104"/>
    <w:rsid w:val="00E73C93"/>
    <w:rsid w:val="00EB109F"/>
    <w:rsid w:val="00EF2B14"/>
    <w:rsid w:val="00F666B2"/>
    <w:rsid w:val="00F95F21"/>
    <w:rsid w:val="00FD76F9"/>
    <w:rsid w:val="00FF1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1BC7"/>
    <w:pPr>
      <w:suppressAutoHyphens/>
    </w:pPr>
    <w:rPr>
      <w:rFonts w:ascii="Calibri" w:eastAsia="SimSun" w:hAnsi="Calibri" w:cs="Calibri"/>
      <w:color w:val="00000A"/>
      <w:lang w:eastAsia="en-US"/>
    </w:rPr>
  </w:style>
  <w:style w:type="paragraph" w:styleId="1">
    <w:name w:val="heading 1"/>
    <w:basedOn w:val="a"/>
    <w:link w:val="10"/>
    <w:uiPriority w:val="9"/>
    <w:qFormat/>
    <w:rsid w:val="00F666B2"/>
    <w:pPr>
      <w:keepNext/>
      <w:suppressAutoHyphens w:val="0"/>
      <w:spacing w:before="100" w:beforeAutospacing="1" w:after="119"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rsid w:val="00A01BC7"/>
    <w:rPr>
      <w:b/>
      <w:bCs/>
    </w:rPr>
  </w:style>
  <w:style w:type="paragraph" w:customStyle="1" w:styleId="11">
    <w:name w:val="Заголовок1"/>
    <w:basedOn w:val="a"/>
    <w:next w:val="a4"/>
    <w:rsid w:val="00A01BC7"/>
    <w:pPr>
      <w:keepNext/>
      <w:spacing w:before="240" w:after="120"/>
    </w:pPr>
    <w:rPr>
      <w:rFonts w:ascii="Arial" w:eastAsia="Microsoft YaHei" w:hAnsi="Arial" w:cs="Mangal"/>
      <w:sz w:val="28"/>
      <w:szCs w:val="28"/>
    </w:rPr>
  </w:style>
  <w:style w:type="paragraph" w:styleId="a4">
    <w:name w:val="Body Text"/>
    <w:basedOn w:val="a"/>
    <w:rsid w:val="00A01BC7"/>
    <w:pPr>
      <w:spacing w:after="120"/>
    </w:pPr>
  </w:style>
  <w:style w:type="paragraph" w:styleId="a5">
    <w:name w:val="List"/>
    <w:basedOn w:val="a4"/>
    <w:rsid w:val="00A01BC7"/>
    <w:rPr>
      <w:rFonts w:cs="Mangal"/>
    </w:rPr>
  </w:style>
  <w:style w:type="paragraph" w:styleId="a6">
    <w:name w:val="Title"/>
    <w:basedOn w:val="a"/>
    <w:rsid w:val="00A01BC7"/>
    <w:pPr>
      <w:suppressLineNumbers/>
      <w:spacing w:before="120" w:after="120"/>
    </w:pPr>
    <w:rPr>
      <w:rFonts w:cs="Mangal"/>
      <w:i/>
      <w:iCs/>
      <w:sz w:val="24"/>
      <w:szCs w:val="24"/>
    </w:rPr>
  </w:style>
  <w:style w:type="paragraph" w:styleId="a7">
    <w:name w:val="index heading"/>
    <w:basedOn w:val="a"/>
    <w:rsid w:val="00A01BC7"/>
    <w:pPr>
      <w:suppressLineNumbers/>
    </w:pPr>
    <w:rPr>
      <w:rFonts w:cs="Mangal"/>
    </w:rPr>
  </w:style>
  <w:style w:type="paragraph" w:customStyle="1" w:styleId="a8">
    <w:name w:val="Содержимое таблицы"/>
    <w:basedOn w:val="a"/>
    <w:rsid w:val="00A01BC7"/>
    <w:pPr>
      <w:widowControl w:val="0"/>
      <w:suppressLineNumbers/>
      <w:spacing w:after="0" w:line="100" w:lineRule="atLeast"/>
    </w:pPr>
    <w:rPr>
      <w:rFonts w:ascii="Times New Roman" w:hAnsi="Times New Roman" w:cs="Mangal"/>
      <w:sz w:val="24"/>
      <w:szCs w:val="24"/>
      <w:lang w:eastAsia="zh-CN" w:bidi="hi-IN"/>
    </w:rPr>
  </w:style>
  <w:style w:type="paragraph" w:styleId="a9">
    <w:name w:val="List Paragraph"/>
    <w:basedOn w:val="a"/>
    <w:uiPriority w:val="34"/>
    <w:qFormat/>
    <w:rsid w:val="002911F5"/>
    <w:pPr>
      <w:ind w:left="720"/>
      <w:contextualSpacing/>
    </w:pPr>
  </w:style>
  <w:style w:type="paragraph" w:styleId="aa">
    <w:name w:val="header"/>
    <w:basedOn w:val="a"/>
    <w:link w:val="ab"/>
    <w:uiPriority w:val="99"/>
    <w:unhideWhenUsed/>
    <w:rsid w:val="00EB10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109F"/>
    <w:rPr>
      <w:rFonts w:ascii="Calibri" w:eastAsia="SimSun" w:hAnsi="Calibri" w:cs="Calibri"/>
      <w:color w:val="00000A"/>
      <w:lang w:eastAsia="en-US"/>
    </w:rPr>
  </w:style>
  <w:style w:type="paragraph" w:styleId="ac">
    <w:name w:val="footer"/>
    <w:basedOn w:val="a"/>
    <w:link w:val="ad"/>
    <w:uiPriority w:val="99"/>
    <w:unhideWhenUsed/>
    <w:rsid w:val="00EB10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109F"/>
    <w:rPr>
      <w:rFonts w:ascii="Calibri" w:eastAsia="SimSun" w:hAnsi="Calibri" w:cs="Calibri"/>
      <w:color w:val="00000A"/>
      <w:lang w:eastAsia="en-US"/>
    </w:rPr>
  </w:style>
  <w:style w:type="paragraph" w:styleId="ae">
    <w:name w:val="Balloon Text"/>
    <w:basedOn w:val="a"/>
    <w:link w:val="af"/>
    <w:uiPriority w:val="99"/>
    <w:semiHidden/>
    <w:unhideWhenUsed/>
    <w:rsid w:val="0077419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74197"/>
    <w:rPr>
      <w:rFonts w:ascii="Segoe UI" w:eastAsia="SimSun" w:hAnsi="Segoe UI" w:cs="Segoe UI"/>
      <w:color w:val="00000A"/>
      <w:sz w:val="18"/>
      <w:szCs w:val="18"/>
      <w:lang w:eastAsia="en-US"/>
    </w:rPr>
  </w:style>
  <w:style w:type="character" w:customStyle="1" w:styleId="10">
    <w:name w:val="Заголовок 1 Знак"/>
    <w:basedOn w:val="a0"/>
    <w:link w:val="1"/>
    <w:uiPriority w:val="9"/>
    <w:rsid w:val="00F666B2"/>
    <w:rPr>
      <w:rFonts w:ascii="Times New Roman" w:eastAsia="Times New Roman" w:hAnsi="Times New Roman" w:cs="Times New Roman"/>
      <w:b/>
      <w:bCs/>
      <w:kern w:val="36"/>
      <w:sz w:val="48"/>
      <w:szCs w:val="48"/>
    </w:rPr>
  </w:style>
  <w:style w:type="paragraph" w:styleId="af0">
    <w:name w:val="Normal (Web)"/>
    <w:basedOn w:val="a"/>
    <w:uiPriority w:val="99"/>
    <w:unhideWhenUsed/>
    <w:rsid w:val="00F666B2"/>
    <w:pPr>
      <w:suppressAutoHyphens w:val="0"/>
      <w:spacing w:before="100" w:beforeAutospacing="1" w:after="119" w:line="240" w:lineRule="auto"/>
    </w:pPr>
    <w:rPr>
      <w:rFonts w:ascii="Times New Roman" w:eastAsia="Times New Roman" w:hAnsi="Times New Roman" w:cs="Times New Roman"/>
      <w:color w:val="auto"/>
      <w:sz w:val="24"/>
      <w:szCs w:val="24"/>
      <w:lang w:eastAsia="ru-RU"/>
    </w:rPr>
  </w:style>
  <w:style w:type="character" w:styleId="af1">
    <w:name w:val="Strong"/>
    <w:uiPriority w:val="22"/>
    <w:qFormat/>
    <w:rsid w:val="00F666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1BC7"/>
    <w:pPr>
      <w:suppressAutoHyphens/>
    </w:pPr>
    <w:rPr>
      <w:rFonts w:ascii="Calibri" w:eastAsia="SimSun" w:hAnsi="Calibri" w:cs="Calibri"/>
      <w:color w:val="00000A"/>
      <w:lang w:eastAsia="en-US"/>
    </w:rPr>
  </w:style>
  <w:style w:type="paragraph" w:styleId="1">
    <w:name w:val="heading 1"/>
    <w:basedOn w:val="a"/>
    <w:link w:val="10"/>
    <w:uiPriority w:val="9"/>
    <w:qFormat/>
    <w:rsid w:val="00F666B2"/>
    <w:pPr>
      <w:keepNext/>
      <w:suppressAutoHyphens w:val="0"/>
      <w:spacing w:before="100" w:beforeAutospacing="1" w:after="119"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rsid w:val="00A01BC7"/>
    <w:rPr>
      <w:b/>
      <w:bCs/>
    </w:rPr>
  </w:style>
  <w:style w:type="paragraph" w:customStyle="1" w:styleId="11">
    <w:name w:val="Заголовок1"/>
    <w:basedOn w:val="a"/>
    <w:next w:val="a4"/>
    <w:rsid w:val="00A01BC7"/>
    <w:pPr>
      <w:keepNext/>
      <w:spacing w:before="240" w:after="120"/>
    </w:pPr>
    <w:rPr>
      <w:rFonts w:ascii="Arial" w:eastAsia="Microsoft YaHei" w:hAnsi="Arial" w:cs="Mangal"/>
      <w:sz w:val="28"/>
      <w:szCs w:val="28"/>
    </w:rPr>
  </w:style>
  <w:style w:type="paragraph" w:styleId="a4">
    <w:name w:val="Body Text"/>
    <w:basedOn w:val="a"/>
    <w:rsid w:val="00A01BC7"/>
    <w:pPr>
      <w:spacing w:after="120"/>
    </w:pPr>
  </w:style>
  <w:style w:type="paragraph" w:styleId="a5">
    <w:name w:val="List"/>
    <w:basedOn w:val="a4"/>
    <w:rsid w:val="00A01BC7"/>
    <w:rPr>
      <w:rFonts w:cs="Mangal"/>
    </w:rPr>
  </w:style>
  <w:style w:type="paragraph" w:styleId="a6">
    <w:name w:val="Title"/>
    <w:basedOn w:val="a"/>
    <w:rsid w:val="00A01BC7"/>
    <w:pPr>
      <w:suppressLineNumbers/>
      <w:spacing w:before="120" w:after="120"/>
    </w:pPr>
    <w:rPr>
      <w:rFonts w:cs="Mangal"/>
      <w:i/>
      <w:iCs/>
      <w:sz w:val="24"/>
      <w:szCs w:val="24"/>
    </w:rPr>
  </w:style>
  <w:style w:type="paragraph" w:styleId="a7">
    <w:name w:val="index heading"/>
    <w:basedOn w:val="a"/>
    <w:rsid w:val="00A01BC7"/>
    <w:pPr>
      <w:suppressLineNumbers/>
    </w:pPr>
    <w:rPr>
      <w:rFonts w:cs="Mangal"/>
    </w:rPr>
  </w:style>
  <w:style w:type="paragraph" w:customStyle="1" w:styleId="a8">
    <w:name w:val="Содержимое таблицы"/>
    <w:basedOn w:val="a"/>
    <w:rsid w:val="00A01BC7"/>
    <w:pPr>
      <w:widowControl w:val="0"/>
      <w:suppressLineNumbers/>
      <w:spacing w:after="0" w:line="100" w:lineRule="atLeast"/>
    </w:pPr>
    <w:rPr>
      <w:rFonts w:ascii="Times New Roman" w:hAnsi="Times New Roman" w:cs="Mangal"/>
      <w:sz w:val="24"/>
      <w:szCs w:val="24"/>
      <w:lang w:eastAsia="zh-CN" w:bidi="hi-IN"/>
    </w:rPr>
  </w:style>
  <w:style w:type="paragraph" w:styleId="a9">
    <w:name w:val="List Paragraph"/>
    <w:basedOn w:val="a"/>
    <w:uiPriority w:val="34"/>
    <w:qFormat/>
    <w:rsid w:val="002911F5"/>
    <w:pPr>
      <w:ind w:left="720"/>
      <w:contextualSpacing/>
    </w:pPr>
  </w:style>
  <w:style w:type="paragraph" w:styleId="aa">
    <w:name w:val="header"/>
    <w:basedOn w:val="a"/>
    <w:link w:val="ab"/>
    <w:uiPriority w:val="99"/>
    <w:unhideWhenUsed/>
    <w:rsid w:val="00EB10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109F"/>
    <w:rPr>
      <w:rFonts w:ascii="Calibri" w:eastAsia="SimSun" w:hAnsi="Calibri" w:cs="Calibri"/>
      <w:color w:val="00000A"/>
      <w:lang w:eastAsia="en-US"/>
    </w:rPr>
  </w:style>
  <w:style w:type="paragraph" w:styleId="ac">
    <w:name w:val="footer"/>
    <w:basedOn w:val="a"/>
    <w:link w:val="ad"/>
    <w:uiPriority w:val="99"/>
    <w:unhideWhenUsed/>
    <w:rsid w:val="00EB10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109F"/>
    <w:rPr>
      <w:rFonts w:ascii="Calibri" w:eastAsia="SimSun" w:hAnsi="Calibri" w:cs="Calibri"/>
      <w:color w:val="00000A"/>
      <w:lang w:eastAsia="en-US"/>
    </w:rPr>
  </w:style>
  <w:style w:type="paragraph" w:styleId="ae">
    <w:name w:val="Balloon Text"/>
    <w:basedOn w:val="a"/>
    <w:link w:val="af"/>
    <w:uiPriority w:val="99"/>
    <w:semiHidden/>
    <w:unhideWhenUsed/>
    <w:rsid w:val="0077419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74197"/>
    <w:rPr>
      <w:rFonts w:ascii="Segoe UI" w:eastAsia="SimSun" w:hAnsi="Segoe UI" w:cs="Segoe UI"/>
      <w:color w:val="00000A"/>
      <w:sz w:val="18"/>
      <w:szCs w:val="18"/>
      <w:lang w:eastAsia="en-US"/>
    </w:rPr>
  </w:style>
  <w:style w:type="character" w:customStyle="1" w:styleId="10">
    <w:name w:val="Заголовок 1 Знак"/>
    <w:basedOn w:val="a0"/>
    <w:link w:val="1"/>
    <w:uiPriority w:val="9"/>
    <w:rsid w:val="00F666B2"/>
    <w:rPr>
      <w:rFonts w:ascii="Times New Roman" w:eastAsia="Times New Roman" w:hAnsi="Times New Roman" w:cs="Times New Roman"/>
      <w:b/>
      <w:bCs/>
      <w:kern w:val="36"/>
      <w:sz w:val="48"/>
      <w:szCs w:val="48"/>
    </w:rPr>
  </w:style>
  <w:style w:type="paragraph" w:styleId="af0">
    <w:name w:val="Normal (Web)"/>
    <w:basedOn w:val="a"/>
    <w:uiPriority w:val="99"/>
    <w:unhideWhenUsed/>
    <w:rsid w:val="00F666B2"/>
    <w:pPr>
      <w:suppressAutoHyphens w:val="0"/>
      <w:spacing w:before="100" w:beforeAutospacing="1" w:after="119" w:line="240" w:lineRule="auto"/>
    </w:pPr>
    <w:rPr>
      <w:rFonts w:ascii="Times New Roman" w:eastAsia="Times New Roman" w:hAnsi="Times New Roman" w:cs="Times New Roman"/>
      <w:color w:val="auto"/>
      <w:sz w:val="24"/>
      <w:szCs w:val="24"/>
      <w:lang w:eastAsia="ru-RU"/>
    </w:rPr>
  </w:style>
  <w:style w:type="character" w:styleId="af1">
    <w:name w:val="Strong"/>
    <w:uiPriority w:val="22"/>
    <w:qFormat/>
    <w:rsid w:val="00F66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AA6F-EC59-4231-BD22-9498D2CC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3847</Words>
  <Characters>21929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Levina</dc:creator>
  <cp:lastModifiedBy>Лена</cp:lastModifiedBy>
  <cp:revision>9</cp:revision>
  <cp:lastPrinted>2019-11-01T07:00:00Z</cp:lastPrinted>
  <dcterms:created xsi:type="dcterms:W3CDTF">2019-11-06T11:41:00Z</dcterms:created>
  <dcterms:modified xsi:type="dcterms:W3CDTF">2019-11-07T13:59:00Z</dcterms:modified>
</cp:coreProperties>
</file>