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w:t>
      </w:r>
      <w:r>
        <w:rPr>
          <w:rFonts w:ascii="Times New Roman" w:hAnsi="Times New Roman" w:cs="Times New Roman"/>
          <w:sz w:val="28"/>
          <w:szCs w:val="28"/>
        </w:rPr>
        <w:t xml:space="preserve"> </w:t>
      </w:r>
      <w:r w:rsidRPr="003314E1">
        <w:rPr>
          <w:rFonts w:ascii="Times New Roman" w:hAnsi="Times New Roman" w:cs="Times New Roman"/>
          <w:b/>
          <w:sz w:val="28"/>
          <w:szCs w:val="28"/>
        </w:rPr>
        <w:t>Внесены изменения в закон о физической культуре и спорте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статью 2 Федерального закона «О физической культуре и спорте в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9A53B8"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предусматривает приведение определений понятий «объекты спорта» и «спортивное сооружение» в соответствие с положениями Гражданского кодекса Российской Федерации.</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 Внесены изменения в закон о занятости населения</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Закон Российской Федерации «О занятости населения в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в Закон Российской Федерации «О занятости населения в Российской Федерации» в целях приведения его в соответствие с Трудовым кодексом Российской Федерации вносятся изменения в части, касающейся наименования осуществляемых работодателем выплат работнику, уволенному в связи с ликвидацией организации либо сокращением численности или штата работников организации.</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 Подписан закон, уточняющий требования к обеспечению достоверности сведений, содержащихся в государственном адресном реестре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уточняются требования к обеспечению достоверности, полноты и актуальности содержащихся в государственном адресн</w:t>
      </w:r>
      <w:r>
        <w:rPr>
          <w:rFonts w:ascii="Times New Roman" w:hAnsi="Times New Roman" w:cs="Times New Roman"/>
          <w:sz w:val="28"/>
          <w:szCs w:val="28"/>
        </w:rPr>
        <w:t>ом реестре сведений об адресах.</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Кроме того, в соответствии с Федеральным законом за </w:t>
      </w:r>
      <w:proofErr w:type="spellStart"/>
      <w:r w:rsidRPr="001E23D9">
        <w:rPr>
          <w:rFonts w:ascii="Times New Roman" w:hAnsi="Times New Roman" w:cs="Times New Roman"/>
          <w:sz w:val="28"/>
          <w:szCs w:val="28"/>
        </w:rPr>
        <w:t>неразмещение</w:t>
      </w:r>
      <w:proofErr w:type="spellEnd"/>
      <w:r w:rsidRPr="001E23D9">
        <w:rPr>
          <w:rFonts w:ascii="Times New Roman" w:hAnsi="Times New Roman" w:cs="Times New Roman"/>
          <w:sz w:val="28"/>
          <w:szCs w:val="28"/>
        </w:rPr>
        <w:t xml:space="preserve"> либо несвоевременное размещение сведений об адресах в указанном реестре, за размещение в нём недостоверных (искажённых) и (или) неполных сведений об адресах, за несвоевременное устранение выявленных оператором федеральной информационной адресной системы несоответствий предусматривается административная ответственность уполномоченных на выполнение указанных действий должностных лиц органов местного самоуправления, органов государственной власти субъектов Российской Федерации – городов федерального значения Москвы, Санкт-Петербурга и Севастополя, а также организации, признаваемой управляющей компанией в соответствии с Федеральным законом «Об инновационном центре «</w:t>
      </w:r>
      <w:proofErr w:type="spellStart"/>
      <w:r w:rsidRPr="001E23D9">
        <w:rPr>
          <w:rFonts w:ascii="Times New Roman" w:hAnsi="Times New Roman" w:cs="Times New Roman"/>
          <w:sz w:val="28"/>
          <w:szCs w:val="28"/>
        </w:rPr>
        <w:t>Сколково</w:t>
      </w:r>
      <w:proofErr w:type="spellEnd"/>
      <w:r w:rsidRPr="001E23D9">
        <w:rPr>
          <w:rFonts w:ascii="Times New Roman" w:hAnsi="Times New Roman" w:cs="Times New Roman"/>
          <w:sz w:val="28"/>
          <w:szCs w:val="28"/>
        </w:rPr>
        <w:t>»</w:t>
      </w:r>
      <w:r>
        <w:rPr>
          <w:rFonts w:ascii="Times New Roman" w:hAnsi="Times New Roman" w:cs="Times New Roman"/>
          <w:sz w:val="28"/>
          <w:szCs w:val="28"/>
        </w:rPr>
        <w:t>.</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 Внесены изменения в статью 28 закона о ветеранах</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Владимир Путин подписал Федеральный закон «О внесении изменений в статью 28 Федерального закона «О ветеранах».</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устанавливается, что выдача удостоверения члена семьи ветерана боевых действий членам семей лиц, указанных в пункте 1 статьи 3 Федерального закона «О ветеранах», погибших (умерших) и не получивших при жизни удостоверение ветерана боевых действий, осуществляется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 Внесены изменения в закон о государственной социальной помощи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 государственной социальной помощи».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в Федеральный закон «О государственной социальной помощи» вносятся изменения, направленные на совершенствование порядка назначения и предоставления мер социальной защиты (поддержки), социальных услуг, ины</w:t>
      </w:r>
      <w:r>
        <w:rPr>
          <w:rFonts w:ascii="Times New Roman" w:hAnsi="Times New Roman" w:cs="Times New Roman"/>
          <w:sz w:val="28"/>
          <w:szCs w:val="28"/>
        </w:rPr>
        <w:t>х социальных гарантий и выплат.</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 частности, Федеральным законом устанавливается обязанность органов государственной власти, органов местного самоуправления, государственных внебюджетных фондов и организаций, находящихся в ведении этих органов, по передаче, в том числе с использованием собственных информационных систем, в Единую государственную информационную систему социального обеспечения сведений о предоставляемых гражданам мерах социальной защиты (поддержки), социальных услугах, иных социальных гарантиях и выплатах, а также обязанность по получению из указанной государственной информационной системы сведений, необходимых для их назначения.</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 Внесены изменения в закон о государственном оборонном заказе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государственном оборонном заказе».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возможность не указывать идентификатор государственного контракта при оплате с отдельного счёта накладных расходов.</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7. В закон о государственном оборонном заказе внесены изменения, касающиеся обеспечения исполнения контракта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государственном оборонном заказе».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Федеральный закон принят Государственной Думой 20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что обеспечение исполнения государственного контракта не требуется в случае осуществления банковского или казначейского сопровождения государственного оборонного заказа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космической техники и объек</w:t>
      </w:r>
      <w:r>
        <w:rPr>
          <w:rFonts w:ascii="Times New Roman" w:hAnsi="Times New Roman" w:cs="Times New Roman"/>
          <w:sz w:val="28"/>
          <w:szCs w:val="28"/>
        </w:rPr>
        <w:t>тов космической инфраструктуры.</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в целях пресечения действий (бездействия), которые содержат признаки нарушения законодательства в сфере государственного оборонного заказа, контролирующий орган наделяется полномочием выдавать хозяйствующему субъекту требование о прекращении таких действий (бездействия).</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 В законодательство внесены изменения, касающиеся медицинского осмотра при призыве на военную службу</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воинской обязанности и военной службе» и статью 21 Федерального закона «Об основах охраны здоровья граждан в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проведение медицинского осмотра граждан, не пребывающих в запасе, призванных на военную службу, непосредственно перед направлением к месту прохождения военной службы. Медицинский осмотр указанных граждан будет проводиться в целях выявления состояний и заболеваний, препятствующих прохождению военно</w:t>
      </w:r>
      <w:r>
        <w:rPr>
          <w:rFonts w:ascii="Times New Roman" w:hAnsi="Times New Roman" w:cs="Times New Roman"/>
          <w:sz w:val="28"/>
          <w:szCs w:val="28"/>
        </w:rPr>
        <w:t>й службы по состоянию здоровья.</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Одновременно с этим Федеральным законом устанавливаются особенности правового регулирования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 Внесены изменения в закон о воинской обязанности и военной службе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воинской обязанности и военной службе».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Федеральным законом расширен перечень оснований досрочного увольнения с военной службы военнослужащих, проходящих военную службу по </w:t>
      </w:r>
      <w:r w:rsidRPr="001E23D9">
        <w:rPr>
          <w:rFonts w:ascii="Times New Roman" w:hAnsi="Times New Roman" w:cs="Times New Roman"/>
          <w:sz w:val="28"/>
          <w:szCs w:val="28"/>
        </w:rPr>
        <w:lastRenderedPageBreak/>
        <w:t>контракту, по которым у этих военнослужащих при увольнении возникает обязанность возместить расходы на их воен</w:t>
      </w:r>
      <w:r>
        <w:rPr>
          <w:rFonts w:ascii="Times New Roman" w:hAnsi="Times New Roman" w:cs="Times New Roman"/>
          <w:sz w:val="28"/>
          <w:szCs w:val="28"/>
        </w:rPr>
        <w:t>ную или специальную подготовку.</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Также Федеральным законом Министру обороны Российской Федерации, руководителям иных федеральных органов исполнительной власти или федеральных государственных органов, в которых предусмотрена военная служба, предоставлены полномочия по определению порядка и условий</w:t>
      </w:r>
      <w:r>
        <w:rPr>
          <w:rFonts w:ascii="Times New Roman" w:hAnsi="Times New Roman" w:cs="Times New Roman"/>
          <w:sz w:val="28"/>
          <w:szCs w:val="28"/>
        </w:rPr>
        <w:t xml:space="preserve"> командирования военнослужащих.</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в Федеральный закон «О воинской обязанности и военной службе» внесены соответствующие изменения в целях приведения норм указанного Федерального закона в соответствие с законодательством Российской Федерации о защите государственной тайны.</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10. Внесены изменения в закон об основах охраны здоровья граждан</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статьи 14 и 16 Федерального закона «Об основах охраны здоровья граждан в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введение обязательной процедуры согласования с Минздравом России кандидатуры на должность руководителя исполнительного органа государственной власти субъекта Российской Фед</w:t>
      </w:r>
      <w:r>
        <w:rPr>
          <w:rFonts w:ascii="Times New Roman" w:hAnsi="Times New Roman" w:cs="Times New Roman"/>
          <w:sz w:val="28"/>
          <w:szCs w:val="28"/>
        </w:rPr>
        <w:t>ерации в сфере охраны здоровья.</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подготовлен в целях реализации перечня поручений Президента Российской Федерации от 2 сентября 2019 года № Пр-1755 (абзац двенадцатый подпункта «е» пункта 1).</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11. Внесены изменения в закон об основах охраны здоровья граждан</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«Об основах охраны здоровья граждан в Российской Федерации» и статьи 12 и 22 Федерального закона «0 лицензировании отдельных видов деятельности».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С учётом анализа правоприменительной практики в сфере обращения медицинских изделий, а также в целях подготовки к обращению медицинских изделий в соответствии с требованиями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статью 38 Федерального закона «Об основах охраны здоровья граждан в Российской Федерации» вносятся изменения, согласно которым ут</w:t>
      </w:r>
      <w:r>
        <w:rPr>
          <w:rFonts w:ascii="Times New Roman" w:hAnsi="Times New Roman" w:cs="Times New Roman"/>
          <w:sz w:val="28"/>
          <w:szCs w:val="28"/>
        </w:rPr>
        <w:t>очняются:</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перечень медицинских изделий, которые не подлеж</w:t>
      </w:r>
      <w:r>
        <w:rPr>
          <w:rFonts w:ascii="Times New Roman" w:hAnsi="Times New Roman" w:cs="Times New Roman"/>
          <w:sz w:val="28"/>
          <w:szCs w:val="28"/>
        </w:rPr>
        <w:t>ат государственной регистрации;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понятие «недоброкач</w:t>
      </w:r>
      <w:r>
        <w:rPr>
          <w:rFonts w:ascii="Times New Roman" w:hAnsi="Times New Roman" w:cs="Times New Roman"/>
          <w:sz w:val="28"/>
          <w:szCs w:val="28"/>
        </w:rPr>
        <w:t>ественное медицинское изделие»;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содержание государственного реестра медицинских изделий и организаций (индивидуальных предпринимателей), осуществляющих производст</w:t>
      </w:r>
      <w:r>
        <w:rPr>
          <w:rFonts w:ascii="Times New Roman" w:hAnsi="Times New Roman" w:cs="Times New Roman"/>
          <w:sz w:val="28"/>
          <w:szCs w:val="28"/>
        </w:rPr>
        <w:t>во и изготовление этих изделий;</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w:t>
      </w:r>
      <w:r w:rsidRPr="001E23D9">
        <w:rPr>
          <w:rFonts w:ascii="Times New Roman" w:hAnsi="Times New Roman" w:cs="Times New Roman"/>
          <w:sz w:val="28"/>
          <w:szCs w:val="28"/>
        </w:rPr>
        <w:t>бования к ввозу на территорию Российской Федерации медицин</w:t>
      </w:r>
      <w:r>
        <w:rPr>
          <w:rFonts w:ascii="Times New Roman" w:hAnsi="Times New Roman" w:cs="Times New Roman"/>
          <w:sz w:val="28"/>
          <w:szCs w:val="28"/>
        </w:rPr>
        <w:t>ских изделий и к их реализации;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процедура мониторинга безопасности медицинских изделий, который проводится, в частности, в целях выявления и предотвращения нежелательных реакций при применении медицинских изделий, фактов и обстоятельств, создающих угрозу жизни и здоровью граждан и медици</w:t>
      </w:r>
      <w:r>
        <w:rPr>
          <w:rFonts w:ascii="Times New Roman" w:hAnsi="Times New Roman" w:cs="Times New Roman"/>
          <w:sz w:val="28"/>
          <w:szCs w:val="28"/>
        </w:rPr>
        <w:t>нских работников;</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порядок представления информации в единую государственную информационную систему в сфере здравоохранения, в соответствии с которым из перечня сведений, которые необходимо направлять в названную информационную систему, исключаются сведения о медицинских организациях, подведомственных федеральным органам исполнительной власти, руководство деятельностью которых осуществляет </w:t>
      </w:r>
      <w:r>
        <w:rPr>
          <w:rFonts w:ascii="Times New Roman" w:hAnsi="Times New Roman" w:cs="Times New Roman"/>
          <w:sz w:val="28"/>
          <w:szCs w:val="28"/>
        </w:rPr>
        <w:t>Президент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устанавливаются требования к производству медицинских изделий, подлежащих государственной регистрации, и изделий, изготовленных по индивидуальным заказам пациентов (в зависимости от потенциального риска их применения), утверждаемые Правительством Российской Федерации, при этом предусматривается процедура проведения инспектирования пр</w:t>
      </w:r>
      <w:r>
        <w:rPr>
          <w:rFonts w:ascii="Times New Roman" w:hAnsi="Times New Roman" w:cs="Times New Roman"/>
          <w:sz w:val="28"/>
          <w:szCs w:val="28"/>
        </w:rPr>
        <w:t>оизводства медицинских изделий.</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Федеральным законом также вводится новый вид медицинских изделий – это медицинские изделия, которые предназначены для диагностики заболеваний путём проведения исследований образцов биологического материала человека вне его организма (медицинские изделия для диагностики </w:t>
      </w:r>
      <w:proofErr w:type="spellStart"/>
      <w:r w:rsidRPr="001E23D9">
        <w:rPr>
          <w:rFonts w:ascii="Times New Roman" w:hAnsi="Times New Roman" w:cs="Times New Roman"/>
          <w:sz w:val="28"/>
          <w:szCs w:val="28"/>
        </w:rPr>
        <w:t>in</w:t>
      </w:r>
      <w:proofErr w:type="spellEnd"/>
      <w:r w:rsidRPr="001E23D9">
        <w:rPr>
          <w:rFonts w:ascii="Times New Roman" w:hAnsi="Times New Roman" w:cs="Times New Roman"/>
          <w:sz w:val="28"/>
          <w:szCs w:val="28"/>
        </w:rPr>
        <w:t xml:space="preserve"> </w:t>
      </w:r>
      <w:proofErr w:type="spellStart"/>
      <w:r w:rsidRPr="001E23D9">
        <w:rPr>
          <w:rFonts w:ascii="Times New Roman" w:hAnsi="Times New Roman" w:cs="Times New Roman"/>
          <w:sz w:val="28"/>
          <w:szCs w:val="28"/>
        </w:rPr>
        <w:t>vitro</w:t>
      </w:r>
      <w:proofErr w:type="spellEnd"/>
      <w:r w:rsidRPr="001E23D9">
        <w:rPr>
          <w:rFonts w:ascii="Times New Roman" w:hAnsi="Times New Roman" w:cs="Times New Roman"/>
          <w:sz w:val="28"/>
          <w:szCs w:val="28"/>
        </w:rPr>
        <w:t xml:space="preserve">). Они должны быть изготовлены в медицинской организации и применяться только в этой организации. Процедура оформления разрешения на обращение указанных изделий, а также требования к медицинским организациям, в которых они изготавливаются и применяются, будут установлены Правительством Российской Федерации. Кроме того, Федеральным законом устанавливается порядок осуществления государственного контроля за обращением указанных медицинских изделий, включающий в себя, в частности, проведение проверок соблюдения медицинскими организациями, которым предоставлены разрешения на применение медицинских изделий для диагностики </w:t>
      </w:r>
      <w:proofErr w:type="spellStart"/>
      <w:r w:rsidRPr="001E23D9">
        <w:rPr>
          <w:rFonts w:ascii="Times New Roman" w:hAnsi="Times New Roman" w:cs="Times New Roman"/>
          <w:sz w:val="28"/>
          <w:szCs w:val="28"/>
        </w:rPr>
        <w:t>in</w:t>
      </w:r>
      <w:proofErr w:type="spellEnd"/>
      <w:r w:rsidRPr="001E23D9">
        <w:rPr>
          <w:rFonts w:ascii="Times New Roman" w:hAnsi="Times New Roman" w:cs="Times New Roman"/>
          <w:sz w:val="28"/>
          <w:szCs w:val="28"/>
        </w:rPr>
        <w:t xml:space="preserve"> </w:t>
      </w:r>
      <w:proofErr w:type="spellStart"/>
      <w:r w:rsidRPr="001E23D9">
        <w:rPr>
          <w:rFonts w:ascii="Times New Roman" w:hAnsi="Times New Roman" w:cs="Times New Roman"/>
          <w:sz w:val="28"/>
          <w:szCs w:val="28"/>
        </w:rPr>
        <w:t>vitro</w:t>
      </w:r>
      <w:proofErr w:type="spellEnd"/>
      <w:r w:rsidRPr="001E23D9">
        <w:rPr>
          <w:rFonts w:ascii="Times New Roman" w:hAnsi="Times New Roman" w:cs="Times New Roman"/>
          <w:sz w:val="28"/>
          <w:szCs w:val="28"/>
        </w:rPr>
        <w:t>, требований к указанным изделиям, а также соблюдения медицинскими организациями порядка их изготовления, хра</w:t>
      </w:r>
      <w:r>
        <w:rPr>
          <w:rFonts w:ascii="Times New Roman" w:hAnsi="Times New Roman" w:cs="Times New Roman"/>
          <w:sz w:val="28"/>
          <w:szCs w:val="28"/>
        </w:rPr>
        <w:t>нения, применения, уничтожения.</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также вносятся изменения в Федеральный закон «О лицензировании отдельных видов деятельности», уточняющие вид деятельности, связанной с техническим обслуживанием медицинских изделий.</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12.</w:t>
      </w:r>
      <w:r>
        <w:rPr>
          <w:rFonts w:ascii="Times New Roman" w:hAnsi="Times New Roman" w:cs="Times New Roman"/>
          <w:sz w:val="28"/>
          <w:szCs w:val="28"/>
        </w:rPr>
        <w:t xml:space="preserve"> </w:t>
      </w:r>
      <w:r w:rsidRPr="003314E1">
        <w:rPr>
          <w:rFonts w:ascii="Times New Roman" w:hAnsi="Times New Roman" w:cs="Times New Roman"/>
          <w:b/>
          <w:sz w:val="28"/>
          <w:szCs w:val="28"/>
        </w:rPr>
        <w:t>Подписан закон, предусматривающий отнесение организаций, осуществляющих спортивную подготовку, к организациям, реализующим дополнительные образовательные программы спортивной подготовки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Владимир Путин подписал Федеральный закон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направлен на развитие детско-юношеского спорта и создание условий для вовлечения детей в систематические занятия физической культурой и спортом, их физическое воспитание и физическое развитие, а также на совершенс</w:t>
      </w:r>
      <w:r>
        <w:rPr>
          <w:rFonts w:ascii="Times New Roman" w:hAnsi="Times New Roman" w:cs="Times New Roman"/>
          <w:sz w:val="28"/>
          <w:szCs w:val="28"/>
        </w:rPr>
        <w:t>твование спортивной подготовки.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Федеральный закон предусматривает отнесение организаций, осуществляющих спортивную подготовку, к организациям, реализующим дополнительные образовательные программы спортивной </w:t>
      </w:r>
      <w:r>
        <w:rPr>
          <w:rFonts w:ascii="Times New Roman" w:hAnsi="Times New Roman" w:cs="Times New Roman"/>
          <w:sz w:val="28"/>
          <w:szCs w:val="28"/>
        </w:rPr>
        <w:t>подготовки.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Наряду с этим тренеры и лица, проходящие спортивную подготовку в организациях, реализующих программы спортивной подготовки, наделяются правами и обязанностями соответственно педагогич</w:t>
      </w:r>
      <w:r>
        <w:rPr>
          <w:rFonts w:ascii="Times New Roman" w:hAnsi="Times New Roman" w:cs="Times New Roman"/>
          <w:sz w:val="28"/>
          <w:szCs w:val="28"/>
        </w:rPr>
        <w:t>еских работников и обучающихся.</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Федеральный закон вступает </w:t>
      </w:r>
      <w:r>
        <w:rPr>
          <w:rFonts w:ascii="Times New Roman" w:hAnsi="Times New Roman" w:cs="Times New Roman"/>
          <w:sz w:val="28"/>
          <w:szCs w:val="28"/>
        </w:rPr>
        <w:t>в силу с 1 января 2023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установлен переходный период, в течение которого организации, реализующие дополнительные общеобразовательные программы в области физической культуры и спорта, программы спортивной подготовки, должны привести свои наименования и уставы в соответствие с Федеральным законом, а организации, реализующие программы спортивной подготовки, получить лицензии на осуществление образовательной деятельности.</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13. Изменён порядок выплаты обеспечения по обязательному социальному страхованию</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 по вопросам обязательного социального страхования».</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изменяется действующий порядок выплаты обеспечения по обязательному социальному страхованию: пособий по временной нетрудоспособности, в том числе в связи с несчастным случаем на производстве или профессиональным заболеванием, по беременности и родам, ежемесячного пособия по уходу за ребёнком, единовременного пособия женщинам, вставшим на учёт в медицинских организациях в ранние сроки беременности, единовременного пособия при рождении ребёнка.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Основанием для изменения существующего порядка являются нормы принятого в 2016 году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Кроме того, в целях апробации новых подходов к осуществлению выплат, в том числе установленных этим Федеральным законом, в ряде субъектов Российской </w:t>
      </w:r>
      <w:r w:rsidRPr="001E23D9">
        <w:rPr>
          <w:rFonts w:ascii="Times New Roman" w:hAnsi="Times New Roman" w:cs="Times New Roman"/>
          <w:sz w:val="28"/>
          <w:szCs w:val="28"/>
        </w:rPr>
        <w:lastRenderedPageBreak/>
        <w:t>Федерации осуществлялся пилотный проект «Прямые выплаты», реализа</w:t>
      </w:r>
      <w:r>
        <w:rPr>
          <w:rFonts w:ascii="Times New Roman" w:hAnsi="Times New Roman" w:cs="Times New Roman"/>
          <w:sz w:val="28"/>
          <w:szCs w:val="28"/>
        </w:rPr>
        <w:t>ция которого признана успешной.</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Так называемый зачётный принцип, когда назначение и выплата застрахованным лицам названных пособий осуществляются страхователем (работодателем), а сумма страховых взносов, которую страхователь (работодатель) обязан уплатить, уменьшается на сумму произведённых им расходов на обязательное социальное страхование, в соответствии с Федеральным законом заменяется порядком, при котором назначение и выплата страхового обеспечения будут производиться непосредственно территориальными органами Фонда социального страхования Российской Федерации. При этом обязанность по уплате страховых взносов на обязательное социальное страхование сохраняется за </w:t>
      </w:r>
      <w:r>
        <w:rPr>
          <w:rFonts w:ascii="Times New Roman" w:hAnsi="Times New Roman" w:cs="Times New Roman"/>
          <w:sz w:val="28"/>
          <w:szCs w:val="28"/>
        </w:rPr>
        <w:t>страхователями в полном объёме.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 связи с этим в федеральные законы «Об обязательном социальном страховании от несчастных случаев на производстве и профессиональных заболеваний», «Об основах обязательного социального страхования», «Об обязательном социальном страховании на случай временной нетрудоспособности и в связи с материнством» вносятся изменения, устанавливающие новые процедуры назначения и выплаты указанных пособий, оформления листков нетрудоспособности, а также новый порядок проведения проверок полноты и достоверности сведений и документов, представляемых страхователем для наз</w:t>
      </w:r>
      <w:r>
        <w:rPr>
          <w:rFonts w:ascii="Times New Roman" w:hAnsi="Times New Roman" w:cs="Times New Roman"/>
          <w:sz w:val="28"/>
          <w:szCs w:val="28"/>
        </w:rPr>
        <w:t>начения и выплаты этих пособий.</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 федеральные законы «Об обязательном социальном страховании на случай временной нетрудоспособности и в связи с материнством» и «Об основах охраны здоровья граждан в Российской Федерации» вносятся изменения, предусматривающие выдачу листка нетрудоспособности только в форме электронного документ</w:t>
      </w:r>
      <w:r>
        <w:rPr>
          <w:rFonts w:ascii="Times New Roman" w:hAnsi="Times New Roman" w:cs="Times New Roman"/>
          <w:sz w:val="28"/>
          <w:szCs w:val="28"/>
        </w:rPr>
        <w:t>а (за небольшими исключениями).</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Новые нормы вступают в силу с 1 января 2022 года. В связи с этим особенности регулирования в 2021 году вопросов финансового обеспечения, назначения и выплаты территориальными органами Фонда социального страхования Российской Федерации застрахованным лицам страхового обеспечения, а также особенности механизма контроля за достоверностью сведений и документов, необходимых для осуществления выплат, установлены Федеральным законом от 29 декабря 2020 года № 478-ФЗ «О внесении изменений в отдельные законодательные акты Российской Федерации».</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14. Внесены изменения в закон о государственном регулировании производства и оборота этилового спирта, алкогольной и спиртосодержащей продукции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 проведении на территории Калининградской области эксперимента по маркировке алкогольной продукции федеральными специальными марками».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Федеральный закон принят Государственной Думой 14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в целях противодействия незаконному производству и обороту этилового спирта изменяется порядок расчёта нормы минимального использования производственной мощности в отношении основного технологического оборудования для производства этилового спирта, которая должна составлять 70 процентов от максимально возможного квартального объема произведённого этилового спирта. Нарушение этой нормы служит основанием для аннулирования соответствующей лицензии по решению федеральног</w:t>
      </w:r>
      <w:r>
        <w:rPr>
          <w:rFonts w:ascii="Times New Roman" w:hAnsi="Times New Roman" w:cs="Times New Roman"/>
          <w:sz w:val="28"/>
          <w:szCs w:val="28"/>
        </w:rPr>
        <w:t>о органа по контролю и надзору.</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также предусматривается апробация механизма маркировки федеральными специальными марками ввозимой в Российскую Федерацию алкогольной продукции в целях последующего его применения на постоян</w:t>
      </w:r>
      <w:r>
        <w:rPr>
          <w:rFonts w:ascii="Times New Roman" w:hAnsi="Times New Roman" w:cs="Times New Roman"/>
          <w:sz w:val="28"/>
          <w:szCs w:val="28"/>
        </w:rPr>
        <w:t>ной основе.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 связи с этим на территории Калининградской области начиная с 1 июня 2021 года планируется проведение эксперимента продолжительностью два года по маркировке федеральными специальными марками ввозимой в Российскую Федерацию алкогольной продукции. В рамках этого эксперимента федеральные специальные марки в течение девяти месяцев со дня их получения заявителем должны быть нанесены на указанную алкогольную продукцию, помещённую под таможенну</w:t>
      </w:r>
      <w:r>
        <w:rPr>
          <w:rFonts w:ascii="Times New Roman" w:hAnsi="Times New Roman" w:cs="Times New Roman"/>
          <w:sz w:val="28"/>
          <w:szCs w:val="28"/>
        </w:rPr>
        <w:t>ю процедуру таможенного склада.</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Порядок проведения эксперимента и представления отчёта о результатах его проведения устанавливается постановлением Правительства Российской Федерации.</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15. Подписан закон, направленный на совершенствование порядка распространения социальной рекламы в интернете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 рекламе».</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направлен на совершенствование порядка распространения социал</w:t>
      </w:r>
      <w:r>
        <w:rPr>
          <w:rFonts w:ascii="Times New Roman" w:hAnsi="Times New Roman" w:cs="Times New Roman"/>
          <w:sz w:val="28"/>
          <w:szCs w:val="28"/>
        </w:rPr>
        <w:t>ьной рекламы в сети «Интернет».</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 целях обеспечения распространения социальной рекламы в сети «Интернет» в объёме не менее установленного законодательством Российской Федерации Федеральным законом предусматривается полномочие Правительства Российской Федерации определить оператора социальной рекламы, которым может выступить некоммерческая организация, соответству</w:t>
      </w:r>
      <w:r>
        <w:rPr>
          <w:rFonts w:ascii="Times New Roman" w:hAnsi="Times New Roman" w:cs="Times New Roman"/>
          <w:sz w:val="28"/>
          <w:szCs w:val="28"/>
        </w:rPr>
        <w:t>ющая установленным требованиям.</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К функциям оператора социальной рекламы отнесены организация распространения социальной рекламы в сети «Интернет», сбор и учёт сведений об объёмах, о способах, формах и средствах распространения такой рекламы, взаимодействие с рекламодателями, </w:t>
      </w:r>
      <w:proofErr w:type="spellStart"/>
      <w:r w:rsidRPr="001E23D9">
        <w:rPr>
          <w:rFonts w:ascii="Times New Roman" w:hAnsi="Times New Roman" w:cs="Times New Roman"/>
          <w:sz w:val="28"/>
          <w:szCs w:val="28"/>
        </w:rPr>
        <w:t>рекламораспространителями</w:t>
      </w:r>
      <w:proofErr w:type="spellEnd"/>
      <w:r>
        <w:rPr>
          <w:rFonts w:ascii="Times New Roman" w:hAnsi="Times New Roman" w:cs="Times New Roman"/>
          <w:sz w:val="28"/>
          <w:szCs w:val="28"/>
        </w:rPr>
        <w:t>, операторами рекламных систем.</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Федеральным законом устанавливается ряд требований к распространению социал</w:t>
      </w:r>
      <w:r>
        <w:rPr>
          <w:rFonts w:ascii="Times New Roman" w:hAnsi="Times New Roman" w:cs="Times New Roman"/>
          <w:sz w:val="28"/>
          <w:szCs w:val="28"/>
        </w:rPr>
        <w:t>ьной рекламы в сети «Интернет».</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Федеральным законом предусматривается создание совета по вопросам распространения социальной рекламы в сети «Интернет», деятельность которого будет обеспечиваться Министерством цифрового развития, связи и массовых коммуникаций Российской Федерации.</w:t>
      </w:r>
    </w:p>
    <w:p w:rsidR="001E23D9" w:rsidRDefault="001E23D9" w:rsidP="003314E1">
      <w:pPr>
        <w:spacing w:line="240" w:lineRule="auto"/>
        <w:ind w:firstLine="709"/>
        <w:contextualSpacing/>
        <w:jc w:val="both"/>
        <w:rPr>
          <w:rFonts w:ascii="Times New Roman" w:hAnsi="Times New Roman" w:cs="Times New Roman"/>
          <w:sz w:val="28"/>
          <w:szCs w:val="28"/>
        </w:rPr>
      </w:pPr>
    </w:p>
    <w:p w:rsidR="001E23D9"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16. Подписан закон, касающийся правового регулирования отношений в области лицензирования пользования недрами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пересматривается правовое регулирование отношений в области лицензирования пользования недрами, совершенствуется порядок возникновения, осуществления и прекращения права пользования участками недр, а также порядок приостановле</w:t>
      </w:r>
      <w:r>
        <w:rPr>
          <w:rFonts w:ascii="Times New Roman" w:hAnsi="Times New Roman" w:cs="Times New Roman"/>
          <w:sz w:val="28"/>
          <w:szCs w:val="28"/>
        </w:rPr>
        <w:t>ния осуществления такого права.</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Устанавливаются особенности осуществления государственного геологического изучения недр и некоторых др</w:t>
      </w:r>
      <w:r>
        <w:rPr>
          <w:rFonts w:ascii="Times New Roman" w:hAnsi="Times New Roman" w:cs="Times New Roman"/>
          <w:sz w:val="28"/>
          <w:szCs w:val="28"/>
        </w:rPr>
        <w:t>угих видов пользования недрами.</w:t>
      </w:r>
    </w:p>
    <w:p w:rsidR="001E23D9" w:rsidRP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Федеральным законом регулируются вопросы платы за пользование недрами, ликвидации и консервации горных выработок, скважин и других подобных сооружений, подготовки, согласования и утверждения технических проектов разработки месторождений полезных ископаемых и иной проектной документации, а также некоторые другие вопросы, связанные с</w:t>
      </w:r>
      <w:r>
        <w:rPr>
          <w:rFonts w:ascii="Times New Roman" w:hAnsi="Times New Roman" w:cs="Times New Roman"/>
          <w:sz w:val="28"/>
          <w:szCs w:val="28"/>
        </w:rPr>
        <w:t xml:space="preserve"> использованием и охраной недр.</w:t>
      </w:r>
    </w:p>
    <w:p w:rsidR="001E23D9" w:rsidRDefault="001E23D9" w:rsidP="003314E1">
      <w:pPr>
        <w:spacing w:line="240" w:lineRule="auto"/>
        <w:ind w:firstLine="709"/>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также устраняется имевшееся в Федеральном законе «О лицензировании отдельных видов деятельности» несоответствие Закону Российской Федерации «О недрах» и признаются утратившими силу законодательные акты Российской Федерации, противоречащие новому правовому регулированию отношений в области использования и охраны недр, установленному Федеральным законом.</w:t>
      </w:r>
    </w:p>
    <w:p w:rsidR="001E23D9" w:rsidRDefault="001E23D9" w:rsidP="003314E1">
      <w:pPr>
        <w:spacing w:line="240" w:lineRule="auto"/>
        <w:ind w:firstLine="709"/>
        <w:contextualSpacing/>
        <w:jc w:val="both"/>
        <w:rPr>
          <w:rFonts w:ascii="Times New Roman" w:hAnsi="Times New Roman" w:cs="Times New Roman"/>
          <w:sz w:val="28"/>
          <w:szCs w:val="28"/>
        </w:rPr>
      </w:pPr>
    </w:p>
    <w:p w:rsidR="00EA2856" w:rsidRPr="003314E1" w:rsidRDefault="001E23D9"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17. </w:t>
      </w:r>
      <w:r w:rsidR="00EA2856" w:rsidRPr="003314E1">
        <w:rPr>
          <w:rFonts w:ascii="Times New Roman" w:hAnsi="Times New Roman" w:cs="Times New Roman"/>
          <w:b/>
          <w:sz w:val="28"/>
          <w:szCs w:val="28"/>
        </w:rPr>
        <w:t>Внесены изменения в закон об использовании атомной энергии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статью 21 Федерального закона «Об использовании атомной энергии».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совершенствование порядка осуществления государственного мониторинга радиационной обстановки на т</w:t>
      </w:r>
      <w:r>
        <w:rPr>
          <w:rFonts w:ascii="Times New Roman" w:hAnsi="Times New Roman" w:cs="Times New Roman"/>
          <w:sz w:val="28"/>
          <w:szCs w:val="28"/>
        </w:rPr>
        <w:t>ерритории Российской Федерации.</w:t>
      </w:r>
    </w:p>
    <w:p w:rsidR="001E23D9"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В частности, органы исполнительной власти субъектов Российской Федерации наделяются правом принимать участие в осуществлении государственного мониторинга радиационной обстановки на территориях соответствующих субъектов Российской Федерации, в том числе формировать и обеспечивать функционирование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18. Внесено изменение в статью 7 закона о государственной информационной системе жилищно-коммунального хозяйства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7 Федерального закона «О государственной информационной системе жилищно-коммунального хозяйства».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прекращаются совместные полномочия </w:t>
      </w:r>
      <w:proofErr w:type="spellStart"/>
      <w:r w:rsidRPr="00EA2856">
        <w:rPr>
          <w:rFonts w:ascii="Times New Roman" w:hAnsi="Times New Roman" w:cs="Times New Roman"/>
          <w:sz w:val="28"/>
          <w:szCs w:val="28"/>
        </w:rPr>
        <w:t>Минцифры</w:t>
      </w:r>
      <w:proofErr w:type="spellEnd"/>
      <w:r w:rsidRPr="00EA2856">
        <w:rPr>
          <w:rFonts w:ascii="Times New Roman" w:hAnsi="Times New Roman" w:cs="Times New Roman"/>
          <w:sz w:val="28"/>
          <w:szCs w:val="28"/>
        </w:rPr>
        <w:t xml:space="preserve"> России и Минстроя России по утверждению нормативных правовых актов, регламентирующих работу государственной информационной системы ж</w:t>
      </w:r>
      <w:r>
        <w:rPr>
          <w:rFonts w:ascii="Times New Roman" w:hAnsi="Times New Roman" w:cs="Times New Roman"/>
          <w:sz w:val="28"/>
          <w:szCs w:val="28"/>
        </w:rPr>
        <w:t>илищно-коммунального хозяйства.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При этом согласно Федеральному закону указанные полномочия возлагаются исключительно на Минстрой России.</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19. Внесены изменения в закон о государственной регистрации недвижимости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государственной регистрации недвижимости» и отдельные законодательные акты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совершенствование правового регулирования отношений в сфере государственного кадастрового учёта недвижимого имущества и государственной регис</w:t>
      </w:r>
      <w:r>
        <w:rPr>
          <w:rFonts w:ascii="Times New Roman" w:hAnsi="Times New Roman" w:cs="Times New Roman"/>
          <w:sz w:val="28"/>
          <w:szCs w:val="28"/>
        </w:rPr>
        <w:t>трации прав на такое имущество.</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 частности, определяется, что отдельные полномочия и оказание отдельных государственных услуг в названной сфере могут осуществляться федеральным государственным бюджетным учреждением, подведомственным уполномоченному Правительством Российской Федерации федеральному органу исполнительной власти. При этом устанавливается, что указанное бюджетное учреждение не осуществляет полномочия по государственному кадастровому учёту и го</w:t>
      </w:r>
      <w:r>
        <w:rPr>
          <w:rFonts w:ascii="Times New Roman" w:hAnsi="Times New Roman" w:cs="Times New Roman"/>
          <w:sz w:val="28"/>
          <w:szCs w:val="28"/>
        </w:rPr>
        <w:t>сударственной регистрации прав.</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Предусматривается, что в Единый государственный реестр недвижимости вносятся сведения о решении об изъятии земельного участка и расположенного на нём объекта недвижимости для государственных или муниципальных нужд, а также описание местоположения границ земель</w:t>
      </w:r>
      <w:r>
        <w:rPr>
          <w:rFonts w:ascii="Times New Roman" w:hAnsi="Times New Roman" w:cs="Times New Roman"/>
          <w:sz w:val="28"/>
          <w:szCs w:val="28"/>
        </w:rPr>
        <w:t>, резервируемых для таких нужд.</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Наряду с этим расширяется перечень лиц, по заявлениям которых осуществляются государственный кадастровый учёт и государственная </w:t>
      </w:r>
      <w:r w:rsidRPr="00EA2856">
        <w:rPr>
          <w:rFonts w:ascii="Times New Roman" w:hAnsi="Times New Roman" w:cs="Times New Roman"/>
          <w:sz w:val="28"/>
          <w:szCs w:val="28"/>
        </w:rPr>
        <w:lastRenderedPageBreak/>
        <w:t xml:space="preserve">регистрация прав, уточняются основания для возврата без рассмотрения таких заявлений </w:t>
      </w:r>
      <w:r>
        <w:rPr>
          <w:rFonts w:ascii="Times New Roman" w:hAnsi="Times New Roman" w:cs="Times New Roman"/>
          <w:sz w:val="28"/>
          <w:szCs w:val="28"/>
        </w:rPr>
        <w:t>и прилагаемых к ним документов.</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конкретизируются случаи осуществления государственного кадастрового учёта и государственной регистрации прав одновременно и по отдельности, а также уточняются правила исправления содержащихся в Едином государственном реестре недвижимости ошибок и предоставления содержащихся в нём сведений.</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20. Подписан закон, направленный на совершенствование правового регулирования вопросов увековечения памяти погибших при защите Отечества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совершенствование правового регулирования вопросов увековечения памяти</w:t>
      </w:r>
      <w:r>
        <w:rPr>
          <w:rFonts w:ascii="Times New Roman" w:hAnsi="Times New Roman" w:cs="Times New Roman"/>
          <w:sz w:val="28"/>
          <w:szCs w:val="28"/>
        </w:rPr>
        <w:t xml:space="preserve"> погибших при защите Отечества.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предусматривается, что основными формами увековечения памяти погибших при защите Отечества являются в том числе захоронение</w:t>
      </w:r>
      <w:r>
        <w:rPr>
          <w:rFonts w:ascii="Times New Roman" w:hAnsi="Times New Roman" w:cs="Times New Roman"/>
          <w:sz w:val="28"/>
          <w:szCs w:val="28"/>
        </w:rPr>
        <w:t xml:space="preserve"> и перезахоронение их останков.</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закрепляет, что порядок паспортизации и централизованного учёта воинских захоронений устанавливается уполномоченным федеральным органом исполнительной власти по увековечению памяти</w:t>
      </w:r>
      <w:r>
        <w:rPr>
          <w:rFonts w:ascii="Times New Roman" w:hAnsi="Times New Roman" w:cs="Times New Roman"/>
          <w:sz w:val="28"/>
          <w:szCs w:val="28"/>
        </w:rPr>
        <w:t xml:space="preserve"> погибших при защите Отечества.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На органы государственной власти субъектов Российской Федерации возлагаются полномочия в сфере увековечения памяти</w:t>
      </w:r>
      <w:r>
        <w:rPr>
          <w:rFonts w:ascii="Times New Roman" w:hAnsi="Times New Roman" w:cs="Times New Roman"/>
          <w:sz w:val="28"/>
          <w:szCs w:val="28"/>
        </w:rPr>
        <w:t xml:space="preserve"> погибших при защите Отечества.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Так, органы государственной власти субъектов Российской Федерации организуют и проводят захоронение непогребённых останков погибших при защите Отечества, в том числе обнаруженных в ходе поисковой работы на территории Российской Федерации, принимают решение о перезахоронении останков, а также о перемещении неизвестных воинских захоронений либо об их сохранении на месте обнаружения, в случае если неизвестные воинские захоронения обнаружены на земельных участках (части земельных участков), не принадлежащих гражд</w:t>
      </w:r>
      <w:r>
        <w:rPr>
          <w:rFonts w:ascii="Times New Roman" w:hAnsi="Times New Roman" w:cs="Times New Roman"/>
          <w:sz w:val="28"/>
          <w:szCs w:val="28"/>
        </w:rPr>
        <w:t>анам и (или) юридическим лицам.</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органы государственной власти субъектов Российской Федерации, на территориях которых проходили боевые действия в период Великой Отечественной войны 1941–1945 годов, утверждают перечень муниципальных образований, на территориях которых могут находиться непогребённые останки погибших при защите Отечества в период Великой Отече</w:t>
      </w:r>
      <w:r>
        <w:rPr>
          <w:rFonts w:ascii="Times New Roman" w:hAnsi="Times New Roman" w:cs="Times New Roman"/>
          <w:sz w:val="28"/>
          <w:szCs w:val="28"/>
        </w:rPr>
        <w:t>ственной войны 1941–1945 годов.</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Мероприятия по захоронению </w:t>
      </w:r>
      <w:proofErr w:type="gramStart"/>
      <w:r w:rsidRPr="00EA2856">
        <w:rPr>
          <w:rFonts w:ascii="Times New Roman" w:hAnsi="Times New Roman" w:cs="Times New Roman"/>
          <w:sz w:val="28"/>
          <w:szCs w:val="28"/>
        </w:rPr>
        <w:t>непогребённых останков</w:t>
      </w:r>
      <w:proofErr w:type="gramEnd"/>
      <w:r w:rsidRPr="00EA2856">
        <w:rPr>
          <w:rFonts w:ascii="Times New Roman" w:hAnsi="Times New Roman" w:cs="Times New Roman"/>
          <w:sz w:val="28"/>
          <w:szCs w:val="28"/>
        </w:rPr>
        <w:t xml:space="preserve"> погибших при защите Отечества (в том числе по их перемещению), по перемещению неизвестных воинских захоронений проводятся в срок, не превышающий трёх месяцев со дня получения уведомления уполномоченным органом государственной власти </w:t>
      </w:r>
      <w:r w:rsidRPr="00EA2856">
        <w:rPr>
          <w:rFonts w:ascii="Times New Roman" w:hAnsi="Times New Roman" w:cs="Times New Roman"/>
          <w:sz w:val="28"/>
          <w:szCs w:val="28"/>
        </w:rPr>
        <w:lastRenderedPageBreak/>
        <w:t xml:space="preserve">субъекта Российской Федерации об обнаружении непогребённых останков погибших при защите Отечества или неизвестных </w:t>
      </w:r>
      <w:r>
        <w:rPr>
          <w:rFonts w:ascii="Times New Roman" w:hAnsi="Times New Roman" w:cs="Times New Roman"/>
          <w:sz w:val="28"/>
          <w:szCs w:val="28"/>
        </w:rPr>
        <w:t>воинских захоронений.</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В целях обеспечения сохранности непогребённых останков погибших при защите Отечества при их захоронении и при перемещении неизвестных воинских захоронений актом уполномоченного органа государственной власти субъекта Российской Федерации устанавливается ограничение в виде запрета на проведение строительных, земляных, дорожных и других работ, в результате которых непогребённые останки погибших при защите Отечества или неизвестные воинские захоронения могут быть повреждены или перемещены с места обнаружения. При этом такое ограничение устанавливается до завершения мероприятий по эксгумации </w:t>
      </w:r>
      <w:proofErr w:type="gramStart"/>
      <w:r w:rsidRPr="00EA2856">
        <w:rPr>
          <w:rFonts w:ascii="Times New Roman" w:hAnsi="Times New Roman" w:cs="Times New Roman"/>
          <w:sz w:val="28"/>
          <w:szCs w:val="28"/>
        </w:rPr>
        <w:t>останков</w:t>
      </w:r>
      <w:proofErr w:type="gramEnd"/>
      <w:r w:rsidRPr="00EA2856">
        <w:rPr>
          <w:rFonts w:ascii="Times New Roman" w:hAnsi="Times New Roman" w:cs="Times New Roman"/>
          <w:sz w:val="28"/>
          <w:szCs w:val="28"/>
        </w:rPr>
        <w:t xml:space="preserve"> погибших при защите Отечества, но не более чем на три месяца с даты получения уведомления уполномоченным органом государственной власти субъекта Российской Федерации об обнаружении непогребённых останков погибших при защите Отечества или не</w:t>
      </w:r>
      <w:r>
        <w:rPr>
          <w:rFonts w:ascii="Times New Roman" w:hAnsi="Times New Roman" w:cs="Times New Roman"/>
          <w:sz w:val="28"/>
          <w:szCs w:val="28"/>
        </w:rPr>
        <w:t>известных воинских захоронений.</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также устанавливается обязанность органов государственной власти субъектов Российской Федерации по формированию </w:t>
      </w:r>
      <w:proofErr w:type="gramStart"/>
      <w:r w:rsidRPr="00EA2856">
        <w:rPr>
          <w:rFonts w:ascii="Times New Roman" w:hAnsi="Times New Roman" w:cs="Times New Roman"/>
          <w:sz w:val="28"/>
          <w:szCs w:val="28"/>
        </w:rPr>
        <w:t>поимённых списков</w:t>
      </w:r>
      <w:proofErr w:type="gramEnd"/>
      <w:r w:rsidRPr="00EA2856">
        <w:rPr>
          <w:rFonts w:ascii="Times New Roman" w:hAnsi="Times New Roman" w:cs="Times New Roman"/>
          <w:sz w:val="28"/>
          <w:szCs w:val="28"/>
        </w:rPr>
        <w:t xml:space="preserve"> погибших при защите Отечества, останки которых погребены в воинских захоронениях, находящихся на территориях субъектов Российской Федерации.</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21. Расширен круг лиц, имеющих право на получение господдержки в виде погашения ипотечного жилищного кредита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расширяется круг лиц, имеющих право на получение мер государственной поддержки, которые предоставляются гражданам в виде полного или частичного погашения имеющихся у гражданина обязательств по ипотечному жилищному кредиту (займу) за счёт государст</w:t>
      </w:r>
      <w:r>
        <w:rPr>
          <w:rFonts w:ascii="Times New Roman" w:hAnsi="Times New Roman" w:cs="Times New Roman"/>
          <w:sz w:val="28"/>
          <w:szCs w:val="28"/>
        </w:rPr>
        <w:t>ва (не более 450 тысяч рублей).</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Право на получение указанных мер поддержки возникнет у граждан, заключивших кредитный договор (договор займа), целью которого является приобретение ими по договору купли-продажи земельного участка, предназначенного для ведения личного подсобного хозяйства или садоводства (при условии, что гражданином зарегистрированы право собственности на объект жилищного строительства, возведённый на этом участке, или ипотека в отношении такого объекта), или строительство объекта индивидуального жилищного строительства, приобретение незавершённого объекта индивидуального жилищного строительства, приобретение доли (долей) в праве общей собственности, уплата паевого взноса в жилищно-строительном кооперативе или жилищном накопительном кооперативе (при определённых условиях) либо приобретение жилых помещений </w:t>
      </w:r>
      <w:r>
        <w:rPr>
          <w:rFonts w:ascii="Times New Roman" w:hAnsi="Times New Roman" w:cs="Times New Roman"/>
          <w:sz w:val="28"/>
          <w:szCs w:val="28"/>
        </w:rPr>
        <w:t>в рамках региональных программ.</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 xml:space="preserve">Кроме того, с учётом анализа правоприменительной практики меры государственной поддержки будут предоставляться гражданам-заёмщикам в случае заключения ими кредитных договоров (договоров займа) на приобретение объектов недвижимости или их строительство, условиями которых являлись в том числе оплата неотделимых улучшений и (или) оплата ремонта этих объектов либо уплата страховых премий (страховых взносов). </w:t>
      </w:r>
      <w:proofErr w:type="gramStart"/>
      <w:r w:rsidRPr="00EA2856">
        <w:rPr>
          <w:rFonts w:ascii="Times New Roman" w:hAnsi="Times New Roman" w:cs="Times New Roman"/>
          <w:sz w:val="28"/>
          <w:szCs w:val="28"/>
        </w:rPr>
        <w:t>Помимо этого</w:t>
      </w:r>
      <w:proofErr w:type="gramEnd"/>
      <w:r w:rsidRPr="00EA2856">
        <w:rPr>
          <w:rFonts w:ascii="Times New Roman" w:hAnsi="Times New Roman" w:cs="Times New Roman"/>
          <w:sz w:val="28"/>
          <w:szCs w:val="28"/>
        </w:rPr>
        <w:t xml:space="preserve"> обязательства по ипотечному жилищному кредиту (займу) будут погашаться государством в отношении граждан, которые являются поручителями по кредитным договорам (займам), при условии, что такой гражданин не является заёмщиком, но ему принадлежит право собственности (доля в праве общей собственности) на объект недвижимости и договор поручительства заключён до вступле</w:t>
      </w:r>
      <w:r>
        <w:rPr>
          <w:rFonts w:ascii="Times New Roman" w:hAnsi="Times New Roman" w:cs="Times New Roman"/>
          <w:sz w:val="28"/>
          <w:szCs w:val="28"/>
        </w:rPr>
        <w:t>ния Федерального закона в силу.</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также изменяется круг организаций, являющихся кредиторами по заключённым гражданами кредитным договорам (займам), – ими могут быть только кредитные организации, единый институт развития в жилищной сфере, определённый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(акционерное общество «ДОМ.РФ»), организации, включённые единым институтом развития в жилищной сфере в перечень организаций, осуществляющих деятельность по предоставлению ипотечных займов, ипотечные агенты и учреждение, созданное для обеспечения функционирования </w:t>
      </w:r>
      <w:proofErr w:type="spellStart"/>
      <w:r w:rsidRPr="00EA2856">
        <w:rPr>
          <w:rFonts w:ascii="Times New Roman" w:hAnsi="Times New Roman" w:cs="Times New Roman"/>
          <w:sz w:val="28"/>
          <w:szCs w:val="28"/>
        </w:rPr>
        <w:t>накопительно</w:t>
      </w:r>
      <w:proofErr w:type="spellEnd"/>
      <w:r w:rsidRPr="00EA2856">
        <w:rPr>
          <w:rFonts w:ascii="Times New Roman" w:hAnsi="Times New Roman" w:cs="Times New Roman"/>
          <w:sz w:val="28"/>
          <w:szCs w:val="28"/>
        </w:rPr>
        <w:t xml:space="preserve">-ипотечной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rsidRPr="00EA2856">
        <w:rPr>
          <w:rFonts w:ascii="Times New Roman" w:hAnsi="Times New Roman" w:cs="Times New Roman"/>
          <w:sz w:val="28"/>
          <w:szCs w:val="28"/>
        </w:rPr>
        <w:t>накопительно</w:t>
      </w:r>
      <w:proofErr w:type="spellEnd"/>
      <w:r w:rsidRPr="00EA2856">
        <w:rPr>
          <w:rFonts w:ascii="Times New Roman" w:hAnsi="Times New Roman" w:cs="Times New Roman"/>
          <w:sz w:val="28"/>
          <w:szCs w:val="28"/>
        </w:rPr>
        <w:t>-ипотечной системы жилищного обеспечения военносл</w:t>
      </w:r>
      <w:r>
        <w:rPr>
          <w:rFonts w:ascii="Times New Roman" w:hAnsi="Times New Roman" w:cs="Times New Roman"/>
          <w:sz w:val="28"/>
          <w:szCs w:val="28"/>
        </w:rPr>
        <w:t>ужащих (ФГКУ «</w:t>
      </w:r>
      <w:proofErr w:type="spellStart"/>
      <w:r>
        <w:rPr>
          <w:rFonts w:ascii="Times New Roman" w:hAnsi="Times New Roman" w:cs="Times New Roman"/>
          <w:sz w:val="28"/>
          <w:szCs w:val="28"/>
        </w:rPr>
        <w:t>Росвоенипотека</w:t>
      </w:r>
      <w:proofErr w:type="spellEnd"/>
      <w:r>
        <w:rPr>
          <w:rFonts w:ascii="Times New Roman" w:hAnsi="Times New Roman" w:cs="Times New Roman"/>
          <w:sz w:val="28"/>
          <w:szCs w:val="28"/>
        </w:rPr>
        <w:t>»).</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Новые нормы, касающиеся расширения круга лиц, имеющих право на получение мер государственной поддержки, будут распространяться на правоотношения, возникшие из договоров, заключённых гражданами до дня вступления Федерального закона в силу, за исключением договоров займа, заключённых с кредитными потребительскими кооперативами и сельскохозяйственными потребительскими кооперативами. Дополнительным условием для погашения государством имеющихся у гражданина обязательств по таким займам явится государственная регистрация (не позднее 15 календарных дней со дня вступления Федерального закона в силу) ипотеки в отношении объектов недвижимости, которые являются обеспечением обязательств по указанным договорам, либо залог прав требований по договорам участия в долевом строительстве.</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22. В законодательство внесены изменения в целях приведения терминологии в соответствие с законом об образовании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Федеральный закон принят Государственной Думой 14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вносятся в ряд законодательных актов Российской Федерации изменения в целях приведения используемой в них терминологии в соответствие с терминологией Федерального закона «Об образовании в Российской Федерации». Так, слова «образовательные учреждения» заменяются словами «образовательные организации», а также уточняется наименование образовательных программ высшего образования – программ подготовки научных и научно-педагогических кадров в аспирантуре (адъюнктуре).</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23. Установлен запрет на замещение государственных и муниципальных должностей для граждан России, имеющих гражданство иностранного государства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подготовлен в связи со вступлением в силу Закона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w:t>
      </w:r>
      <w:r>
        <w:rPr>
          <w:rFonts w:ascii="Times New Roman" w:hAnsi="Times New Roman" w:cs="Times New Roman"/>
          <w:sz w:val="28"/>
          <w:szCs w:val="28"/>
        </w:rPr>
        <w:t>ционирования публичной власти».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уточняются положения отдельных законодательных актов Российской Федерации, устанавливающие запрет на замещение государственных и муниципальных должностей, должностей государственной и муниципальной службы и иных должностей для граждан Российской Федерации, имеющих гражданство (подданство) иностранного государства. В соответствии с Федеральным законом граждане Российской Федерации,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также не могут замещать указанные должности</w:t>
      </w:r>
      <w:r>
        <w:rPr>
          <w:rFonts w:ascii="Times New Roman" w:hAnsi="Times New Roman" w:cs="Times New Roman"/>
          <w:sz w:val="28"/>
          <w:szCs w:val="28"/>
        </w:rPr>
        <w:t>.</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Федеральным законом в законодательство Российской Федерации вводится механизм информирования государственными и муниципальными служащими, иными лицами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24. В законодательство внесены изменения, касающиеся защиты избирательных прав граждан</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Федеральный закон направлен на реализацию постановления Конституционного Суда Российской Федерации от 24 марта 2020 года № 12-П, предписывающего обеспечить возможность реализации права граждан на судебную защиту, в том числе в случае досудебного обращения за защитой избирательных прав и права на участие в референдуме в соответствующую избирательную комиссию.</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в частности, предусматривает сокращение до пяти дней срока на подачу в вышестоящую комиссию жалобы на решение нижестоящей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а также сокращение до семи дней срока, отведённого вышестоящей комиссии на рассмотрение такой жалобы. При этом решение вышестоящей комиссии, принятое по такой жалобе, может быть обжаловано только в суде.</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Кроме того, Федеральным законом устанавливается, что запрет на проведение предвыборной агитации, агитации по вопросам референдума не распространяется на день, предшествующий началу голосования, в случае, если принято решение о проведении голосования в </w:t>
      </w:r>
      <w:r>
        <w:rPr>
          <w:rFonts w:ascii="Times New Roman" w:hAnsi="Times New Roman" w:cs="Times New Roman"/>
          <w:sz w:val="28"/>
          <w:szCs w:val="28"/>
        </w:rPr>
        <w:t>течение нескольких дней подряд.</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Также Федеральным законом во исполнение постановления Конституционного Суда Российской Федерации от 12 марта 2021 года № 6-П предусматривается, что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 либо сведений или не отвечающих законодательно установленным требованиям, если комиссия не известила кандидата, избирательное объединение о соответствующих нарушениях при условии, что эти нарушения являлись очевидными для избирательной комиссии и не были и не могли быть известны кандидату, избирательному объединению на момент представления документов.</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25. В законодательство внесены изменения в связи с введением нового типа муниципального образования – муниципального округа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приведение отдельных законодательных актов Российской Федерации в соответствие с положениями Федерального закона от 6 октября 2003 года №131-Ф3 «Об общих принципах организации местного самоуправления в Российской Федерации» в связи с введением нового типа муниципального образования – муниципального округа.</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26. Внесены изменения в Земельный и Жилищный кодексы</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Президент подписал Федеральный закон «О внесении изменений в статью 4 Земельного кодекса Российской Федерации и статью 9 Жилищного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в Земельный кодекс Российской Федерации и Жилищный кодекс Российской Федерации вносятся изменения, согласно которым не допускается применение правил международных договоров Российской Федерации в их истолковании, противоречащем Конституции Российской Федерации. В соответствии с Федеральным законом такое противоречие может быть установлено в порядке, определённом федеральным конституционным законом.</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27. Установлены особенности использования лесов для осуществления рыболовства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Лесной кодекс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устанавливаются особенности использования лесов</w:t>
      </w:r>
      <w:r>
        <w:rPr>
          <w:rFonts w:ascii="Times New Roman" w:hAnsi="Times New Roman" w:cs="Times New Roman"/>
          <w:sz w:val="28"/>
          <w:szCs w:val="28"/>
        </w:rPr>
        <w:t xml:space="preserve"> для осуществления рыболовства.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Согласно Федеральному закону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с установлением или без установления с</w:t>
      </w:r>
      <w:r>
        <w:rPr>
          <w:rFonts w:ascii="Times New Roman" w:hAnsi="Times New Roman" w:cs="Times New Roman"/>
          <w:sz w:val="28"/>
          <w:szCs w:val="28"/>
        </w:rPr>
        <w:t>ервитута, публичного сервитута.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При этом допускается возведение на лесных участках некапитальных строений, сооружений, необходимых</w:t>
      </w:r>
      <w:r>
        <w:rPr>
          <w:rFonts w:ascii="Times New Roman" w:hAnsi="Times New Roman" w:cs="Times New Roman"/>
          <w:sz w:val="28"/>
          <w:szCs w:val="28"/>
        </w:rPr>
        <w:t xml:space="preserve"> для осуществления рыболовства.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также предусматривается, что лесные участки, находящиеся в государственной или муниципальной собственности, предоставляются для целей осуществления рыболовства на территориях, примыкающих к береговой линии водного объекта или его части, отнесённых к р</w:t>
      </w:r>
      <w:r>
        <w:rPr>
          <w:rFonts w:ascii="Times New Roman" w:hAnsi="Times New Roman" w:cs="Times New Roman"/>
          <w:sz w:val="28"/>
          <w:szCs w:val="28"/>
        </w:rPr>
        <w:t>ыболовному участку.</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Правила использования лесов для осуществления рыболовства устанавливаются уполномоченным федеральным</w:t>
      </w:r>
      <w:r>
        <w:rPr>
          <w:rFonts w:ascii="Times New Roman" w:hAnsi="Times New Roman" w:cs="Times New Roman"/>
          <w:sz w:val="28"/>
          <w:szCs w:val="28"/>
        </w:rPr>
        <w:t xml:space="preserve"> органом исполнительной власти.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в соответствии с Федеральным законом договоры аренды лесных участков, находящихся в государственной или муниципальной собственности, для целей осуществления рыболовства заключаются без проведения торгов на срок, не превышающий срок действия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28. Внесены изменения в статью 132 Уголовно-процессуального кодекса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статью 132 Уголовно-процессуального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Федеральный закон принят Государственной Думой 14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реализацию постановления Конституционного Суда Российской Федерации от 28 апреля 2020 года № 21-П и обеспечение надлежащего уровня правовой определённости положений статьи 132 «Взыскание процессуальных издержек» Уголовно-процессуальног</w:t>
      </w:r>
      <w:r>
        <w:rPr>
          <w:rFonts w:ascii="Times New Roman" w:hAnsi="Times New Roman" w:cs="Times New Roman"/>
          <w:sz w:val="28"/>
          <w:szCs w:val="28"/>
        </w:rPr>
        <w:t>о кодекса Российской Федерации.</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устанавливается правило о взыскании процессуальных издержек с лица, уголовное дело или </w:t>
      </w:r>
      <w:proofErr w:type="gramStart"/>
      <w:r w:rsidRPr="00EA2856">
        <w:rPr>
          <w:rFonts w:ascii="Times New Roman" w:hAnsi="Times New Roman" w:cs="Times New Roman"/>
          <w:sz w:val="28"/>
          <w:szCs w:val="28"/>
        </w:rPr>
        <w:t>уголовное преследование</w:t>
      </w:r>
      <w:proofErr w:type="gramEnd"/>
      <w:r w:rsidRPr="00EA2856">
        <w:rPr>
          <w:rFonts w:ascii="Times New Roman" w:hAnsi="Times New Roman" w:cs="Times New Roman"/>
          <w:sz w:val="28"/>
          <w:szCs w:val="28"/>
        </w:rPr>
        <w:t xml:space="preserve"> в отношении которого прекращено по основаниям, не дающим права на реабилитацию. Кроме того, при прекращении уголовного дела частного обвинения предусматривается возможность взыскания расходов потерпевшего, связанных с выплатой вознаграждения его представителю, с лица, в отношении которого уголовное преследование прекращено в связи с декриминализацией деяния.</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29. Внесено изменение в статью 10 Трудового кодекса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10 Трудового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Трудовой кодекс Российской Федерации приводится в соответствие с положениями Конституции Российской Федерации (в редакции Закона Российской Федерации о поправке к Конституции Российской Федерации </w:t>
      </w:r>
      <w:r>
        <w:rPr>
          <w:rFonts w:ascii="Times New Roman" w:hAnsi="Times New Roman" w:cs="Times New Roman"/>
          <w:sz w:val="28"/>
          <w:szCs w:val="28"/>
        </w:rPr>
        <w:t>от 14 марта 2020 года № 1-ФКЗ).</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 этих целях в статью 10 Трудового кодекса Российской Федерации вносится дополнение, согласно которому применение правил международных договоров Российской Федерации в их истолковании, противоречащем Конституции Российской Федерации, не допускается. Такое противоречие может быть установлено в порядке, определённом федеральным конституционным законом.</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30. В Трудовой кодекс внесены изменения, запрещающие ряду лиц замещать должности в государственных органах</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Трудовой кодекс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Трудовой кодекс Российской Федерации дополняется статьей 3496, в соответствии с которой 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w:t>
      </w:r>
      <w:r w:rsidRPr="00EA2856">
        <w:rPr>
          <w:rFonts w:ascii="Times New Roman" w:hAnsi="Times New Roman" w:cs="Times New Roman"/>
          <w:sz w:val="28"/>
          <w:szCs w:val="28"/>
        </w:rPr>
        <w:lastRenderedPageBreak/>
        <w:t>к государственной тайне, если иное не предусмотрено федеральными законами или международными д</w:t>
      </w:r>
      <w:r>
        <w:rPr>
          <w:rFonts w:ascii="Times New Roman" w:hAnsi="Times New Roman" w:cs="Times New Roman"/>
          <w:sz w:val="28"/>
          <w:szCs w:val="28"/>
        </w:rPr>
        <w:t>оговорами Российской Федерации.</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вступает в силу с 1 июля 2021 года. При этом предусматриваются переходные положения, для того чтобы работники, которые на день вступления в силу Федерального закона не соответствуют требованиям для замещения указанных должностей, имели возможность проинформировать работодателей о таком несоответствии и устранить его.</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31. Внесены изменения в Бюджетный кодекс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Бюджетный кодекс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w:t>
      </w:r>
      <w:r>
        <w:rPr>
          <w:rFonts w:ascii="Times New Roman" w:hAnsi="Times New Roman" w:cs="Times New Roman"/>
          <w:sz w:val="28"/>
          <w:szCs w:val="28"/>
        </w:rPr>
        <w:t xml:space="preserve">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уточнение условий заключения долгосрочных соглашений о предоставлении из соответствующего бюджета субсидий юридическим лицам в рамках исполнения соглашений о защит</w:t>
      </w:r>
      <w:r>
        <w:rPr>
          <w:rFonts w:ascii="Times New Roman" w:hAnsi="Times New Roman" w:cs="Times New Roman"/>
          <w:sz w:val="28"/>
          <w:szCs w:val="28"/>
        </w:rPr>
        <w:t>е и поощрении капиталовложений.</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В целях упрощения порядка предоставления межбюджетных трансфертов устанавливается, что повторное распределение между субъектами Российской Федерации межбюджетных трансфертов, предоставленных в отчётном финансовом году и не использованных на начало текущего финансового года, не осуществляется.</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32. Уточнены условия принятия решения об использовании изобретения в интересах национальной безопасности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1360 части четвертой Гражданского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уточняются условия принятия Правительством Российской Федерации решения об использовании изобретения, полезной модели или промышленного образца в интересах национальной безопасности без согласия патентообладателя и с выплатой ему соразмерной компенсации. Методика определения такой компенсации и порядок её выплаты утверждаются Правительством Российской Федерации.</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33. Внесено изменение в статью 446 Гражданского процессуального кодекса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446 Гражданского процессуального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В соответствии с Федеральным законом взыскание по исполнительным документам не может быть обращено на домашних животных, принадлежащих </w:t>
      </w:r>
      <w:r w:rsidRPr="00EA2856">
        <w:rPr>
          <w:rFonts w:ascii="Times New Roman" w:hAnsi="Times New Roman" w:cs="Times New Roman"/>
          <w:sz w:val="28"/>
          <w:szCs w:val="28"/>
        </w:rPr>
        <w:lastRenderedPageBreak/>
        <w:t>гражданину-должнику на праве собственности и не используемых в предпринимательской деятельности.</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34. В Налоговый кодекс внесены изменения, касающиеся уплаты пошлины за выдачу водительского удостоверения отдельным категориям граждан</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статью 33335 части второй Налогового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устанавливается, что государственная пошлина не уплачивается за выдачу национального водительского удостоверения, удостоверения тракториста-машиниста (тракториста) гражданам, подлежащим призыву на военную службу и прошедшим подготовку по военно-учётным специальностям солдат, матросов, сержантов и старшин по направлению военного комиссариата, на основании удостоверений (свидетельств), подтверждающих получение гражданами соответствующей военно-учётной специальности и выдаваемых в порядке, установленном Министерством обороны Российской Федерации, а также за выдачу национального водительского удостоверения, подтверждающего право на управление транспортными средствами категории D и подкатегории D1, гражданам, проходящим военную службу по призыву.</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35. Внесены изменения в статью 265 части второй Налогового кодекса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статью 265 части второй Налогового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устанавливается, что в состав внереализационных расходов, не связанных с производством и реализацией, учитываемых при исчислении налога на прибыль организаций, включаются расходы в виде стоимости имущества (включая денежные средства), безвозмездно переданного некоммерческим организациям, включённым в реестр социально ориентированных некоммерческих организаций.</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36. Внесены изменения в статьи 154 и 164 части второй Налогового кодекса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статьи 154 и 164 части второй Налогового кодекса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законом устанавливается, что при реализации приобретённых у физических лиц, не являющихся налогоплательщиками налога на добавленную стоимость, для последующей перепродажи отдельных видов электронной, бытовой техники по перечню, утверждаемому Правительством Российской Федерации, налоговая база </w:t>
      </w:r>
      <w:r w:rsidRPr="00EA2856">
        <w:rPr>
          <w:rFonts w:ascii="Times New Roman" w:hAnsi="Times New Roman" w:cs="Times New Roman"/>
          <w:sz w:val="28"/>
          <w:szCs w:val="28"/>
        </w:rPr>
        <w:lastRenderedPageBreak/>
        <w:t>по налогу на добавленную стоимость определяется как разница между ценой продажи указанной техники с учётом налога и ценой её приобретения.</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37. В Кодекс об административных правонарушениях внесены изменения, касающиеся распространения материалов иностранных СМИ, выполняющих функции иностранного агента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устанавливается административная ответственность за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включённого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включённым в реестр иностранных средств массовой информации, выполняющ</w:t>
      </w:r>
      <w:r>
        <w:rPr>
          <w:rFonts w:ascii="Times New Roman" w:hAnsi="Times New Roman" w:cs="Times New Roman"/>
          <w:sz w:val="28"/>
          <w:szCs w:val="28"/>
        </w:rPr>
        <w:t>их функции иностранного агента.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При этом дела об указанных административных правонарушениях относятся к по</w:t>
      </w:r>
      <w:r>
        <w:rPr>
          <w:rFonts w:ascii="Times New Roman" w:hAnsi="Times New Roman" w:cs="Times New Roman"/>
          <w:sz w:val="28"/>
          <w:szCs w:val="28"/>
        </w:rPr>
        <w:t>дсудности судей районных судов.</w:t>
      </w:r>
    </w:p>
    <w:p w:rsid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устанавливается административная ответственность за использование в ходе публичного мероприятия отличительного знака (признака) представителя средства массовой информации лицом, не имеющим права на его использование.</w:t>
      </w:r>
    </w:p>
    <w:p w:rsidR="00EA2856" w:rsidRDefault="00EA2856" w:rsidP="003314E1">
      <w:pPr>
        <w:spacing w:line="240" w:lineRule="auto"/>
        <w:ind w:firstLine="709"/>
        <w:contextualSpacing/>
        <w:jc w:val="both"/>
        <w:rPr>
          <w:rFonts w:ascii="Times New Roman" w:hAnsi="Times New Roman" w:cs="Times New Roman"/>
          <w:sz w:val="28"/>
          <w:szCs w:val="28"/>
        </w:rPr>
      </w:pPr>
    </w:p>
    <w:p w:rsidR="00EA2856" w:rsidRPr="003314E1" w:rsidRDefault="00EA285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38. Внесено изменение в Кодекс торгового мореплавания</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51 Кодекса торгового мореплавания Российской Федерации».</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6 апреля 2021 года и одобрен Советом Федерации 14 апреля 2021 года.</w:t>
      </w:r>
    </w:p>
    <w:p w:rsidR="00EA2856" w:rsidRPr="00EA2856" w:rsidRDefault="00EA2856" w:rsidP="003314E1">
      <w:pPr>
        <w:spacing w:line="240" w:lineRule="auto"/>
        <w:ind w:firstLine="709"/>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предусматривается возможность заключения долгосрочных договоров возмездного оказания услуги по ледокольной проводке судна и (или) иных услуг, необходимых для целей торгового мореплавания, оказываемых на систематической основе судами атомного ледокольного флота в акватории Северного морского пути.</w:t>
      </w:r>
    </w:p>
    <w:p w:rsidR="00EA2856" w:rsidRDefault="00EA2856" w:rsidP="003314E1">
      <w:pPr>
        <w:spacing w:line="240" w:lineRule="auto"/>
        <w:ind w:firstLine="709"/>
        <w:contextualSpacing/>
        <w:jc w:val="both"/>
        <w:rPr>
          <w:rFonts w:ascii="Times New Roman" w:hAnsi="Times New Roman" w:cs="Times New Roman"/>
          <w:sz w:val="28"/>
          <w:szCs w:val="28"/>
        </w:rPr>
      </w:pP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39. Внесены изменения в закон об образовании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изменения в статью 71 Федерального закона «0б образовании в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lastRenderedPageBreak/>
        <w:t>Федеральный закон принят Государственной Думой 6 апреля 2021 года и одобрен Советом Федерации 14 апреля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предоставляется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детям сотрудников органов внутренних дел Российской Федерации, граждан, проходящих службу по контракту в войсках национальной гвардии Российской Федерации, и граждан, уволенных со службы в органах внутренних дел Российской Федерации или войсках национальной гвардии Российской Федерации.</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40. Подписан закон, упрощающий порядок получения имущественных и инвестиционных вычетов по НДФЛ</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части первую и вторую Налогового кодекса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упрощается порядок получения физическими лицами налоговых вычетов по налогу на доходы физических лиц при осуществлении ими расходов на приобретение жилья, расходов на погашение процентов по целевым займам (кредитам), израсходованным на новое строительство, приобретение жилья, земельных участков для индивидуального жилищного строительства, а также при использовании ими индиви</w:t>
      </w:r>
      <w:r>
        <w:rPr>
          <w:rFonts w:ascii="Times New Roman" w:hAnsi="Times New Roman" w:cs="Times New Roman"/>
          <w:sz w:val="28"/>
          <w:szCs w:val="28"/>
        </w:rPr>
        <w:t>дуальных инвестиционных счетов.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 соответствии с Федеральным законом указанные налоговые вычеты могут быть предоставлены налоговым органом на основании заявления налогоплательщика, направленного в налоговый орган через личный кабинет налогоплательщика, размещённый на официальном сайте ФНС России в информационно-телекоммуникационной сети Интернет. Необходимые для заполнения заявления данные подлежат размещению налоговым органом в лич</w:t>
      </w:r>
      <w:r>
        <w:rPr>
          <w:rFonts w:ascii="Times New Roman" w:hAnsi="Times New Roman" w:cs="Times New Roman"/>
          <w:sz w:val="28"/>
          <w:szCs w:val="28"/>
        </w:rPr>
        <w:t>ном кабинете налогоплательщика.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Согласно Федеральному закону суммы налоговых вычетов, предоставляемых в упрощённом порядке, определяются налоговым органом на основании сведений, представленных налоговыми агентами и банками в рамках обмена информацией в целях предоставления налоговых вычетов в упрощённом порядке в соответствии с прав</w:t>
      </w:r>
      <w:r>
        <w:rPr>
          <w:rFonts w:ascii="Times New Roman" w:hAnsi="Times New Roman" w:cs="Times New Roman"/>
          <w:sz w:val="28"/>
          <w:szCs w:val="28"/>
        </w:rPr>
        <w:t>илами обмена такой информацией.</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При этом перечень налоговых агентов и банков, участвующих в обмене информацией в целях предоставления налоговых вычетов в упрощённом порядке, а также правила обмена такой информацией размещаются ФНС России на её официальном сайте в информационно-телекоммуникационной сети Интернет.</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41. Подписан закон об увеличении федеральной части партсписков до 15 человек</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изменения в статью 39 Федерального закона «О выборах депутатов Государственной Думы Федерального Собрания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предусматривает увеличение максимального количества кандидатов, которые могут быть включены в общефедеральную часть федерального списка кандидатов в депутаты Государственной Думы Федерального Собрания Российской Федерации, с 10 до 15.</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42. Внесены изменения в закон о таможенном регулировании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Владимир Путин подписал Федеральный закон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 </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Правительство Российской Федерации наделяется полномочием определять категории товаров, в отношении которых не применяются неполное таможенное декларирование и периодическое таможенное декларирование, предусмотренные Таможенным кодексом Евразийского экономического союза.</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43. Внесены изменения в часть вторую Налогового кодекса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часть вторую Налогового кодекса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13 апреля 2021 года и одобрен Советом Федерации 14 апреля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 часть вторую Налогового кодекса Российской Федерации вносятся изменения, предусматривающие продление периода предоставления установленных законодательством Российской Федерации о налогах и сборах налоговых льгот по налогу на добавленную стоимость, налогу на доходы физических лиц, налогу на прибыль организаций, транспортному налогу, налогу на имущество организаций, льгот по уплате государственной пошлины и страховых взносов в связи с переносом чемпионата Европы по футболу UEFA 2020 года на 2021 год.</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44. Внесены изменения в Кодекс об административных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Федеральный закон принят Государственной Думой 7 апреля 2021 года и одобрен Советом Федерации 14 апреля 2021 года. </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lastRenderedPageBreak/>
        <w:t>Федеральным законом устанавливается административная ответственность за принудительную высадку из автобуса, трамвая или троллейбуса несовершеннолетнего, не достигшего возраста шестнадцати лет, не подтвердившего оплату проезда либо право на бесплатный или льготный проезд и следующего без сопров</w:t>
      </w:r>
      <w:r>
        <w:rPr>
          <w:rFonts w:ascii="Times New Roman" w:hAnsi="Times New Roman" w:cs="Times New Roman"/>
          <w:sz w:val="28"/>
          <w:szCs w:val="28"/>
        </w:rPr>
        <w:t>ождения совершеннолетнего лица.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Кроме того, усиливается административная ответственность за нарушение правил движения через железнодорожные пути. В частности, устанавливается повышенная административная ответственность в виде административного штрафа в размере пяти тысяч рублей или лишения права управления транспортными средствами на срок от трёх до шести месяцев за проезд через нерегулируемый железнодорожный переезд, если к переезду в пределах видимости приближается п</w:t>
      </w:r>
      <w:r>
        <w:rPr>
          <w:rFonts w:ascii="Times New Roman" w:hAnsi="Times New Roman" w:cs="Times New Roman"/>
          <w:sz w:val="28"/>
          <w:szCs w:val="28"/>
        </w:rPr>
        <w:t>оезд (локомотив, дрезина).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Одновременно исключается возможность уплаты лицом, привлечённым к административной ответственности за нарушение правил движения через железнодорожные пути, административного штрафа в размере половины суммы наложенного административного штрафа.</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45. Внесены изменения в Трудовой кодекс</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изменения в главу 55 Трудового кодекса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Трудовой кодекс Российской Федерации дополняется новой статьёй 3516, устанавливающей особенности регулирования труда работников в сфере электроэнергетики, сфере теплоснабжения, в области промышленной безопасности, области безопаснос</w:t>
      </w:r>
      <w:r>
        <w:rPr>
          <w:rFonts w:ascii="Times New Roman" w:hAnsi="Times New Roman" w:cs="Times New Roman"/>
          <w:sz w:val="28"/>
          <w:szCs w:val="28"/>
        </w:rPr>
        <w:t>ти гидротехнических сооружений.</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устанавливается требование о том, что к трудовой деятельности в указанных сферах (областях) допускаются лица, прошедшие аттестацию по вопросам безопасности в соответствующей сфере (области) и (или) прошедшие у работодателя подготовку к выполнению трудовых функций и получившие у него подтверждение готовности к их выполнению. При этом перечни категорий работников, на которых распространяется данное требование, будут определяться федеральными законами и иными нормативными правовыми актами Российской Федерации.</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46. Подписан закон, устанавливающий меры по предупреждению банкротства негосударственных пенсионных фондов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Президент подписал Федеральный закон «О внесении изменений в отдельные законодательные акты Российской Федерации». </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устанавливает меры по предупреждению банкротства негос</w:t>
      </w:r>
      <w:r>
        <w:rPr>
          <w:rFonts w:ascii="Times New Roman" w:hAnsi="Times New Roman" w:cs="Times New Roman"/>
          <w:sz w:val="28"/>
          <w:szCs w:val="28"/>
        </w:rPr>
        <w:t>ударственных пенсионных фондов.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lastRenderedPageBreak/>
        <w:t>В частности, предусматривается возможность создания Банком России Фонда консолидации пенсионного сектора, за счёт денежных средств которого в отношении негосударственных пенсионных фондов могут приниматься в том числе такие меры по предупреждению их банкротства, как приобретение акций указанных фон</w:t>
      </w:r>
      <w:r>
        <w:rPr>
          <w:rFonts w:ascii="Times New Roman" w:hAnsi="Times New Roman" w:cs="Times New Roman"/>
          <w:sz w:val="28"/>
          <w:szCs w:val="28"/>
        </w:rPr>
        <w:t>дов и предоставление им займов.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Федеральным законом также устанавливается, что основанием для применения мер по предупреждению банкротства негосударственных пенсионных фондов является наличие признаков неустойчивого финансового положения этих фондов, создающее угрозу правам и законным интересам их вкладчиков, участников, застрахованных лиц и угрозу </w:t>
      </w:r>
      <w:r>
        <w:rPr>
          <w:rFonts w:ascii="Times New Roman" w:hAnsi="Times New Roman" w:cs="Times New Roman"/>
          <w:sz w:val="28"/>
          <w:szCs w:val="28"/>
        </w:rPr>
        <w:t>стабильности финансового рынка.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Одновременно определяется, что функции временной администрации негосударственного пенсионного фонда, назначенной Банком России после аннулирования у такого фонда лицензии на осуществление деятельности по пенсионному обеспечению и пенсионному страхованию, осуществляет государственная корпорация «Агентство по страхованию вкладов».</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Помимо этого, Федеральным законом устанавливается, что Банком России на государственную корпорацию «Агентство по страхованию вкладов» также возлагаются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и такая лицензия была отозвана.</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47. Подписан закон, направленный на повышение защищённости интересов туристов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повышение уровня защищённости интересов потребителей услуг экскурсоводов (гидов), гидов-переводчи</w:t>
      </w:r>
      <w:r>
        <w:rPr>
          <w:rFonts w:ascii="Times New Roman" w:hAnsi="Times New Roman" w:cs="Times New Roman"/>
          <w:sz w:val="28"/>
          <w:szCs w:val="28"/>
        </w:rPr>
        <w:t>ков, инструкторов-проводников.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устанавливается, что экскурсоводы (гиды), гиды-переводчики, инструкторы-проводники могут оказывать свои услуги только при усло</w:t>
      </w:r>
      <w:r>
        <w:rPr>
          <w:rFonts w:ascii="Times New Roman" w:hAnsi="Times New Roman" w:cs="Times New Roman"/>
          <w:sz w:val="28"/>
          <w:szCs w:val="28"/>
        </w:rPr>
        <w:t>вии прохождения ими аттестации.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Кроме того, Федеральным законом устанавливаются требования к указанным лицам, которым они должны соответствовать для прохождения аттестации, </w:t>
      </w:r>
      <w:r>
        <w:rPr>
          <w:rFonts w:ascii="Times New Roman" w:hAnsi="Times New Roman" w:cs="Times New Roman"/>
          <w:sz w:val="28"/>
          <w:szCs w:val="28"/>
        </w:rPr>
        <w:t>а также порядок её прохождения.</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всту</w:t>
      </w:r>
      <w:r>
        <w:rPr>
          <w:rFonts w:ascii="Times New Roman" w:hAnsi="Times New Roman" w:cs="Times New Roman"/>
          <w:sz w:val="28"/>
          <w:szCs w:val="28"/>
        </w:rPr>
        <w:t>пает в силу с 1 июля 2022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предусмотрен переходный период (один год), в течение которого экскурсоводы (гиды), гиды- переводчики и инструкторы-проводники вправе продолжать осуществление своей деятельности в порядке и на условиях, действовавших до дня вступления в силу Федерального закона.</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lastRenderedPageBreak/>
        <w:t>48. Усовершенствовано законодательство о выборах и референдумах в части, касающейся защиты суверенитета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Федеральный закон принят Государственной Думой 7 апреля 2021 года и одобрен Советом Федерации 14 апреля 2021 года. </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совершенствование законодательства Российской Федерации о выборах и референдумах в части, касающейся защиты сув</w:t>
      </w:r>
      <w:r>
        <w:rPr>
          <w:rFonts w:ascii="Times New Roman" w:hAnsi="Times New Roman" w:cs="Times New Roman"/>
          <w:sz w:val="28"/>
          <w:szCs w:val="28"/>
        </w:rPr>
        <w:t>еренитета Российской Федерации.</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закрепляет нормативное определение понятий «кандидат, являющийся физическим лицом, выполняющим функции иностранного агента» и «кандидат, аффилированный с выполняющим функции иностранного агента лицом». В частности, он регламентирует порядок информирования избирателей об этих кандидатах, а также об их выдвижении избирательными объединениями, ведении такими кандидатами и избирательными объединениями предвыборной агитации. Также Федеральный закон предусматривает повышение прозрачности внесения пожертвований в избирательные фонды со стороны граждан, которые включены в список физических лиц, выполняющих функции иностранных агентов, и (или) информация о которых включена в реестр иностранных средств массовой информации, выполняющих функции иностранного агента.</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49. Внесены изменения в законодательство, касающееся проведения выборов и референдумов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 федеральные законы «Об основных гарантиях избирательных прав и права на участие в референдуме граждан Российской Федерации», «О выборах Президента Российской Федерации» и «О выборах депутатов Государственной Думы Федерального Собрания Российской Федерации» вносятся изменения, направленные на приведение положений указанных федеральных законов в соответствие с Законом Российской Федерации о поправке к Конституции Российской Федерации «О совершенствовании регулирования отдельных вопросов организации и функ</w:t>
      </w:r>
      <w:r>
        <w:rPr>
          <w:rFonts w:ascii="Times New Roman" w:hAnsi="Times New Roman" w:cs="Times New Roman"/>
          <w:sz w:val="28"/>
          <w:szCs w:val="28"/>
        </w:rPr>
        <w:t>ционирования публичной власти».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Федеральным законом устанавливаются дополнительные требования к кандидату на должность Президента Российской Федерации, гражданину Российской Федерации, имеющему право быть избранным депутатом Государственной Думы Федерального Собрания Российской Федерации. Кроме того, уточняются положения, связанные с ограничением на замещение должности Президента Российской Федерации более двух сроков, а также вводится возрастной ценз для лица, замещающего должность Председателя Центральной избирательной</w:t>
      </w:r>
      <w:r>
        <w:rPr>
          <w:rFonts w:ascii="Times New Roman" w:hAnsi="Times New Roman" w:cs="Times New Roman"/>
          <w:sz w:val="28"/>
          <w:szCs w:val="28"/>
        </w:rPr>
        <w:t xml:space="preserve"> комиссии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lastRenderedPageBreak/>
        <w:t>В соответствии с Федеральным законом Центральная избирательная комиссия Российской Федерации наделяется полномочием по формированию для федеральной территории отдельной территориальной избирательной комиссии, организующей выборы в органы публичной власти федеральной территории, а также правом сформировать специальные территориальные комиссии для обеспечения проведения дистанцио</w:t>
      </w:r>
      <w:r>
        <w:rPr>
          <w:rFonts w:ascii="Times New Roman" w:hAnsi="Times New Roman" w:cs="Times New Roman"/>
          <w:sz w:val="28"/>
          <w:szCs w:val="28"/>
        </w:rPr>
        <w:t>нного электронного голосования.</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также предусматривается, что при проведении выборов в органы публичной власти федеральной территории контрольно-ревизионные службы создаются при избирательной комиссии, организующей эти выборы.</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50. Дополнен перечень социальных налоговых вычетов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перечень социальных налоговых вычетов дополняется социальным налоговым вычетом, предоставляемым налогоплательщику налога на доходы физических лиц в сумме, уплаченной им в налоговом периоде за счёт собственных средств за физкультурно-оздоровительные услуги, оказанные ему, его детям (в том числе усыновленным) в возрасте до 18 лет, подопечным в возрасте до 18 лет физкультурно-спортивными организациями, индивидуальными предпринимателями, осуществляющими деятельность в области физической культуры и спорта в качестве основного вида деятельности.</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51. В законодательство введено понятие физкультурно-оздоровительной услуги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статьи 2 и 10 Федерального закона «О физической культуре и спорте в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вводится понятие физкультурно-оздоровительной услуги, которое определяется как деятельность, осуществляемая физкультурно-спортивной организацией независимо от её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и включающая в себя в том числе провед</w:t>
      </w:r>
      <w:r>
        <w:rPr>
          <w:rFonts w:ascii="Times New Roman" w:hAnsi="Times New Roman" w:cs="Times New Roman"/>
          <w:sz w:val="28"/>
          <w:szCs w:val="28"/>
        </w:rPr>
        <w:t>ение физкультурных мероприятий.</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предусматривается, что физкультурно-­спортивные организации вправе оказывать физкультурно-оздоровительные услуги. Перечень видов таких услуг и правила их оказания утверждаются Правительством Российской Федерации.</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lastRenderedPageBreak/>
        <w:t>52. Внесены изменения в закон о закупках товаров, работ, услуг отдельными видами юридических лиц</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статьи 2 и 4 Федерального закона «О закупках товаров, работ, услуг отдельными видами юридических лиц».</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устанавливается обязанность заказчиков предусматривать в положении о закупке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а также обосновывать в документации о конкурентной закупке начальну</w:t>
      </w:r>
      <w:r>
        <w:rPr>
          <w:rFonts w:ascii="Times New Roman" w:hAnsi="Times New Roman" w:cs="Times New Roman"/>
          <w:sz w:val="28"/>
          <w:szCs w:val="28"/>
        </w:rPr>
        <w:t>ю (максимальную) цену договора.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При этом целью Федерального закона является не ограничение права заказчика самостоятельно определять начальную (максимальную) цену договора, а установление его обязанности отражать в положении о закупке порядок формирования такой цены, понятный участникам закупки.</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53. Внесены изменения в закон об образовании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Федеральный закон «Об образовании в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вводится понятие «просветительская деятельность», а также устанавливаются общие требования к осуществлению</w:t>
      </w:r>
      <w:r>
        <w:rPr>
          <w:rFonts w:ascii="Times New Roman" w:hAnsi="Times New Roman" w:cs="Times New Roman"/>
          <w:sz w:val="28"/>
          <w:szCs w:val="28"/>
        </w:rPr>
        <w:t xml:space="preserve"> просветительской деятельности.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Так, в соответствии с Федеральным законом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w:t>
      </w:r>
      <w:r>
        <w:rPr>
          <w:rFonts w:ascii="Times New Roman" w:hAnsi="Times New Roman" w:cs="Times New Roman"/>
          <w:sz w:val="28"/>
          <w:szCs w:val="28"/>
        </w:rPr>
        <w:t>нституции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Согласно Федеральному закону в перечень полномочий федеральных органов государственной власти в сфере образования включается координация участия образовательных организаций </w:t>
      </w:r>
      <w:r>
        <w:rPr>
          <w:rFonts w:ascii="Times New Roman" w:hAnsi="Times New Roman" w:cs="Times New Roman"/>
          <w:sz w:val="28"/>
          <w:szCs w:val="28"/>
        </w:rPr>
        <w:t>в международном сотрудничестве.</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Кром</w:t>
      </w:r>
      <w:r>
        <w:rPr>
          <w:rFonts w:ascii="Times New Roman" w:hAnsi="Times New Roman" w:cs="Times New Roman"/>
          <w:sz w:val="28"/>
          <w:szCs w:val="28"/>
        </w:rPr>
        <w:t>е</w:t>
      </w:r>
      <w:r w:rsidRPr="00FB1D7E">
        <w:rPr>
          <w:rFonts w:ascii="Times New Roman" w:hAnsi="Times New Roman" w:cs="Times New Roman"/>
          <w:sz w:val="28"/>
          <w:szCs w:val="28"/>
        </w:rPr>
        <w:t xml:space="preserve"> того, Федеральным законом устанавливаются особенности заключения образовательными организациями договоров по вопросам образования с иностранными организациями и гражданами, а также особенности научно-методического и методического обеспечения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w:t>
      </w:r>
      <w:r w:rsidRPr="00FB1D7E">
        <w:rPr>
          <w:rFonts w:ascii="Times New Roman" w:hAnsi="Times New Roman" w:cs="Times New Roman"/>
          <w:sz w:val="28"/>
          <w:szCs w:val="28"/>
        </w:rPr>
        <w:lastRenderedPageBreak/>
        <w:t xml:space="preserve">образовательную деятельность по имеющим государственную аккредитацию основным </w:t>
      </w:r>
      <w:r>
        <w:rPr>
          <w:rFonts w:ascii="Times New Roman" w:hAnsi="Times New Roman" w:cs="Times New Roman"/>
          <w:sz w:val="28"/>
          <w:szCs w:val="28"/>
        </w:rPr>
        <w:t>общеобразовательным программам.</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вступает в силу с 1 июня 2021 года.</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54. Усилена ответственность за правонарушения, связанные с хранением, уничтожением, культивированием растений, содержащих психотропные вещества либо их </w:t>
      </w:r>
      <w:proofErr w:type="spellStart"/>
      <w:r w:rsidRPr="003314E1">
        <w:rPr>
          <w:rFonts w:ascii="Times New Roman" w:hAnsi="Times New Roman" w:cs="Times New Roman"/>
          <w:b/>
          <w:sz w:val="28"/>
          <w:szCs w:val="28"/>
        </w:rPr>
        <w:t>прекурсоры</w:t>
      </w:r>
      <w:proofErr w:type="spellEnd"/>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Кодекс Российской Федерации об административных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усиливается административная ответственность за административные правонарушения, предусмотренные статьями 10.4, 10.5, 10.51 Кодекса Российской Федерации об ад</w:t>
      </w:r>
      <w:r>
        <w:rPr>
          <w:rFonts w:ascii="Times New Roman" w:hAnsi="Times New Roman" w:cs="Times New Roman"/>
          <w:sz w:val="28"/>
          <w:szCs w:val="28"/>
        </w:rPr>
        <w:t>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Так, в настоящее время за непринятие должностными лицами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FB1D7E">
        <w:rPr>
          <w:rFonts w:ascii="Times New Roman" w:hAnsi="Times New Roman" w:cs="Times New Roman"/>
          <w:sz w:val="28"/>
          <w:szCs w:val="28"/>
        </w:rPr>
        <w:t>прекурсоры</w:t>
      </w:r>
      <w:proofErr w:type="spellEnd"/>
      <w:r w:rsidRPr="00FB1D7E">
        <w:rPr>
          <w:rFonts w:ascii="Times New Roman" w:hAnsi="Times New Roman" w:cs="Times New Roman"/>
          <w:sz w:val="28"/>
          <w:szCs w:val="28"/>
        </w:rPr>
        <w:t xml:space="preserve"> (статья 10.4 Кодекса), установлен административный штраф в размере от трёх тысяч до четырёх тысяч рублей. Федеральным законом административный штраф устанавливается в размере от пят</w:t>
      </w:r>
      <w:r>
        <w:rPr>
          <w:rFonts w:ascii="Times New Roman" w:hAnsi="Times New Roman" w:cs="Times New Roman"/>
          <w:sz w:val="28"/>
          <w:szCs w:val="28"/>
        </w:rPr>
        <w:t>и тысяч до десяти тысяч рублей.</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За непринятие мер по уничтожению дикорастущих растений, содержащих наркотические средства или психотропные вещества либо их </w:t>
      </w:r>
      <w:proofErr w:type="spellStart"/>
      <w:r w:rsidRPr="00FB1D7E">
        <w:rPr>
          <w:rFonts w:ascii="Times New Roman" w:hAnsi="Times New Roman" w:cs="Times New Roman"/>
          <w:sz w:val="28"/>
          <w:szCs w:val="28"/>
        </w:rPr>
        <w:t>прекурсоры</w:t>
      </w:r>
      <w:proofErr w:type="spellEnd"/>
      <w:r w:rsidRPr="00FB1D7E">
        <w:rPr>
          <w:rFonts w:ascii="Times New Roman" w:hAnsi="Times New Roman" w:cs="Times New Roman"/>
          <w:sz w:val="28"/>
          <w:szCs w:val="28"/>
        </w:rPr>
        <w:t xml:space="preserve"> (статья 10.5 Кодекса), административный штраф установлен в размере от одной тысячи пятисот до двух тысяч рублей для граждан, от трёх тысяч до четырёх тысяч рублей для должностных лиц и от тридцати тысяч до сорока тысяч рублей для юридических лиц. Федеральным законом административный штраф устанавливается в размере от трёх тысяч до четырёх тысяч рублей для граждан, от пяти тысяч до десяти тысяч рублей для должностных лиц, от пятидесяти тысяч до ста ты</w:t>
      </w:r>
      <w:r>
        <w:rPr>
          <w:rFonts w:ascii="Times New Roman" w:hAnsi="Times New Roman" w:cs="Times New Roman"/>
          <w:sz w:val="28"/>
          <w:szCs w:val="28"/>
        </w:rPr>
        <w:t>сяч рублей для юридических лиц.</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За незаконное культивирование растений, содержащих наркотические средства или психотропные вещества либо их </w:t>
      </w:r>
      <w:proofErr w:type="spellStart"/>
      <w:r w:rsidRPr="00FB1D7E">
        <w:rPr>
          <w:rFonts w:ascii="Times New Roman" w:hAnsi="Times New Roman" w:cs="Times New Roman"/>
          <w:sz w:val="28"/>
          <w:szCs w:val="28"/>
        </w:rPr>
        <w:t>прекурсоры</w:t>
      </w:r>
      <w:proofErr w:type="spellEnd"/>
      <w:r w:rsidRPr="00FB1D7E">
        <w:rPr>
          <w:rFonts w:ascii="Times New Roman" w:hAnsi="Times New Roman" w:cs="Times New Roman"/>
          <w:sz w:val="28"/>
          <w:szCs w:val="28"/>
        </w:rPr>
        <w:t xml:space="preserve"> (статья 10.51 Кодекса), административный штраф установлен в размере от одной тысячи пятисот до двух тысяч рублей для граждан. Федеральным законом административный штраф устанавливается в размере от трёх тысяч до пяти тысяч рублей.</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55. Внесено изменение в статью 30.12 Кодекса об административных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изменения в статью 30.12 Кодекса Российской Федерации об административных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Федеральным законом часть 4 статьи 30.12 Кодекса Российской Федерации об административных правонарушениях дополняется положением, в соответствии с которым вступившее в законную силу решение по результатам рассмотрения жалобы, протеста на постановление по делу об административном </w:t>
      </w:r>
      <w:r w:rsidRPr="00FB1D7E">
        <w:rPr>
          <w:rFonts w:ascii="Times New Roman" w:hAnsi="Times New Roman" w:cs="Times New Roman"/>
          <w:sz w:val="28"/>
          <w:szCs w:val="28"/>
        </w:rPr>
        <w:lastRenderedPageBreak/>
        <w:t>правонарушении может быть обжаловано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56. Внесено изменение в статью 6.31 Кодекса об административных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изменения в статью 6.31 Кодекса Российской Федерации об административных правонарушениях».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 часть 1 статьи 6.31 Кодекса Российской Федерации об административных правонарушениях, вносится изменение, предусматривающее установление административной ответственности за несоблюдение субъектами обращения донорской крови и (или) её компонентов правил заготовки, хранения, транспортировки и клинического использования донорской крови и её компонентов, установленных Правительством Российской Федерации.</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57. В закон об обязательном страховании от несчастных случаев на производстве и профзаболеваний внесены изменения</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определяется порядок возврата страхователю перечисленных капитализированных платежей и (или) их зачёта в счёт предстоящих платежей по страховым взносам на обязательное социальное страхование от несчастных случаев на производстве и профессиональных заболеваний в случае прекращения в отношении этого страхователя производства по делу о банкротстве в связи с заключением мирового соглашения, отказом всех кредиторов от заявленных требований или требования о признании должника банкротом либо удовлетворением всех требований кредиторов.</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58. Внесены изменения в закон о полиции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Федеральный закон «О полиции».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уточнение состава информации, предоставляемой полицией по представлениям, запросам уполномоче</w:t>
      </w:r>
      <w:r>
        <w:rPr>
          <w:rFonts w:ascii="Times New Roman" w:hAnsi="Times New Roman" w:cs="Times New Roman"/>
          <w:sz w:val="28"/>
          <w:szCs w:val="28"/>
        </w:rPr>
        <w:t>нных органов и должностных лиц.</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В частности, предусматривается, что полиция обязана предоставлять по представлениям избирательных комиссий, комиссий референдума в отношении лиц, выдвинутых кандидатами на выборах, сведения об имевшихся или имеющихся </w:t>
      </w:r>
      <w:r w:rsidRPr="00FB1D7E">
        <w:rPr>
          <w:rFonts w:ascii="Times New Roman" w:hAnsi="Times New Roman" w:cs="Times New Roman"/>
          <w:sz w:val="28"/>
          <w:szCs w:val="28"/>
        </w:rPr>
        <w:lastRenderedPageBreak/>
        <w:t>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пропаганду нацистской или экстремистской идеологии, а в отношении лиц, назначаемых членами избирательных комиссий, комиссий референдума, – об осуждении и (или) ином факте уголовного преследования с указанием информации о неснятой или непогашенной судимости, о привлечении их к административной ответственности за нарушение законодател</w:t>
      </w:r>
      <w:r>
        <w:rPr>
          <w:rFonts w:ascii="Times New Roman" w:hAnsi="Times New Roman" w:cs="Times New Roman"/>
          <w:sz w:val="28"/>
          <w:szCs w:val="28"/>
        </w:rPr>
        <w:t>ьства о выборах и референдумах.</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По запросам органов государственной власти и органов местного самоуправления предоставляется содержащаяся в банках данных о гражданах, формирование и ведение которых осуществляется полицией, информация, необходимая для составления списков кан</w:t>
      </w:r>
      <w:r>
        <w:rPr>
          <w:rFonts w:ascii="Times New Roman" w:hAnsi="Times New Roman" w:cs="Times New Roman"/>
          <w:sz w:val="28"/>
          <w:szCs w:val="28"/>
        </w:rPr>
        <w:t>дидатов в присяжные заседатели.</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Кроме того, на полицию возлагается обязанность по запросам органов исполнительной власти субъектов Российской Федерации, органов местного самоуправления и их должностных лиц предоставлять информацию об осуждении за совершение преступлений лиц, которые в соответствии с законодательством Российской Федерации о собраниях, митингах, демонстрациях, шествиях и пикетированиях являются организаторами публичных мероприятий, и (или) о совершении этими лицами административных правонарушений.</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59. Определён порядок предоставления гражданам в собственность земельных участков, на которых расположены гаражи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определяется порядок бесплатного предоставления до 1 сентября 2026 года гражданам в собственность находящихся в государственной или муниципальной собственности земельных участков, на которых расположены гаражи, возведённые до дня введения в действие Градостроительног</w:t>
      </w:r>
      <w:r>
        <w:rPr>
          <w:rFonts w:ascii="Times New Roman" w:hAnsi="Times New Roman" w:cs="Times New Roman"/>
          <w:sz w:val="28"/>
          <w:szCs w:val="28"/>
        </w:rPr>
        <w:t>о кодекса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Наряду с этим Федеральным законом определяются перечень документов, необходимых для предоставления гражданам в собственность земельных участков, и основа</w:t>
      </w:r>
      <w:r>
        <w:rPr>
          <w:rFonts w:ascii="Times New Roman" w:hAnsi="Times New Roman" w:cs="Times New Roman"/>
          <w:sz w:val="28"/>
          <w:szCs w:val="28"/>
        </w:rPr>
        <w:t>ния отказа в их предоставлении.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предусматривается, что в принятии решения о предварительном согласовании предоставления земельного участка или о предоставлении земельного участка должно быть отказано, если соответствующий гараж в судебном или ином предусмотренном законом порядке признан самовольно</w:t>
      </w:r>
      <w:r>
        <w:rPr>
          <w:rFonts w:ascii="Times New Roman" w:hAnsi="Times New Roman" w:cs="Times New Roman"/>
          <w:sz w:val="28"/>
          <w:szCs w:val="28"/>
        </w:rPr>
        <w:t>й постройкой, подлежащей сносу.</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Кроме того, устанавливается, что граждане, использующие гаражи, 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w:t>
      </w:r>
    </w:p>
    <w:p w:rsidR="00FB1D7E" w:rsidRDefault="00FB1D7E" w:rsidP="003314E1">
      <w:pPr>
        <w:spacing w:line="240" w:lineRule="auto"/>
        <w:ind w:firstLine="709"/>
        <w:contextualSpacing/>
        <w:jc w:val="both"/>
        <w:rPr>
          <w:rFonts w:ascii="Times New Roman" w:hAnsi="Times New Roman" w:cs="Times New Roman"/>
          <w:sz w:val="28"/>
          <w:szCs w:val="28"/>
        </w:rPr>
      </w:pPr>
    </w:p>
    <w:p w:rsidR="00FB1D7E" w:rsidRPr="003314E1" w:rsidRDefault="00FB1D7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lastRenderedPageBreak/>
        <w:t>60. Расширен перечень лиц, имеющих право беспрепятственного посещения учреждений, исполняющих наказания, и следственных изоляторов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 в части расширения перечня лиц, имеющих право беспрепятственного посещения учреждений, исполняющих наказания, и следственных изоляторов».</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создание условий для реализации Минюстом России полномочий, возложенных на него в соответствии с законода</w:t>
      </w:r>
      <w:r>
        <w:rPr>
          <w:rFonts w:ascii="Times New Roman" w:hAnsi="Times New Roman" w:cs="Times New Roman"/>
          <w:sz w:val="28"/>
          <w:szCs w:val="28"/>
        </w:rPr>
        <w:t>тельством Российской Федерации.</w:t>
      </w:r>
    </w:p>
    <w:p w:rsidR="00FB1D7E" w:rsidRP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Согласно Положению о Министерстве юстиции Российской Федерации, утверждённому Указом Президента Российской Федерации от 13 октября 2004 года № 1313 «Вопросы Министерства юстиции Российской Федерации», Минюст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Минюст России осуществляет координацию и контроль деятельности по</w:t>
      </w:r>
      <w:r>
        <w:rPr>
          <w:rFonts w:ascii="Times New Roman" w:hAnsi="Times New Roman" w:cs="Times New Roman"/>
          <w:sz w:val="28"/>
          <w:szCs w:val="28"/>
        </w:rPr>
        <w:t>дведомственной ему ФСИН России.</w:t>
      </w:r>
    </w:p>
    <w:p w:rsidR="00FB1D7E" w:rsidRDefault="00FB1D7E" w:rsidP="003314E1">
      <w:pPr>
        <w:spacing w:line="240" w:lineRule="auto"/>
        <w:ind w:firstLine="709"/>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предусматривается наделение Министра юстиции Российской Федерации правом посещать без специального разрешения учреждения, исполняющие наказания, и следственные изоляторы уголовно-исполнительной системы для осуществления контроля.</w:t>
      </w:r>
    </w:p>
    <w:p w:rsidR="00383E36" w:rsidRDefault="00383E36" w:rsidP="003314E1">
      <w:pPr>
        <w:spacing w:line="240" w:lineRule="auto"/>
        <w:ind w:firstLine="709"/>
        <w:contextualSpacing/>
        <w:jc w:val="both"/>
        <w:rPr>
          <w:rFonts w:ascii="Times New Roman" w:hAnsi="Times New Roman" w:cs="Times New Roman"/>
          <w:sz w:val="28"/>
          <w:szCs w:val="28"/>
        </w:rPr>
      </w:pPr>
    </w:p>
    <w:p w:rsidR="00383E36" w:rsidRPr="003314E1" w:rsidRDefault="00383E3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61. В статью 13 закона об основных гарантиях прав ребёнка внесено изменение</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Владимир Путин подписал Федеральный закон «О внесении изменения в статью 13 Федерального закона «Об основных гарантиях прав ребёнка в Российской Федерации».</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расширяется число случаев, на которые не распространяется требование о проведении оценки последствий заключения договора аренды и договора безвозмездного пользования государственной или муниципальной организацией, образующей социа</w:t>
      </w:r>
      <w:r>
        <w:rPr>
          <w:rFonts w:ascii="Times New Roman" w:hAnsi="Times New Roman" w:cs="Times New Roman"/>
          <w:sz w:val="28"/>
          <w:szCs w:val="28"/>
        </w:rPr>
        <w:t>льную инфраструктуру для детей.</w:t>
      </w:r>
    </w:p>
    <w:p w:rsid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 xml:space="preserve">В частности, согласно Федеральному закону указанное требование, помимо случаев заключения образовательной организацией договора безвозмездного пользования в целях оказания обучающимся первичной медико-санитарной помощи (как это предусмотрено в настоящее время), не распространяется также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договора аренды и договора безвозмездного пользования в целях организации питания обучающихся, организации и создания условий для занятия обучающимися физической культурой и спортом, обеспечения безопасности </w:t>
      </w:r>
      <w:r w:rsidRPr="00383E36">
        <w:rPr>
          <w:rFonts w:ascii="Times New Roman" w:hAnsi="Times New Roman" w:cs="Times New Roman"/>
          <w:sz w:val="28"/>
          <w:szCs w:val="28"/>
        </w:rPr>
        <w:lastRenderedPageBreak/>
        <w:t>обучающихся во время пребывания в организации, осуществляющей образовательную деятельность.</w:t>
      </w:r>
    </w:p>
    <w:p w:rsidR="00383E36" w:rsidRDefault="00383E36" w:rsidP="003314E1">
      <w:pPr>
        <w:spacing w:line="240" w:lineRule="auto"/>
        <w:ind w:firstLine="709"/>
        <w:contextualSpacing/>
        <w:jc w:val="both"/>
        <w:rPr>
          <w:rFonts w:ascii="Times New Roman" w:hAnsi="Times New Roman" w:cs="Times New Roman"/>
          <w:sz w:val="28"/>
          <w:szCs w:val="28"/>
        </w:rPr>
      </w:pPr>
    </w:p>
    <w:p w:rsidR="00383E36" w:rsidRPr="003314E1" w:rsidRDefault="00383E3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62. В КоАП внесены изменения в части ответственности за невыполнение предписания Банка России</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статья 19.5 Кодекса Российской Федерации об административных правонарушениях дополняется частью 91, предусматривающей административную ответственность за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определённого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определённого нормативным актом Банка России в соответствии с законодательством о сельскохозяйственной кооперации значения, или жилищн</w:t>
      </w:r>
      <w:r>
        <w:rPr>
          <w:rFonts w:ascii="Times New Roman" w:hAnsi="Times New Roman" w:cs="Times New Roman"/>
          <w:sz w:val="28"/>
          <w:szCs w:val="28"/>
        </w:rPr>
        <w:t>ого накопительного кооператива.</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Одновременно в примечании к статье 2.4 Кодекса уточняется круг лиц, которые несут административную ответственность за это административное правонарушение как должност</w:t>
      </w:r>
      <w:r>
        <w:rPr>
          <w:rFonts w:ascii="Times New Roman" w:hAnsi="Times New Roman" w:cs="Times New Roman"/>
          <w:sz w:val="28"/>
          <w:szCs w:val="28"/>
        </w:rPr>
        <w:t>ные лица.</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Дела об административных правонарушениях, предусмотренных частью 91 статьи 19.5 Кодекса, относятся к подведомственности Банка</w:t>
      </w:r>
      <w:r>
        <w:rPr>
          <w:rFonts w:ascii="Times New Roman" w:hAnsi="Times New Roman" w:cs="Times New Roman"/>
          <w:sz w:val="28"/>
          <w:szCs w:val="28"/>
        </w:rPr>
        <w:t xml:space="preserve"> России (статья 23.74 Кодекса).</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В настоящее время указанные действия (бездействие) образуют состав административного правонарушения, предусмотренного частью 9 названной статьи, и влекут более строгую ад</w:t>
      </w:r>
      <w:r>
        <w:rPr>
          <w:rFonts w:ascii="Times New Roman" w:hAnsi="Times New Roman" w:cs="Times New Roman"/>
          <w:sz w:val="28"/>
          <w:szCs w:val="28"/>
        </w:rPr>
        <w:t>министративную ответственность.</w:t>
      </w:r>
    </w:p>
    <w:p w:rsid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В новой редакции излагается статья 19.73 Кодекса, предусматривающая административную ответственность за непредставление информации в Банк России.</w:t>
      </w:r>
    </w:p>
    <w:p w:rsidR="00383E36" w:rsidRDefault="00383E36" w:rsidP="003314E1">
      <w:pPr>
        <w:spacing w:line="240" w:lineRule="auto"/>
        <w:ind w:firstLine="709"/>
        <w:contextualSpacing/>
        <w:jc w:val="both"/>
        <w:rPr>
          <w:rFonts w:ascii="Times New Roman" w:hAnsi="Times New Roman" w:cs="Times New Roman"/>
          <w:sz w:val="28"/>
          <w:szCs w:val="28"/>
        </w:rPr>
      </w:pPr>
    </w:p>
    <w:p w:rsidR="00383E36" w:rsidRPr="003314E1" w:rsidRDefault="00383E3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63. Внесены изменения в закон о некоммерческих организациях</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Владимир Путин подписал Федеральный закон «О внесении изменений в Федеральный закон «О некоммерческих организациях».</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 xml:space="preserve">Федеральный закон направлен на совершенствование законодательства Российской Федерации о некоммерческих организациях в части, касающейся деятельности организаций, выполняющих функции иностранного агента, и </w:t>
      </w:r>
      <w:r w:rsidRPr="00383E36">
        <w:rPr>
          <w:rFonts w:ascii="Times New Roman" w:hAnsi="Times New Roman" w:cs="Times New Roman"/>
          <w:sz w:val="28"/>
          <w:szCs w:val="28"/>
        </w:rPr>
        <w:lastRenderedPageBreak/>
        <w:t>структурных подразделений иностранных некоммерческих н</w:t>
      </w:r>
      <w:r>
        <w:rPr>
          <w:rFonts w:ascii="Times New Roman" w:hAnsi="Times New Roman" w:cs="Times New Roman"/>
          <w:sz w:val="28"/>
          <w:szCs w:val="28"/>
        </w:rPr>
        <w:t>еправительственных организаций.</w:t>
      </w:r>
    </w:p>
    <w:p w:rsidR="00383E36" w:rsidRDefault="00383E36" w:rsidP="003314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383E36">
        <w:rPr>
          <w:rFonts w:ascii="Times New Roman" w:hAnsi="Times New Roman" w:cs="Times New Roman"/>
          <w:sz w:val="28"/>
          <w:szCs w:val="28"/>
        </w:rPr>
        <w:t>частности, Федеральным законом уточняется понятие «иностранные источники», устанавливается запрет на регистрацию структурных подразделений иностранных некоммерческих неправительственных организаций в жилых помещениях, на введение дополнительного основания для проведения внеплановой проверки некоммерческой организации, а также обязанность некоммерческих организаций, выполняющих функции иностранного агента, и структурных подразделений иностранных некоммерческих неправительственных организаций представлять в Минюст России программы и иные документы, являющиеся основанием для проведения мероприятий, и отчёт об исполнении таких программ и документов.</w:t>
      </w:r>
    </w:p>
    <w:p w:rsidR="00383E36" w:rsidRDefault="00383E36" w:rsidP="003314E1">
      <w:pPr>
        <w:spacing w:line="240" w:lineRule="auto"/>
        <w:ind w:firstLine="709"/>
        <w:contextualSpacing/>
        <w:jc w:val="both"/>
        <w:rPr>
          <w:rFonts w:ascii="Times New Roman" w:hAnsi="Times New Roman" w:cs="Times New Roman"/>
          <w:sz w:val="28"/>
          <w:szCs w:val="28"/>
        </w:rPr>
      </w:pPr>
    </w:p>
    <w:p w:rsidR="00383E36" w:rsidRPr="003314E1" w:rsidRDefault="00383E36"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64. В статьи 391 и 392 Трудового кодекса внесены изменения</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Президент подписал Федеральный закон «О внесении изменений в статьи 391 и 392 Трудового кодекса Российской Федерации».</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383E36" w:rsidRP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вносятся изменения в Трудовой кодекс Российской Федерации в целях реализации постановления Конституционного Суда Российской Федерац</w:t>
      </w:r>
      <w:r>
        <w:rPr>
          <w:rFonts w:ascii="Times New Roman" w:hAnsi="Times New Roman" w:cs="Times New Roman"/>
          <w:sz w:val="28"/>
          <w:szCs w:val="28"/>
        </w:rPr>
        <w:t>ии от 14 июля 2020 года № 35-П.</w:t>
      </w:r>
    </w:p>
    <w:p w:rsidR="00383E36" w:rsidRDefault="00383E36" w:rsidP="003314E1">
      <w:pPr>
        <w:spacing w:line="240" w:lineRule="auto"/>
        <w:ind w:firstLine="709"/>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предусматривается возможность обращения работника в суд с требованием о компенсации морального вреда, причинённого работодателем вследствие нарушения трудовых прав работника. При этом такое требование может быть заявлено в суд одновременно с требованием работника о восстановлении его нарушенных трудовых прав либо в течение трёх месяцев после вступления в законную силу решения суда, которым эти права были восстановлены полностью или частично.</w:t>
      </w:r>
    </w:p>
    <w:p w:rsidR="00383E36" w:rsidRDefault="00383E36"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65. Внесено изменение в статью 4 закона об обороне</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Владимир Путин подписал Федеральный закон «О внесении изменения в статью 4 Федерального закона «Об обороне».</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383E36"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Президент Российской Федерации наделяется полномочиями по назначению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Вооружённых Силах Российской Федерации, других войсках, воинских формированиях и органах, а также по освобождению их от указанных должностей.</w:t>
      </w:r>
    </w:p>
    <w:p w:rsidR="00B805D8" w:rsidRDefault="00B805D8"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66. Внесены изменения в закон о </w:t>
      </w:r>
      <w:proofErr w:type="spellStart"/>
      <w:r w:rsidRPr="003314E1">
        <w:rPr>
          <w:rFonts w:ascii="Times New Roman" w:hAnsi="Times New Roman" w:cs="Times New Roman"/>
          <w:b/>
          <w:sz w:val="28"/>
          <w:szCs w:val="28"/>
        </w:rPr>
        <w:t>госзащите</w:t>
      </w:r>
      <w:proofErr w:type="spellEnd"/>
      <w:r w:rsidRPr="003314E1">
        <w:rPr>
          <w:rFonts w:ascii="Times New Roman" w:hAnsi="Times New Roman" w:cs="Times New Roman"/>
          <w:b/>
          <w:sz w:val="28"/>
          <w:szCs w:val="28"/>
        </w:rPr>
        <w:t xml:space="preserve"> судей, должностных лиц правоохранительных и контролирующих органов</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lastRenderedPageBreak/>
        <w:t>Президент подписал Федеральный закон «О внесении изменений в Федеральный закон «О государственной защите судей, должностных лиц правоохранительных и контролирующих органов».</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к лицам, подлежащим государственной защите, отнесены федеральные государственные гражданские служащие Вооружённых Сил Российской Федерации, принимавшие непосредственное участие в борьбе с терроризмом, а также федеральные государственные гражданские служащие органов внешней разведки Российской Федерации, принимавшие непосредственное участие в специальных операциях или выполнявшие специальные функции по обеспечению без</w:t>
      </w:r>
      <w:r>
        <w:rPr>
          <w:rFonts w:ascii="Times New Roman" w:hAnsi="Times New Roman" w:cs="Times New Roman"/>
          <w:sz w:val="28"/>
          <w:szCs w:val="28"/>
        </w:rPr>
        <w:t>опасности Российской Федерации.</w:t>
      </w:r>
    </w:p>
    <w:p w:rsid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При этом Федеральным законом устанавливается, что меры безопасности в отношении военнослужащих и федеральных государственных гражданских служащих Вооружённых Сил Российской Федерации, а равно в отношении их близких родственников с учётом характера и реальности угрозы безопасности защищаемых лиц по решению руководителя федерального органа исполнительной власти, уполномоченного в области обороны, осуществляются специальным подразделением органа внешней разведки Минобороны России.</w:t>
      </w:r>
    </w:p>
    <w:p w:rsidR="00B805D8" w:rsidRDefault="00B805D8"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67. В статью 9.3 КоАП внесено изменение</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Владимир Путин подписал Федеральный закон «О внесении изменения в статью 9.3 Кодекса Российской Федерации об административных правонарушениях».</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в статью 9.3 Кодекса Российской Федерации об административных правонарушениях вносится изменение, предусматривающее увеличение размера административного штрафа за нарушение правил или норм эксплуатации тракторов, самоходных, дорожно-строительн</w:t>
      </w:r>
      <w:r>
        <w:rPr>
          <w:rFonts w:ascii="Times New Roman" w:hAnsi="Times New Roman" w:cs="Times New Roman"/>
          <w:sz w:val="28"/>
          <w:szCs w:val="28"/>
        </w:rPr>
        <w:t>ых и иных машин и оборудования.</w:t>
      </w:r>
    </w:p>
    <w:p w:rsid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В настоящее время административный штраф установлен в размере от ста до трёхсот рублей для граждан и от пятисот до одной тысячи рублей для должностных лиц. Федеральным законом административный штраф устанавливается в размере от пятисот до одной тысячи рублей для граждан и от трёх тысяч до пяти тысяч рублей для должностных лиц.</w:t>
      </w:r>
    </w:p>
    <w:p w:rsidR="00B805D8" w:rsidRDefault="00B805D8"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68. Подписан закон, направленный на совершенствование правового регулирования отношений в сфере сельскохозяйственной кооперации</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Президент подписал Федеральный закон «О внесении изменений в Федеральный закон «О сельскохозяйственной кооперации» и статью 9 Федерального закона «О производственных кооперативах».</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lastRenderedPageBreak/>
        <w:t>Федеральный закон направлен на совершенствование правового регулирования отношений в сфере с</w:t>
      </w:r>
      <w:r>
        <w:rPr>
          <w:rFonts w:ascii="Times New Roman" w:hAnsi="Times New Roman" w:cs="Times New Roman"/>
          <w:sz w:val="28"/>
          <w:szCs w:val="28"/>
        </w:rPr>
        <w:t>ельскохозяйственной кооперации.</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В частности, уточняется состав информации, содержащейся в реестре членов и ассоциированных членов кооператива, а также круг лиц, из числа которых избираются председатель, члены правления и на</w:t>
      </w:r>
      <w:r>
        <w:rPr>
          <w:rFonts w:ascii="Times New Roman" w:hAnsi="Times New Roman" w:cs="Times New Roman"/>
          <w:sz w:val="28"/>
          <w:szCs w:val="28"/>
        </w:rPr>
        <w:t>блюдательный совет кооператива.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proofErr w:type="gramStart"/>
      <w:r w:rsidRPr="00B805D8">
        <w:rPr>
          <w:rFonts w:ascii="Times New Roman" w:hAnsi="Times New Roman" w:cs="Times New Roman"/>
          <w:sz w:val="28"/>
          <w:szCs w:val="28"/>
        </w:rPr>
        <w:t>Помимо этого</w:t>
      </w:r>
      <w:proofErr w:type="gramEnd"/>
      <w:r w:rsidRPr="00B805D8">
        <w:rPr>
          <w:rFonts w:ascii="Times New Roman" w:hAnsi="Times New Roman" w:cs="Times New Roman"/>
          <w:sz w:val="28"/>
          <w:szCs w:val="28"/>
        </w:rPr>
        <w:t xml:space="preserve"> конкретизируются правила распределения среди членов и ассоциированных членов ликвидируемого кооператива имущества, оставшегося после удовлетворения требований его кредиторов. Наряду с этим уточняется порядок принятия решения об обращении в арбитражный суд с заявлением о приз</w:t>
      </w:r>
      <w:r>
        <w:rPr>
          <w:rFonts w:ascii="Times New Roman" w:hAnsi="Times New Roman" w:cs="Times New Roman"/>
          <w:sz w:val="28"/>
          <w:szCs w:val="28"/>
        </w:rPr>
        <w:t>нании кооператива банкротом.</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Устанавливается, что правление кооператива с числом членов кооператива не более ста состоит из трёх человек, с числом членов кооператива более ста – из пяти человек, если большее число членов правления кооператива не предусмот</w:t>
      </w:r>
      <w:r>
        <w:rPr>
          <w:rFonts w:ascii="Times New Roman" w:hAnsi="Times New Roman" w:cs="Times New Roman"/>
          <w:sz w:val="28"/>
          <w:szCs w:val="28"/>
        </w:rPr>
        <w:t>рено уставом кооператива.</w:t>
      </w:r>
    </w:p>
    <w:p w:rsid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также определяются условия, при наступлении которых ревизионный союз сельскохозяйственных кооперативов утрачивает право на ревизионную деятельность в отношении входящих в него кооперативов и союзов кооперативов.</w:t>
      </w:r>
    </w:p>
    <w:p w:rsidR="00B805D8" w:rsidRDefault="00B805D8"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69. Внесены изменения в статью 4.1 Кодекса об административных правонарушениях</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Владимир Путин подписал Федеральный закон «О внесении изменений в статью 4.1 Кодекса Российской Федерации об административных правонарушениях».</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в статью 4.1 Кодекса Российской Федерации об административных правонарушениях вносятся изменения, устанавливающие возможность назначения наказания в виде административного штрафа за административные правонарушения, предусмотренные законами субъектов Российской Федерации об административных правонарушениях, в размере менее минимального размера административного штрафа, предусмотренного соответствующей статьёй или частью статьи закона субъекта Российской Федерации об ад</w:t>
      </w:r>
      <w:r>
        <w:rPr>
          <w:rFonts w:ascii="Times New Roman" w:hAnsi="Times New Roman" w:cs="Times New Roman"/>
          <w:sz w:val="28"/>
          <w:szCs w:val="28"/>
        </w:rPr>
        <w:t>министративных правонарушениях.</w:t>
      </w:r>
    </w:p>
    <w:p w:rsid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направлен на реализацию правовой позиции Конституционного Суда Российской Федерации, выраженной в постановлении по делу о проверке конституционности частей 3.2 и 3.3 статьи 4.1 Кодекса Российской Федерации об административных правонарушениях в связи с жалобой акционерного общества «РСК» от 7 апреля 2020 года № 15-П.</w:t>
      </w:r>
    </w:p>
    <w:p w:rsidR="00B805D8" w:rsidRDefault="00B805D8"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70. Внесены изменения в закон о свободе совести и о религиозных объединениях</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Владимир Путин подписал Федеральный закон «О внесении изменений в Федеральный закон «О свободе совести и о религиозных объединениях».</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lastRenderedPageBreak/>
        <w:t>Федеральный закон принят Государственной Думой 24 марта 2021 года и одобрен Советом Федерации 31 марта 2021 года.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В соответствии с Федеральным законом духовным образовательным организациям предоставляется право проводить аттестацию священнослужителей и составляющих религиозный персонал религиозных организаций лиц, прошедших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а также реализовывать дополнительные проф</w:t>
      </w:r>
      <w:r>
        <w:rPr>
          <w:rFonts w:ascii="Times New Roman" w:hAnsi="Times New Roman" w:cs="Times New Roman"/>
          <w:sz w:val="28"/>
          <w:szCs w:val="28"/>
        </w:rPr>
        <w:t>ессиональные программы для них.</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Согласно Федеральному закону руководителями (участниками) религиозной группы не могут быть отдельные категории граждан, в частности лица, в отношении которых вступившим в законную силу решением суда установлено, что в их действиях содержатся признаки экстремистской деятельности, и лица, включённые в соответствии с Федеральным законом «О противодействии легализации (отмыванию) доходов, полученных преступным путём, и финансированию терроризма» в перечень организаций и физических лиц, в отношении которых имеются сведения об их причастности к экстремистской деятельности или</w:t>
      </w:r>
      <w:r>
        <w:rPr>
          <w:rFonts w:ascii="Times New Roman" w:hAnsi="Times New Roman" w:cs="Times New Roman"/>
          <w:sz w:val="28"/>
          <w:szCs w:val="28"/>
        </w:rPr>
        <w:t xml:space="preserve"> терроризму.</w:t>
      </w:r>
    </w:p>
    <w:p w:rsid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Кроме того, Федеральным законом изменяется периодичность представления религиозной группой уведомления о продолжении своей деятельности, а также устанавливается обязанность уполномоченного органа выдавать лицу, представившему такое уведомление, письменное подтверждение получения и регистрации уведомления в срок, не превышающий пяти рабочих дней со дня его регистрации.</w:t>
      </w:r>
    </w:p>
    <w:p w:rsidR="00B805D8" w:rsidRDefault="00B805D8"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71. Внесено изменение в статью 140 Уголовно-процессуального кодекса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Президент подписал Федеральный закон «О внесении изменения в статью 140 Уголовно-процессуального кодекса Российской Федерации».</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в редакции согласительной комиссии, созданной двумя палатами Федерального</w:t>
      </w:r>
      <w:r>
        <w:rPr>
          <w:rFonts w:ascii="Times New Roman" w:hAnsi="Times New Roman" w:cs="Times New Roman"/>
          <w:sz w:val="28"/>
          <w:szCs w:val="28"/>
        </w:rPr>
        <w:t xml:space="preserve"> Собрания Российской Федерации.</w:t>
      </w:r>
    </w:p>
    <w:p w:rsid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Статья 140 Уголовно-процессуального кодекса Российской Федерации дополняется частью четвёртой, в соответствии с которой сам факт нахождения лица в состоянии наркотического опьянения или обнаружения в теле человека наркотических средств, психотропных веществ или их аналогов в отсутствие достаточных данных, указывающих на факт их передачи, не может служить основанием для возбуждения уголовных дел о незаконном обороте наркотиков или психотропных веществ.</w:t>
      </w:r>
    </w:p>
    <w:p w:rsidR="00B805D8" w:rsidRDefault="00B805D8" w:rsidP="003314E1">
      <w:pPr>
        <w:spacing w:line="240" w:lineRule="auto"/>
        <w:ind w:firstLine="709"/>
        <w:contextualSpacing/>
        <w:jc w:val="both"/>
        <w:rPr>
          <w:rFonts w:ascii="Times New Roman" w:hAnsi="Times New Roman" w:cs="Times New Roman"/>
          <w:sz w:val="28"/>
          <w:szCs w:val="28"/>
        </w:rPr>
      </w:pPr>
    </w:p>
    <w:p w:rsidR="00B805D8"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72. Внесены изменения в закон о </w:t>
      </w:r>
      <w:proofErr w:type="spellStart"/>
      <w:r w:rsidRPr="003314E1">
        <w:rPr>
          <w:rFonts w:ascii="Times New Roman" w:hAnsi="Times New Roman" w:cs="Times New Roman"/>
          <w:b/>
          <w:sz w:val="28"/>
          <w:szCs w:val="28"/>
        </w:rPr>
        <w:t>гособоронзаказе</w:t>
      </w:r>
      <w:proofErr w:type="spellEnd"/>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государственном оборонном заказе».</w:t>
      </w:r>
    </w:p>
    <w:p w:rsidR="00B805D8" w:rsidRP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B805D8" w:rsidRDefault="00B805D8" w:rsidP="003314E1">
      <w:pPr>
        <w:spacing w:line="240" w:lineRule="auto"/>
        <w:ind w:firstLine="709"/>
        <w:contextualSpacing/>
        <w:jc w:val="both"/>
        <w:rPr>
          <w:rFonts w:ascii="Times New Roman" w:hAnsi="Times New Roman" w:cs="Times New Roman"/>
          <w:sz w:val="28"/>
          <w:szCs w:val="28"/>
        </w:rPr>
      </w:pPr>
      <w:r w:rsidRPr="00B805D8">
        <w:rPr>
          <w:rFonts w:ascii="Times New Roman" w:hAnsi="Times New Roman" w:cs="Times New Roman"/>
          <w:sz w:val="28"/>
          <w:szCs w:val="28"/>
        </w:rPr>
        <w:lastRenderedPageBreak/>
        <w:t>Федеральным законом устанавливается, что банковское сопровождение не осуществляется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w:t>
      </w:r>
      <w:proofErr w:type="spellStart"/>
      <w:r w:rsidRPr="00B805D8">
        <w:rPr>
          <w:rFonts w:ascii="Times New Roman" w:hAnsi="Times New Roman" w:cs="Times New Roman"/>
          <w:sz w:val="28"/>
          <w:szCs w:val="28"/>
        </w:rPr>
        <w:t>Росатом</w:t>
      </w:r>
      <w:proofErr w:type="spellEnd"/>
      <w:r w:rsidRPr="00B805D8">
        <w:rPr>
          <w:rFonts w:ascii="Times New Roman" w:hAnsi="Times New Roman" w:cs="Times New Roman"/>
          <w:sz w:val="28"/>
          <w:szCs w:val="28"/>
        </w:rPr>
        <w:t>» товарами, работами, услугами по разработке, испытаниям, производству, разборке и утилизации ядерных боеприпасов и ядерных зарядов, обеспечению их надёжности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B805D8" w:rsidRDefault="00B805D8" w:rsidP="003314E1">
      <w:pPr>
        <w:spacing w:line="240" w:lineRule="auto"/>
        <w:ind w:firstLine="709"/>
        <w:contextualSpacing/>
        <w:jc w:val="both"/>
        <w:rPr>
          <w:rFonts w:ascii="Times New Roman" w:hAnsi="Times New Roman" w:cs="Times New Roman"/>
          <w:sz w:val="28"/>
          <w:szCs w:val="28"/>
        </w:rPr>
      </w:pPr>
    </w:p>
    <w:p w:rsidR="00B2299E" w:rsidRPr="003314E1" w:rsidRDefault="00B805D8"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73. </w:t>
      </w:r>
      <w:r w:rsidR="00B2299E" w:rsidRPr="003314E1">
        <w:rPr>
          <w:rFonts w:ascii="Times New Roman" w:hAnsi="Times New Roman" w:cs="Times New Roman"/>
          <w:b/>
          <w:sz w:val="28"/>
          <w:szCs w:val="28"/>
        </w:rPr>
        <w:t>Внесены изменения в статью 17 закона о защите детей от информации, причиняющей вред их здоровью и развитию</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Владимир Путин подписал Федеральный закон «О внесении изменения в статью 17 Федерального закона «О защите детей от информации, причиняющей вред их здоровью и развитию».</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расширяется перечень полномочий уполномоченного Правительством Российской Федерации федерального органа исполнительной власти, осуществляющего в настоящее время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над деятельностью аккредитованных им эксп</w:t>
      </w:r>
      <w:r>
        <w:rPr>
          <w:rFonts w:ascii="Times New Roman" w:hAnsi="Times New Roman" w:cs="Times New Roman"/>
          <w:sz w:val="28"/>
          <w:szCs w:val="28"/>
        </w:rPr>
        <w:t>ертов и экспертных организаций.</w:t>
      </w:r>
    </w:p>
    <w:p w:rsidR="00B805D8"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в частности, предусматривается, что указанный уполномоченный федеральный орган исполнительной власти также устанавливает требования к экспертам и экспертным организациям, осуществляющим проведение экспертизы информационной продукции.</w:t>
      </w:r>
    </w:p>
    <w:p w:rsidR="00B2299E" w:rsidRDefault="00B2299E" w:rsidP="003314E1">
      <w:pPr>
        <w:spacing w:line="240" w:lineRule="auto"/>
        <w:ind w:firstLine="709"/>
        <w:contextualSpacing/>
        <w:jc w:val="both"/>
        <w:rPr>
          <w:rFonts w:ascii="Times New Roman" w:hAnsi="Times New Roman" w:cs="Times New Roman"/>
          <w:sz w:val="28"/>
          <w:szCs w:val="28"/>
        </w:rPr>
      </w:pPr>
    </w:p>
    <w:p w:rsidR="00B2299E" w:rsidRPr="003314E1" w:rsidRDefault="00B2299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74. В Кодекс об административных правонарушениях внесены изменения, касающиеся ответственности </w:t>
      </w:r>
      <w:proofErr w:type="spellStart"/>
      <w:r w:rsidRPr="003314E1">
        <w:rPr>
          <w:rFonts w:ascii="Times New Roman" w:hAnsi="Times New Roman" w:cs="Times New Roman"/>
          <w:b/>
          <w:sz w:val="28"/>
          <w:szCs w:val="28"/>
        </w:rPr>
        <w:t>турагентов</w:t>
      </w:r>
      <w:proofErr w:type="spellEnd"/>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статья 14.51 Кодекса Российской Федерации об административных правонарушениях (нарушение законодательства Российской Федерации о туристской деятельн</w:t>
      </w:r>
      <w:r>
        <w:rPr>
          <w:rFonts w:ascii="Times New Roman" w:hAnsi="Times New Roman" w:cs="Times New Roman"/>
          <w:sz w:val="28"/>
          <w:szCs w:val="28"/>
        </w:rPr>
        <w:t>ости) дополняется частями 5–10.</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lastRenderedPageBreak/>
        <w:t xml:space="preserve">В частности, устанавливается административная ответственность за неисполнение туроператором или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обязанности по внесению сведений в единый федеральный реестр </w:t>
      </w:r>
      <w:proofErr w:type="spellStart"/>
      <w:r w:rsidRPr="00B2299E">
        <w:rPr>
          <w:rFonts w:ascii="Times New Roman" w:hAnsi="Times New Roman" w:cs="Times New Roman"/>
          <w:sz w:val="28"/>
          <w:szCs w:val="28"/>
        </w:rPr>
        <w:t>турагентов</w:t>
      </w:r>
      <w:proofErr w:type="spellEnd"/>
      <w:r w:rsidRPr="00B2299E">
        <w:rPr>
          <w:rFonts w:ascii="Times New Roman" w:hAnsi="Times New Roman" w:cs="Times New Roman"/>
          <w:sz w:val="28"/>
          <w:szCs w:val="28"/>
        </w:rPr>
        <w:t xml:space="preserve">, субагентов </w:t>
      </w:r>
      <w:r>
        <w:rPr>
          <w:rFonts w:ascii="Times New Roman" w:hAnsi="Times New Roman" w:cs="Times New Roman"/>
          <w:sz w:val="28"/>
          <w:szCs w:val="28"/>
        </w:rPr>
        <w:t>(части 5 и 6 указанной статьи).</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Кроме того, устанавливается административная ответственность за осуществление турагентской деятельности лицом, сведения о котором отсутствуют в этом реестре, либо лицом, не имеющим права на осуществление турагентской деятельности (часть 7 указанной статьи), за осуществление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или субагентом деятельности по продвижению и реализации туристского продукта при отсутствии в названном реестре сведений соответственно о заключении между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и туроператором, сформировавшим туристский продукт, договора на продвижение и реализацию туристского продукта, сформированного туроператором, либо о заключении между субагентом и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договора, предусматривающего передачу исполнения поручения туроператора на продвижение и реализацию такого туристского продукта (</w:t>
      </w:r>
      <w:r>
        <w:rPr>
          <w:rFonts w:ascii="Times New Roman" w:hAnsi="Times New Roman" w:cs="Times New Roman"/>
          <w:sz w:val="28"/>
          <w:szCs w:val="28"/>
        </w:rPr>
        <w:t>части 8 и 10 указанной статьи).</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proofErr w:type="gramStart"/>
      <w:r w:rsidRPr="00B2299E">
        <w:rPr>
          <w:rFonts w:ascii="Times New Roman" w:hAnsi="Times New Roman" w:cs="Times New Roman"/>
          <w:sz w:val="28"/>
          <w:szCs w:val="28"/>
        </w:rPr>
        <w:t>Помимо этого</w:t>
      </w:r>
      <w:proofErr w:type="gramEnd"/>
      <w:r w:rsidRPr="00B2299E">
        <w:rPr>
          <w:rFonts w:ascii="Times New Roman" w:hAnsi="Times New Roman" w:cs="Times New Roman"/>
          <w:sz w:val="28"/>
          <w:szCs w:val="28"/>
        </w:rPr>
        <w:t xml:space="preserve"> устанавливается административная ответственность за передачу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исполнения поручения туроператора на продвижение и реализацию туристского продукта при отсутствии у </w:t>
      </w:r>
      <w:proofErr w:type="spellStart"/>
      <w:r w:rsidRPr="00B2299E">
        <w:rPr>
          <w:rFonts w:ascii="Times New Roman" w:hAnsi="Times New Roman" w:cs="Times New Roman"/>
          <w:sz w:val="28"/>
          <w:szCs w:val="28"/>
        </w:rPr>
        <w:t>турагента</w:t>
      </w:r>
      <w:proofErr w:type="spellEnd"/>
      <w:r w:rsidRPr="00B2299E">
        <w:rPr>
          <w:rFonts w:ascii="Times New Roman" w:hAnsi="Times New Roman" w:cs="Times New Roman"/>
          <w:sz w:val="28"/>
          <w:szCs w:val="28"/>
        </w:rPr>
        <w:t xml:space="preserve"> права на такую перед</w:t>
      </w:r>
      <w:r>
        <w:rPr>
          <w:rFonts w:ascii="Times New Roman" w:hAnsi="Times New Roman" w:cs="Times New Roman"/>
          <w:sz w:val="28"/>
          <w:szCs w:val="28"/>
        </w:rPr>
        <w:t>ачу (часть 9 указанной статьи).</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Дела об административных правонарушениях, предусмотренных частью 5 статьи 14.51 Кодекса, относятся к подведомственности судей, а дела об административных правонарушениях, предусмотренных частями 6–10 указанной статьи, относятся к подведомственности федерального органа исполнительной власти, осуществляющего федеральный государственный надзор в области защиты прав потребителей (часть 1 статьи 23.1 и</w:t>
      </w:r>
      <w:r>
        <w:rPr>
          <w:rFonts w:ascii="Times New Roman" w:hAnsi="Times New Roman" w:cs="Times New Roman"/>
          <w:sz w:val="28"/>
          <w:szCs w:val="28"/>
        </w:rPr>
        <w:t xml:space="preserve"> часть 1 статьи 23.49 Кодекса).</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Должностные лица федерального органа исполнительной власти, осуществляющего государственный надзор в сфере туристской деятельности, наделяются правом составлять протоколы об административных правонарушениях, предусмотренных частями 1–5 статьи 14.51 Кодекса (пункт 9</w:t>
      </w:r>
      <w:r>
        <w:rPr>
          <w:rFonts w:ascii="Times New Roman" w:hAnsi="Times New Roman" w:cs="Times New Roman"/>
          <w:sz w:val="28"/>
          <w:szCs w:val="28"/>
        </w:rPr>
        <w:t>7 части 2 статьи 28.3 Кодекса).</w:t>
      </w:r>
    </w:p>
    <w:p w:rsid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вступает в силу с 1 июля 2022 года.</w:t>
      </w:r>
    </w:p>
    <w:p w:rsidR="00B2299E" w:rsidRDefault="00B2299E" w:rsidP="003314E1">
      <w:pPr>
        <w:spacing w:line="240" w:lineRule="auto"/>
        <w:ind w:firstLine="709"/>
        <w:contextualSpacing/>
        <w:jc w:val="both"/>
        <w:rPr>
          <w:rFonts w:ascii="Times New Roman" w:hAnsi="Times New Roman" w:cs="Times New Roman"/>
          <w:sz w:val="28"/>
          <w:szCs w:val="28"/>
        </w:rPr>
      </w:pPr>
    </w:p>
    <w:p w:rsidR="00B2299E" w:rsidRPr="003314E1" w:rsidRDefault="00B2299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75. В законодательство внесены изменения в части уточнения срока полномочий мирового судьи</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Владимир Путин подписал Федеральный закон «О внесении изменений в статью 11 Закона Российской Федерации «О статусе судей в Российской Федерации» и Федеральный закон «О мировых судьях в Российской Федерации» в части уточнения срока полномочий мирового судьи».</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изменяется существующий порядок назначения (избрания) на должность мирового судьи, предусматривающий назначение (избрание) мирового судьи на должность на срок, установленный законом соответствующего</w:t>
      </w:r>
      <w:r>
        <w:rPr>
          <w:rFonts w:ascii="Times New Roman" w:hAnsi="Times New Roman" w:cs="Times New Roman"/>
          <w:sz w:val="28"/>
          <w:szCs w:val="28"/>
        </w:rPr>
        <w:t xml:space="preserve"> субъекта Российской Федерации.</w:t>
      </w:r>
    </w:p>
    <w:p w:rsid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lastRenderedPageBreak/>
        <w:t>Федеральным законом в статью 11 Закона Российской Федерации «О статусе судей в Российской Федерации» и Федеральный закон «О мировых судьях в Российской Федерации» вносятся изменения, согласно которым мировой судья в первый раз назначается (избирается) на должность сроком на три года. При повторном назначении (избрании) на должность мировой судья назначается (избирается) на соответствующую должность без ограничения срока полномочий.</w:t>
      </w:r>
    </w:p>
    <w:p w:rsidR="00B2299E" w:rsidRDefault="00B2299E" w:rsidP="003314E1">
      <w:pPr>
        <w:spacing w:line="240" w:lineRule="auto"/>
        <w:ind w:firstLine="709"/>
        <w:contextualSpacing/>
        <w:jc w:val="both"/>
        <w:rPr>
          <w:rFonts w:ascii="Times New Roman" w:hAnsi="Times New Roman" w:cs="Times New Roman"/>
          <w:sz w:val="28"/>
          <w:szCs w:val="28"/>
        </w:rPr>
      </w:pPr>
    </w:p>
    <w:p w:rsidR="00B2299E" w:rsidRPr="003314E1" w:rsidRDefault="00B2299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76. Подписан закон, направленный на совершенствование деятельности судов Республики Северная Осетия – Алания</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Президент подписал Федеральный закон «О создании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Республики Северная Осетия – Алания и об упразднении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и </w:t>
      </w:r>
      <w:proofErr w:type="spellStart"/>
      <w:r w:rsidRPr="00B2299E">
        <w:rPr>
          <w:rFonts w:ascii="Times New Roman" w:hAnsi="Times New Roman" w:cs="Times New Roman"/>
          <w:sz w:val="28"/>
          <w:szCs w:val="28"/>
        </w:rPr>
        <w:t>Ирафского</w:t>
      </w:r>
      <w:proofErr w:type="spellEnd"/>
      <w:r w:rsidRPr="00B2299E">
        <w:rPr>
          <w:rFonts w:ascii="Times New Roman" w:hAnsi="Times New Roman" w:cs="Times New Roman"/>
          <w:sz w:val="28"/>
          <w:szCs w:val="28"/>
        </w:rPr>
        <w:t xml:space="preserve"> районных судов Республики Северная Осетия – Алания и образовании постоянного судебного присутствия в составе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Республики Северная Осетия – Алания».</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Федеральный закон направлен на совершенствование судебной и организационной деятельности судов общей юрисдикции Республики Северная Осетия – Алания, а также на обеспечение прав граждан на доступ </w:t>
      </w:r>
      <w:r>
        <w:rPr>
          <w:rFonts w:ascii="Times New Roman" w:hAnsi="Times New Roman" w:cs="Times New Roman"/>
          <w:sz w:val="28"/>
          <w:szCs w:val="28"/>
        </w:rPr>
        <w:t>к правосудию и судебную защиту.</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В этих целях Федеральным законом упраздняются </w:t>
      </w:r>
      <w:proofErr w:type="spellStart"/>
      <w:r w:rsidRPr="00B2299E">
        <w:rPr>
          <w:rFonts w:ascii="Times New Roman" w:hAnsi="Times New Roman" w:cs="Times New Roman"/>
          <w:sz w:val="28"/>
          <w:szCs w:val="28"/>
        </w:rPr>
        <w:t>Дигорский</w:t>
      </w:r>
      <w:proofErr w:type="spellEnd"/>
      <w:r w:rsidRPr="00B2299E">
        <w:rPr>
          <w:rFonts w:ascii="Times New Roman" w:hAnsi="Times New Roman" w:cs="Times New Roman"/>
          <w:sz w:val="28"/>
          <w:szCs w:val="28"/>
        </w:rPr>
        <w:t xml:space="preserve"> и </w:t>
      </w:r>
      <w:proofErr w:type="spellStart"/>
      <w:r w:rsidRPr="00B2299E">
        <w:rPr>
          <w:rFonts w:ascii="Times New Roman" w:hAnsi="Times New Roman" w:cs="Times New Roman"/>
          <w:sz w:val="28"/>
          <w:szCs w:val="28"/>
        </w:rPr>
        <w:t>Ирафский</w:t>
      </w:r>
      <w:proofErr w:type="spellEnd"/>
      <w:r w:rsidRPr="00B2299E">
        <w:rPr>
          <w:rFonts w:ascii="Times New Roman" w:hAnsi="Times New Roman" w:cs="Times New Roman"/>
          <w:sz w:val="28"/>
          <w:szCs w:val="28"/>
        </w:rPr>
        <w:t xml:space="preserve"> районные суды Республики Северная Осетия – Алания с передачей относящихся к их ведению вопросов осуществления правосудия в юрисдикцию созданного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w:t>
      </w:r>
      <w:r>
        <w:rPr>
          <w:rFonts w:ascii="Times New Roman" w:hAnsi="Times New Roman" w:cs="Times New Roman"/>
          <w:sz w:val="28"/>
          <w:szCs w:val="28"/>
        </w:rPr>
        <w:t>блики Северная Осетия – Алания.</w:t>
      </w:r>
    </w:p>
    <w:p w:rsid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Кроме того, Федеральным законом в составе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Республики Северная Осетия – Алания образуется постоянное судебное присутствие в с. Чикола </w:t>
      </w:r>
      <w:proofErr w:type="spellStart"/>
      <w:r w:rsidRPr="00B2299E">
        <w:rPr>
          <w:rFonts w:ascii="Times New Roman" w:hAnsi="Times New Roman" w:cs="Times New Roman"/>
          <w:sz w:val="28"/>
          <w:szCs w:val="28"/>
        </w:rPr>
        <w:t>Ирафского</w:t>
      </w:r>
      <w:proofErr w:type="spellEnd"/>
      <w:r w:rsidRPr="00B2299E">
        <w:rPr>
          <w:rFonts w:ascii="Times New Roman" w:hAnsi="Times New Roman" w:cs="Times New Roman"/>
          <w:sz w:val="28"/>
          <w:szCs w:val="28"/>
        </w:rPr>
        <w:t xml:space="preserve"> района.</w:t>
      </w:r>
    </w:p>
    <w:p w:rsidR="00B2299E" w:rsidRDefault="00B2299E" w:rsidP="003314E1">
      <w:pPr>
        <w:spacing w:line="240" w:lineRule="auto"/>
        <w:ind w:firstLine="709"/>
        <w:contextualSpacing/>
        <w:jc w:val="both"/>
        <w:rPr>
          <w:rFonts w:ascii="Times New Roman" w:hAnsi="Times New Roman" w:cs="Times New Roman"/>
          <w:sz w:val="28"/>
          <w:szCs w:val="28"/>
        </w:rPr>
      </w:pPr>
    </w:p>
    <w:p w:rsidR="00B2299E" w:rsidRPr="003314E1" w:rsidRDefault="00B2299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77. Подписан закон, направленный на совершенствование деятельности судов Челябинской области</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Владимир Путин подписал Федеральный закон «Об упразднении некоторых районных и городского судов Челябинской области и образовании постоянных судебных присутствий в составе некоторых районного и городских судов Челябинской области».</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Федеральный закон направлен на совершенствование судебной и организационной деятельности судов общей юрисдикции Челябинской области, а также на обеспечение прав граждан на доступ </w:t>
      </w:r>
      <w:r>
        <w:rPr>
          <w:rFonts w:ascii="Times New Roman" w:hAnsi="Times New Roman" w:cs="Times New Roman"/>
          <w:sz w:val="28"/>
          <w:szCs w:val="28"/>
        </w:rPr>
        <w:t>к правосудию и судебную защиту.</w:t>
      </w:r>
    </w:p>
    <w:p w:rsidR="00B2299E" w:rsidRP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В этих целях Федеральным законом упраздняются </w:t>
      </w:r>
      <w:proofErr w:type="spellStart"/>
      <w:r w:rsidRPr="00B2299E">
        <w:rPr>
          <w:rFonts w:ascii="Times New Roman" w:hAnsi="Times New Roman" w:cs="Times New Roman"/>
          <w:sz w:val="28"/>
          <w:szCs w:val="28"/>
        </w:rPr>
        <w:t>Кизильский</w:t>
      </w:r>
      <w:proofErr w:type="spellEnd"/>
      <w:r w:rsidRPr="00B2299E">
        <w:rPr>
          <w:rFonts w:ascii="Times New Roman" w:hAnsi="Times New Roman" w:cs="Times New Roman"/>
          <w:sz w:val="28"/>
          <w:szCs w:val="28"/>
        </w:rPr>
        <w:t xml:space="preserve">, </w:t>
      </w:r>
      <w:proofErr w:type="spellStart"/>
      <w:r w:rsidRPr="00B2299E">
        <w:rPr>
          <w:rFonts w:ascii="Times New Roman" w:hAnsi="Times New Roman" w:cs="Times New Roman"/>
          <w:sz w:val="28"/>
          <w:szCs w:val="28"/>
        </w:rPr>
        <w:t>Нязепетровский</w:t>
      </w:r>
      <w:proofErr w:type="spellEnd"/>
      <w:r w:rsidRPr="00B2299E">
        <w:rPr>
          <w:rFonts w:ascii="Times New Roman" w:hAnsi="Times New Roman" w:cs="Times New Roman"/>
          <w:sz w:val="28"/>
          <w:szCs w:val="28"/>
        </w:rPr>
        <w:t xml:space="preserve"> районные суды и </w:t>
      </w:r>
      <w:proofErr w:type="spellStart"/>
      <w:r w:rsidRPr="00B2299E">
        <w:rPr>
          <w:rFonts w:ascii="Times New Roman" w:hAnsi="Times New Roman" w:cs="Times New Roman"/>
          <w:sz w:val="28"/>
          <w:szCs w:val="28"/>
        </w:rPr>
        <w:t>Карабашский</w:t>
      </w:r>
      <w:proofErr w:type="spellEnd"/>
      <w:r w:rsidRPr="00B2299E">
        <w:rPr>
          <w:rFonts w:ascii="Times New Roman" w:hAnsi="Times New Roman" w:cs="Times New Roman"/>
          <w:sz w:val="28"/>
          <w:szCs w:val="28"/>
        </w:rPr>
        <w:t xml:space="preserve"> городской суд Челябинской области с передачей относящихся к их ведению вопросов осуществления правосудия в юрисдикцию </w:t>
      </w:r>
      <w:proofErr w:type="spellStart"/>
      <w:r w:rsidRPr="00B2299E">
        <w:rPr>
          <w:rFonts w:ascii="Times New Roman" w:hAnsi="Times New Roman" w:cs="Times New Roman"/>
          <w:sz w:val="28"/>
          <w:szCs w:val="28"/>
        </w:rPr>
        <w:t>Агаповского</w:t>
      </w:r>
      <w:proofErr w:type="spellEnd"/>
      <w:r w:rsidRPr="00B2299E">
        <w:rPr>
          <w:rFonts w:ascii="Times New Roman" w:hAnsi="Times New Roman" w:cs="Times New Roman"/>
          <w:sz w:val="28"/>
          <w:szCs w:val="28"/>
        </w:rPr>
        <w:t xml:space="preserve"> районного суда, </w:t>
      </w:r>
      <w:proofErr w:type="spellStart"/>
      <w:r w:rsidRPr="00B2299E">
        <w:rPr>
          <w:rFonts w:ascii="Times New Roman" w:hAnsi="Times New Roman" w:cs="Times New Roman"/>
          <w:sz w:val="28"/>
          <w:szCs w:val="28"/>
        </w:rPr>
        <w:t>Верхнеуфалейского</w:t>
      </w:r>
      <w:proofErr w:type="spellEnd"/>
      <w:r w:rsidRPr="00B2299E">
        <w:rPr>
          <w:rFonts w:ascii="Times New Roman" w:hAnsi="Times New Roman" w:cs="Times New Roman"/>
          <w:sz w:val="28"/>
          <w:szCs w:val="28"/>
        </w:rPr>
        <w:t xml:space="preserve"> и Кыштымского городских судов Челя</w:t>
      </w:r>
      <w:r>
        <w:rPr>
          <w:rFonts w:ascii="Times New Roman" w:hAnsi="Times New Roman" w:cs="Times New Roman"/>
          <w:sz w:val="28"/>
          <w:szCs w:val="28"/>
        </w:rPr>
        <w:t>бинской области соответственно.</w:t>
      </w:r>
    </w:p>
    <w:p w:rsidR="00B2299E" w:rsidRDefault="00B2299E" w:rsidP="003314E1">
      <w:pPr>
        <w:spacing w:line="240" w:lineRule="auto"/>
        <w:ind w:firstLine="709"/>
        <w:contextualSpacing/>
        <w:jc w:val="both"/>
        <w:rPr>
          <w:rFonts w:ascii="Times New Roman" w:hAnsi="Times New Roman" w:cs="Times New Roman"/>
          <w:sz w:val="28"/>
          <w:szCs w:val="28"/>
        </w:rPr>
      </w:pPr>
      <w:r w:rsidRPr="00B2299E">
        <w:rPr>
          <w:rFonts w:ascii="Times New Roman" w:hAnsi="Times New Roman" w:cs="Times New Roman"/>
          <w:sz w:val="28"/>
          <w:szCs w:val="28"/>
        </w:rPr>
        <w:lastRenderedPageBreak/>
        <w:t xml:space="preserve">Кроме того, Федеральным законом в составе </w:t>
      </w:r>
      <w:proofErr w:type="spellStart"/>
      <w:r w:rsidRPr="00B2299E">
        <w:rPr>
          <w:rFonts w:ascii="Times New Roman" w:hAnsi="Times New Roman" w:cs="Times New Roman"/>
          <w:sz w:val="28"/>
          <w:szCs w:val="28"/>
        </w:rPr>
        <w:t>Агаповского</w:t>
      </w:r>
      <w:proofErr w:type="spellEnd"/>
      <w:r w:rsidRPr="00B2299E">
        <w:rPr>
          <w:rFonts w:ascii="Times New Roman" w:hAnsi="Times New Roman" w:cs="Times New Roman"/>
          <w:sz w:val="28"/>
          <w:szCs w:val="28"/>
        </w:rPr>
        <w:t xml:space="preserve"> районного суда, </w:t>
      </w:r>
      <w:proofErr w:type="spellStart"/>
      <w:r w:rsidRPr="00B2299E">
        <w:rPr>
          <w:rFonts w:ascii="Times New Roman" w:hAnsi="Times New Roman" w:cs="Times New Roman"/>
          <w:sz w:val="28"/>
          <w:szCs w:val="28"/>
        </w:rPr>
        <w:t>Верхнеуфалейского</w:t>
      </w:r>
      <w:proofErr w:type="spellEnd"/>
      <w:r w:rsidRPr="00B2299E">
        <w:rPr>
          <w:rFonts w:ascii="Times New Roman" w:hAnsi="Times New Roman" w:cs="Times New Roman"/>
          <w:sz w:val="28"/>
          <w:szCs w:val="28"/>
        </w:rPr>
        <w:t xml:space="preserve"> и Кыштымского городских судов Челябинской области образуются постоянные судебные присутствия в с. Кизильском Кизильского района, в г. Нязепетровске </w:t>
      </w:r>
      <w:proofErr w:type="spellStart"/>
      <w:r w:rsidRPr="00B2299E">
        <w:rPr>
          <w:rFonts w:ascii="Times New Roman" w:hAnsi="Times New Roman" w:cs="Times New Roman"/>
          <w:sz w:val="28"/>
          <w:szCs w:val="28"/>
        </w:rPr>
        <w:t>Нязепетровского</w:t>
      </w:r>
      <w:proofErr w:type="spellEnd"/>
      <w:r w:rsidRPr="00B2299E">
        <w:rPr>
          <w:rFonts w:ascii="Times New Roman" w:hAnsi="Times New Roman" w:cs="Times New Roman"/>
          <w:sz w:val="28"/>
          <w:szCs w:val="28"/>
        </w:rPr>
        <w:t xml:space="preserve"> района и в г. Карабаше соответственно.</w:t>
      </w:r>
    </w:p>
    <w:p w:rsidR="00B2299E" w:rsidRDefault="00B2299E" w:rsidP="003314E1">
      <w:pPr>
        <w:spacing w:line="240" w:lineRule="auto"/>
        <w:ind w:firstLine="709"/>
        <w:contextualSpacing/>
        <w:jc w:val="both"/>
        <w:rPr>
          <w:rFonts w:ascii="Times New Roman" w:hAnsi="Times New Roman" w:cs="Times New Roman"/>
          <w:sz w:val="28"/>
          <w:szCs w:val="28"/>
        </w:rPr>
      </w:pPr>
    </w:p>
    <w:p w:rsidR="005735F7" w:rsidRPr="003314E1" w:rsidRDefault="00B2299E"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78. </w:t>
      </w:r>
      <w:r w:rsidR="005735F7" w:rsidRPr="003314E1">
        <w:rPr>
          <w:rFonts w:ascii="Times New Roman" w:hAnsi="Times New Roman" w:cs="Times New Roman"/>
          <w:b/>
          <w:sz w:val="28"/>
          <w:szCs w:val="28"/>
        </w:rPr>
        <w:t>Подписан закон о принятии Российской Федерацией Устава Международной организации по миграции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принятии Российской Федерацией Устава Международной организации по миграции».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направлен на обеспечение вступления Российской Федерации в Международную организацию по миграции.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Вступление в Международную организацию по миграции осуществляется при условии принятия вступающим государством её Устава.</w:t>
      </w:r>
    </w:p>
    <w:p w:rsidR="00B2299E" w:rsidRDefault="00B2299E"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79. Усилена уголовная ответственность за реабилитацию нацизма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статью 3541 Уголовного кодекса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соответствии с Федеральным законом признаются преступлениями и влекут ответственность за реабилитацию нацизма по статье 3541 Уголовного кодекса Российской Федерации такие деяния, как публичное распространение заведомо ложных сведений о ветеранах Великой Отечественной войны, унижение их чести и достоинства, оскорблен</w:t>
      </w:r>
      <w:r>
        <w:rPr>
          <w:rFonts w:ascii="Times New Roman" w:hAnsi="Times New Roman" w:cs="Times New Roman"/>
          <w:sz w:val="28"/>
          <w:szCs w:val="28"/>
        </w:rPr>
        <w:t>ие памяти защитников Отечества.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За совершение указанных преступлений, равно как и других деяний, предусмотренных данной статьёй Кодекса, устанавливается максимальное наказание в виде лишения свободы на срок до пяти лет.</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размер штрафа, назначаемого в качестве наказания за совершение деяний, связанных с реабилитацией нацизма, увеличивается до трёх миллионов рублей, а при наличии квалифицирующих призна</w:t>
      </w:r>
      <w:r>
        <w:rPr>
          <w:rFonts w:ascii="Times New Roman" w:hAnsi="Times New Roman" w:cs="Times New Roman"/>
          <w:sz w:val="28"/>
          <w:szCs w:val="28"/>
        </w:rPr>
        <w:t>ков – до пяти миллионов рублей.</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устанавливается повышенная уголовная ответственность за реабилитацию нацизма, если соответствующее деяние совершено с использованием информационно-телекоммуникационных сетей, в том числе сети «Интернет».</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80. В Кодекс об административных правонарушениях внесены изменения, касающиеся продажи отдельных видов технически сложных товаров</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lastRenderedPageBreak/>
        <w:t>Владимир Путин подписал Федеральный закон «О внесении изменения в статью 14.8 Кодекса Российской Федерации об административных правонарушениях».</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16 марта 2021 года и одобрен Советом Федерации 17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статья 14.8 Кодекса Российской Федерации об административных правонарушениях дополняется частью 6, устанавливающей административную ответственность за продажу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w:t>
      </w:r>
      <w:r>
        <w:rPr>
          <w:rFonts w:ascii="Times New Roman" w:hAnsi="Times New Roman" w:cs="Times New Roman"/>
          <w:sz w:val="28"/>
          <w:szCs w:val="28"/>
        </w:rPr>
        <w:t>азийского экономического союза.</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вступает в силу с 1 июля 2021 года.</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81. Подписан закон, направленный на повышение эффективности нормативно-правового регулирования в сфере гражданской службы</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изменения в статью 251 Федерального закона «О государственной гражданской службе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10 марта 2021 года и одобрен Советом Федерации 17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направлен на повышение эффективности нормативно-правового регулирова</w:t>
      </w:r>
      <w:r>
        <w:rPr>
          <w:rFonts w:ascii="Times New Roman" w:hAnsi="Times New Roman" w:cs="Times New Roman"/>
          <w:sz w:val="28"/>
          <w:szCs w:val="28"/>
        </w:rPr>
        <w:t>ния в сфере гражданской службы.</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Предельный возраст пребывания на гражданской службе – 65 лет. Гражданскому служащему, достигшему предельного возраста пребывания на гражданской службе и замещающему должность категории «руководители» высшей группы должностей, срок службы может быть продлён до</w:t>
      </w:r>
      <w:r>
        <w:rPr>
          <w:rFonts w:ascii="Times New Roman" w:hAnsi="Times New Roman" w:cs="Times New Roman"/>
          <w:sz w:val="28"/>
          <w:szCs w:val="28"/>
        </w:rPr>
        <w:t xml:space="preserve"> достижения им возраста 70 лет.</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Вместе с тем в отдельных случаях возникает необходимость продления срока гражданской службы наиболее опытным и высококвалифицированным руководителям и после дост</w:t>
      </w:r>
      <w:r>
        <w:rPr>
          <w:rFonts w:ascii="Times New Roman" w:hAnsi="Times New Roman" w:cs="Times New Roman"/>
          <w:sz w:val="28"/>
          <w:szCs w:val="28"/>
        </w:rPr>
        <w:t>ижения ими указанного возраста.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связи с этим Федеральным законом предусматривается, что в исключительных случаях при продлении срока гражданской службы на гражданских служащих, замещающих должности, назначение на которые и освобождение от которых осуществляются Президентом Российской Федерации, названное возрастное ограничение не распространяется.</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82. В Уголовно-процессуальный кодекс внесены изменения, касающиеся следствия по уголовным делам с участием сотрудников органов принудительного исполнения</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Президент подписал Федеральный закон «О внесении изменений в Уголовно-процессуальный кодекс Российской Федерации в связи с принятием Федерального </w:t>
      </w:r>
      <w:r w:rsidRPr="005735F7">
        <w:rPr>
          <w:rFonts w:ascii="Times New Roman" w:hAnsi="Times New Roman" w:cs="Times New Roman"/>
          <w:sz w:val="28"/>
          <w:szCs w:val="28"/>
        </w:rPr>
        <w:lastRenderedPageBreak/>
        <w:t>закона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9 марта 2021 года и одобрен Советом Федерации 17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в целях реализации Федерального закона от 1 октября 2019 года № 328-ФЗ «О службе в органах принудительного исполнения Российской Федерации и внесении изменений в отдельные законодательн</w:t>
      </w:r>
      <w:r>
        <w:rPr>
          <w:rFonts w:ascii="Times New Roman" w:hAnsi="Times New Roman" w:cs="Times New Roman"/>
          <w:sz w:val="28"/>
          <w:szCs w:val="28"/>
        </w:rPr>
        <w:t>ые акты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связи с этим в статью 151 Уголовно-процессуального кодекса Российской Федерации вносятся изменения, в соответствии с которыми предварительное следствие по уголовным делам о преступлениях, совершённых сотрудниками органов принудительного исполнения Российской Федерации, а также о преступлениях, совершённых в отношении указанных лиц в связи с их служебной деятельностью, будет производиться следователями Следственного</w:t>
      </w:r>
      <w:r>
        <w:rPr>
          <w:rFonts w:ascii="Times New Roman" w:hAnsi="Times New Roman" w:cs="Times New Roman"/>
          <w:sz w:val="28"/>
          <w:szCs w:val="28"/>
        </w:rPr>
        <w:t xml:space="preserve"> комитета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С учётом специфики деятельности органов Федеральной службы безопасности, осуществляющих решение задач по обеспечению безопасности Российской Федерации, следователи этих органов также наделяются полномочием производить предварительное следствие по уголовным делам о преступлениях, в совершении которых обвиняются сотрудники органов принудительного исполнения Российской Федерации, в случаях, если такие преступления выявлены органами Ф</w:t>
      </w:r>
      <w:r>
        <w:rPr>
          <w:rFonts w:ascii="Times New Roman" w:hAnsi="Times New Roman" w:cs="Times New Roman"/>
          <w:sz w:val="28"/>
          <w:szCs w:val="28"/>
        </w:rPr>
        <w:t>едеральной службы безопасности.</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вносится ряд уточняющих изменений в другие статьи кодекса.</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83. Подписан закон о ратификации Соглашения о сотрудничестве в области карантина растений</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ратификации Соглашения о сотрудничестве в области карантина растений».</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10 марта 2021 года и одобрен Советом Федерации 17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ратифицируется Соглашение о сотрудничестве в области карантина растений, подписанное</w:t>
      </w:r>
      <w:r>
        <w:rPr>
          <w:rFonts w:ascii="Times New Roman" w:hAnsi="Times New Roman" w:cs="Times New Roman"/>
          <w:sz w:val="28"/>
          <w:szCs w:val="28"/>
        </w:rPr>
        <w:t xml:space="preserve"> в Минске 28 октября 2016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Предметом Соглашения является сотрудничество в области карантина растений, разработки совместных мер по повышению карантинной фитосанитарной безопасности и уровня защищённости территорий государств – участников Соглашения от заноса и распространения карантинных объектов, снижению причиняемых ими потерь, а также по устранению препятствий в международной торговле </w:t>
      </w:r>
      <w:proofErr w:type="spellStart"/>
      <w:r w:rsidRPr="005735F7">
        <w:rPr>
          <w:rFonts w:ascii="Times New Roman" w:hAnsi="Times New Roman" w:cs="Times New Roman"/>
          <w:sz w:val="28"/>
          <w:szCs w:val="28"/>
        </w:rPr>
        <w:t>подкарантинной</w:t>
      </w:r>
      <w:proofErr w:type="spellEnd"/>
      <w:r w:rsidRPr="005735F7">
        <w:rPr>
          <w:rFonts w:ascii="Times New Roman" w:hAnsi="Times New Roman" w:cs="Times New Roman"/>
          <w:sz w:val="28"/>
          <w:szCs w:val="28"/>
        </w:rPr>
        <w:t xml:space="preserve"> продукцией, подлежащей карантинному фито</w:t>
      </w:r>
      <w:r>
        <w:rPr>
          <w:rFonts w:ascii="Times New Roman" w:hAnsi="Times New Roman" w:cs="Times New Roman"/>
          <w:sz w:val="28"/>
          <w:szCs w:val="28"/>
        </w:rPr>
        <w:t>санитарному контролю (надзору).</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Соглашение подлежит ратификации в соответствии с подпунктом «а» пункта 1 статьи 15 Федерального закона «О международных договорах Российской Федерации».</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84. В закон о туристической деятельности внесены изменения</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lastRenderedPageBreak/>
        <w:t>Владимир Путин подписал Федеральный закон «О внесении изменений в статьи 31 и 33 Федерального закона «Об основах туристской деятельности в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органы государственной власти Российской Федерации наделяются полномочием утверждать методические рекомендации по разработке и реализации государственных программ субъекта Российской Федерации и муниципал</w:t>
      </w:r>
      <w:r>
        <w:rPr>
          <w:rFonts w:ascii="Times New Roman" w:hAnsi="Times New Roman" w:cs="Times New Roman"/>
          <w:sz w:val="28"/>
          <w:szCs w:val="28"/>
        </w:rPr>
        <w:t>ьных программ развития туризма.</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Также Федеральным законом органам местного самоуправления предоставляются права по разработке, утверждению (одобрению) и реализации муниципальных программ развития туризма.</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85. Подписан закон, направленный на предупреждение преступлений с незаконным использованием средств мобильной связи в исправительных учреждениях и следственных изоляторах</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направлен на предупреждение преступлений, связанных с незаконным использованием средств мобильной связи в исправительных учреждениях и следственных изоляторах, а также на пресечение нарушений установленного порядка отбывания наказания и содержания под стражей осуждёнными и лицами, в отношении которых избрана мера пресечени</w:t>
      </w:r>
      <w:r>
        <w:rPr>
          <w:rFonts w:ascii="Times New Roman" w:hAnsi="Times New Roman" w:cs="Times New Roman"/>
          <w:sz w:val="28"/>
          <w:szCs w:val="28"/>
        </w:rPr>
        <w:t>я в виде заключения под стражу.</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В этих целях Федеральный закон предусматривает прекращение предоставления услуг связи по абонентским номерам подвижной радиотелефонной связи в случаях выявления фактов использования этих номеров подозреваемыми, обвиняемыми и осуждёнными на территории следственного изолятора </w:t>
      </w:r>
      <w:r>
        <w:rPr>
          <w:rFonts w:ascii="Times New Roman" w:hAnsi="Times New Roman" w:cs="Times New Roman"/>
          <w:sz w:val="28"/>
          <w:szCs w:val="28"/>
        </w:rPr>
        <w:t>или исправительного учреждения.</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соответствии с Федеральным законом предоставление услуг связи по указанным абонентским номерам прекращается оператором связи на основании решения директора ФСИН России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При этом предусматривается, что порядок взаимодействия ФСИН России и территориальных органов уголовно-исполнительной системы с оператором связи, форма решения о прекращении предоставления услуг связи и сроки его реализации устанавливаются Правительством Российской Федерации.</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lastRenderedPageBreak/>
        <w:t>86. В законодательство внесены изменения, направленные на совершенствование правового регулирования предвыборной агитации, в том числе в интернете</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закон «О внесении изменений в отдельные законодательные акты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федеральные законы «Об основных гарантиях избирательных прав и права на участие в референдуме граждан Российской Федерации», «Об информации, информационных технологиях и о защите информации» и «О выборах депутатов Государственной Думы Федерального Собрания Российской Федерации» вносятся изменения, направленные на совершенствование правового регулирования проведения предвыборной агитации, в том числе в информационно-телекоммуникационны</w:t>
      </w:r>
      <w:r>
        <w:rPr>
          <w:rFonts w:ascii="Times New Roman" w:hAnsi="Times New Roman" w:cs="Times New Roman"/>
          <w:sz w:val="28"/>
          <w:szCs w:val="28"/>
        </w:rPr>
        <w:t>х сетях, включая сеть Интернет.</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частности, Федеральным законом избирательным комиссиям соответствующих уровней предоставляется право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информации, распространяемой с нарушением законод</w:t>
      </w:r>
      <w:r>
        <w:rPr>
          <w:rFonts w:ascii="Times New Roman" w:hAnsi="Times New Roman" w:cs="Times New Roman"/>
          <w:sz w:val="28"/>
          <w:szCs w:val="28"/>
        </w:rPr>
        <w:t>ательства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устанавливается порядок ограничения доступа к таким агитационным</w:t>
      </w:r>
      <w:r>
        <w:rPr>
          <w:rFonts w:ascii="Times New Roman" w:hAnsi="Times New Roman" w:cs="Times New Roman"/>
          <w:sz w:val="28"/>
          <w:szCs w:val="28"/>
        </w:rPr>
        <w:t xml:space="preserve"> материалам и (или) информации.</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Центральная избирательная комиссия Российской Федерации наделяется полномочием по регулированию особенностей изготовления и (или) распространения отдельных видов агитационных материалов.</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87. В законодательство внесено изменение, уточняющее статус мировых судей в субъектах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Федеральным законом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вносится изменение, направленное на уточнение статуса лиц, замещающих должности мировых судей, являющиеся государственными должностями субъектов Российской Федерации. Так, согласно Федеральному закону к указанным лицам предъявляются требования, установленные Законом Российской Федерации от 26 июня 1992 года № 3132–1 «О статусе судей в Российской Федерации» и </w:t>
      </w:r>
      <w:r w:rsidRPr="005735F7">
        <w:rPr>
          <w:rFonts w:ascii="Times New Roman" w:hAnsi="Times New Roman" w:cs="Times New Roman"/>
          <w:sz w:val="28"/>
          <w:szCs w:val="28"/>
        </w:rPr>
        <w:lastRenderedPageBreak/>
        <w:t>Федеральным законом от 17 декабря 1998 года № 188-ФЗ «О мировых судьях в Российской Федерации».</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88. В законодательство внесены изменения, уточняющие сроки хранения документов и данных, полученных при оказании аудиторских услуг</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статьи 13 и 20 Федерального закона «Об аудиторской деятельности».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статьи 13 и 20 Федерального закона «Об аудиторской деятельности» вносятся изменения, уточняющие сроки хранения аудиторскими организациями, индивидуальными аудиторами документов (копий документов), полученных и (или) составленных при оказании аудиторских и прочих связанных с аудиторской деятельностью услуг, а также данных, содержащихся в указанных документах (копиях документов), внесённых</w:t>
      </w:r>
      <w:r>
        <w:rPr>
          <w:rFonts w:ascii="Times New Roman" w:hAnsi="Times New Roman" w:cs="Times New Roman"/>
          <w:sz w:val="28"/>
          <w:szCs w:val="28"/>
        </w:rPr>
        <w:t xml:space="preserve"> в соответствующие базы данных.</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аудиторской организации, индивидуальному аудитору запрещается хранить указанные документы (их копии) и данные за пределами территории Российской Федерации, а также размещать базы данных за пределами территории Российской Федерации.</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89. Подписан закон, касающийся порядка иностранного инвестирования в стратегические предприятия</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вносятся изменения, касающиеся совершения сделок, иных действий, влекущих за собой установление контроля над хозяйственными обществами, имеющими стратегическое значение для обеспечения обороны стр</w:t>
      </w:r>
      <w:r>
        <w:rPr>
          <w:rFonts w:ascii="Times New Roman" w:hAnsi="Times New Roman" w:cs="Times New Roman"/>
          <w:sz w:val="28"/>
          <w:szCs w:val="28"/>
        </w:rPr>
        <w:t>аны и безопасности государства.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Из установленного названным Федеральным законом общего запрета на совершение таких сделок, действий предусматривается исключение в отношении сделок организации, находящейся под контролем иностранного государства, влекущих за собой установление данной организацией контроля над хозяйственным обществом, имеющим стратегическое значение, являющимся таковым исключительно в связи с осуществлением им определённых видов деятельности, для которого указанные виды деятельности не являются основными и при этом балансовая стоимость имущества, используемого для осуществления таких видов деятельности, соответствует установленным требованиям, планируемых к совершению в отношении хозяйственного общества, имеющего </w:t>
      </w:r>
      <w:r w:rsidRPr="005735F7">
        <w:rPr>
          <w:rFonts w:ascii="Times New Roman" w:hAnsi="Times New Roman" w:cs="Times New Roman"/>
          <w:sz w:val="28"/>
          <w:szCs w:val="28"/>
        </w:rPr>
        <w:lastRenderedPageBreak/>
        <w:t>стратегическое значение, либо в отношении организации, не имеющей стратегического значения, под контролем которой находится такое хозяйственное общество, имеющее стратегическое значение. Такие сделки подлежат предварительному согласованию в соответствии с</w:t>
      </w:r>
      <w:r>
        <w:rPr>
          <w:rFonts w:ascii="Times New Roman" w:hAnsi="Times New Roman" w:cs="Times New Roman"/>
          <w:sz w:val="28"/>
          <w:szCs w:val="28"/>
        </w:rPr>
        <w:t xml:space="preserve"> названным Федеральным законом.</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уточняются положения о рассмотрении поданных ходатайств, порядок проверки хозяйственных обществ, имеющих стратегическое значение, определяются особенности принятия уполномоченным органом решения в упрощённом порядке о предварительном согласовании сделки или согласовании установления контроля по результатам рассмотрения ходатайства, а также расширяется перечень обязательств, которые могут возлагаться на заявителя в случае принятия Правительственной комиссией по контролю за осуществлением иностранных инвестиций в Российской Федерации решения о предварительном согласовании сделки или согласовании установления контроля.</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90. Подписан закон, обязывающий власти раскрывать информацию о состоянии окружающей среды</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Федеральный закон «Об охране окружающей среды» и отдельные законодательные акты Российской Федерации».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16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регулируются отношения, касающиеся предоставления гражданам и организациям информаци</w:t>
      </w:r>
      <w:r>
        <w:rPr>
          <w:rFonts w:ascii="Times New Roman" w:hAnsi="Times New Roman" w:cs="Times New Roman"/>
          <w:sz w:val="28"/>
          <w:szCs w:val="28"/>
        </w:rPr>
        <w:t>и о состоянии окружающей среды.</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 соответствии с Федеральным законом информацией о состоянии окружающей среды (экологической информацией) признаются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её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w:t>
      </w:r>
      <w:r>
        <w:rPr>
          <w:rFonts w:ascii="Times New Roman" w:hAnsi="Times New Roman" w:cs="Times New Roman"/>
          <w:sz w:val="28"/>
          <w:szCs w:val="28"/>
        </w:rPr>
        <w:t>бласти охраны окружающей среды.</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Устанавливается, что экологическая информация является общедоступной информацией, к которой не может быть ограничен доступ, за исключением информации, отнесённой законодательством Российской Фед</w:t>
      </w:r>
      <w:r>
        <w:rPr>
          <w:rFonts w:ascii="Times New Roman" w:hAnsi="Times New Roman" w:cs="Times New Roman"/>
          <w:sz w:val="28"/>
          <w:szCs w:val="28"/>
        </w:rPr>
        <w:t>ерации к государственной тайне.</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Указанная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как пр</w:t>
      </w:r>
      <w:r>
        <w:rPr>
          <w:rFonts w:ascii="Times New Roman" w:hAnsi="Times New Roman" w:cs="Times New Roman"/>
          <w:sz w:val="28"/>
          <w:szCs w:val="28"/>
        </w:rPr>
        <w:t>авило, на безвозмездной основе.</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Согласно Федеральному закону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экологической информацией, или </w:t>
      </w:r>
      <w:r w:rsidRPr="005735F7">
        <w:rPr>
          <w:rFonts w:ascii="Times New Roman" w:hAnsi="Times New Roman" w:cs="Times New Roman"/>
          <w:sz w:val="28"/>
          <w:szCs w:val="28"/>
        </w:rPr>
        <w:lastRenderedPageBreak/>
        <w:t>уполномоченные ими организации размещают в соответствии с установленными Правительством Российской Федерации правилами на официальных сайтах в информационно-телекоммуникационной сети Интернет или с помощью государственных и муниципальных информационных систем экологическую информацию в форме открытых данных, содержащую в том числе сведения о состоянии и загрязнении окружающей среды, о радиационной обстановке, о стационарных источниках, об уровне и (или) объёме или о массе выбросов, сбросов загрязняющих веществ, об обращении с отходами производства и потребления, о мероприятиях по снижению негативного воздействия на окружающую среду.</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91. Подписан закон об административной ответственности за невыполнение условий лицензии на пользование недрами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статью 7.3 Кодекса Российской Федерации об административных правонарушениях».</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уточняется состав административного правонарушения, предусмотренного частью 2 статьи 7.3 Кодекса Российской Федерации об административных правонарушениях, а именно устанавливается, что административная ответственность наступает за нарушение условий, предусмотренных лицензией на пользование недрами, и (или) требований утверждённого в установленном порядке технического проекта и (или) иной проектной документации на выполнение работ, св</w:t>
      </w:r>
      <w:r>
        <w:rPr>
          <w:rFonts w:ascii="Times New Roman" w:hAnsi="Times New Roman" w:cs="Times New Roman"/>
          <w:sz w:val="28"/>
          <w:szCs w:val="28"/>
        </w:rPr>
        <w:t>язанных с пользованием недрами.</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Одновременно уточняется наименование указанной статьи Кодекса.</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92. В КоАП внесены изменения, увеличивающие штрафы за предвыборную агитацию вне агитационного периода и в местах, где её проведение запрещено</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изменений в Кодекс Российской Федерации об административных правонарушениях».</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значительно увеличиваются размеры административных штрафов за проведение предвыборной агитации, агитации по вопросам референдума вне агитационного периода и в местах, где её проведение запрещено законодательством о выборах и референдумах, а также за изготовление, распространение или размещение агитационных материалов с нарушением требований законодательства о выборах и референдумах (статьи 5.10 и 5.12 Кодекса Российской Федерации об адм</w:t>
      </w:r>
      <w:r>
        <w:rPr>
          <w:rFonts w:ascii="Times New Roman" w:hAnsi="Times New Roman" w:cs="Times New Roman"/>
          <w:sz w:val="28"/>
          <w:szCs w:val="28"/>
        </w:rPr>
        <w:t>инистративных правонарушениях).</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Одновременно в часть 1 статьи 3.5 Кодекса вносятся корреспондирующие изменения, уточняющие предельный размер административного штрафа, устанавливаемого за указанные административные правонарушения.</w:t>
      </w:r>
    </w:p>
    <w:p w:rsidR="005735F7" w:rsidRDefault="005735F7" w:rsidP="003314E1">
      <w:pPr>
        <w:spacing w:line="240" w:lineRule="auto"/>
        <w:ind w:firstLine="709"/>
        <w:contextualSpacing/>
        <w:jc w:val="both"/>
        <w:rPr>
          <w:rFonts w:ascii="Times New Roman" w:hAnsi="Times New Roman" w:cs="Times New Roman"/>
          <w:sz w:val="28"/>
          <w:szCs w:val="28"/>
        </w:rPr>
      </w:pPr>
    </w:p>
    <w:p w:rsidR="005735F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lastRenderedPageBreak/>
        <w:t>93. Подписан закон, касающийся наказания за повторное нарушение требований пожарной безопасности на объектах высокого или значительного риска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Федеральным законом статья 20.4 Кодекса Российской Федерации об административных правонарушениях дополняется частью 21, устанавливающей административную ответственность за повторное нарушение требований пожарной безопасности, если оно совершено на объекте защиты, отнесённом к категории чрезвычайно высокого, высокого или значительного риска, и выразилось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w:t>
      </w:r>
      <w:proofErr w:type="spellStart"/>
      <w:r w:rsidRPr="005735F7">
        <w:rPr>
          <w:rFonts w:ascii="Times New Roman" w:hAnsi="Times New Roman" w:cs="Times New Roman"/>
          <w:sz w:val="28"/>
          <w:szCs w:val="28"/>
        </w:rPr>
        <w:t>противодымной</w:t>
      </w:r>
      <w:proofErr w:type="spellEnd"/>
      <w:r w:rsidRPr="005735F7">
        <w:rPr>
          <w:rFonts w:ascii="Times New Roman" w:hAnsi="Times New Roman" w:cs="Times New Roman"/>
          <w:sz w:val="28"/>
          <w:szCs w:val="28"/>
        </w:rPr>
        <w:t xml:space="preserve"> защиты либо в несоответствии эвакуационных путей и эвакуационных выходов тре</w:t>
      </w:r>
      <w:r>
        <w:rPr>
          <w:rFonts w:ascii="Times New Roman" w:hAnsi="Times New Roman" w:cs="Times New Roman"/>
          <w:sz w:val="28"/>
          <w:szCs w:val="28"/>
        </w:rPr>
        <w:t>бованиям пожарной безопасности.</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Части 12 и 2 статьи 23.1 Кодекса дополняются положениями, в соответствии с которыми дела об административных правонарушениях, предусмотренных частью 21 статьи 20.4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w:t>
      </w:r>
      <w:proofErr w:type="spellStart"/>
      <w:r w:rsidRPr="005735F7">
        <w:rPr>
          <w:rFonts w:ascii="Times New Roman" w:hAnsi="Times New Roman" w:cs="Times New Roman"/>
          <w:sz w:val="28"/>
          <w:szCs w:val="28"/>
        </w:rPr>
        <w:t>Росатом</w:t>
      </w:r>
      <w:proofErr w:type="spellEnd"/>
      <w:r w:rsidRPr="005735F7">
        <w:rPr>
          <w:rFonts w:ascii="Times New Roman" w:hAnsi="Times New Roman" w:cs="Times New Roman"/>
          <w:sz w:val="28"/>
          <w:szCs w:val="28"/>
        </w:rPr>
        <w:t>», а также если орган или должностное лицо, к которому поступило дело о таком административном правонарушении, пере</w:t>
      </w:r>
      <w:r>
        <w:rPr>
          <w:rFonts w:ascii="Times New Roman" w:hAnsi="Times New Roman" w:cs="Times New Roman"/>
          <w:sz w:val="28"/>
          <w:szCs w:val="28"/>
        </w:rPr>
        <w:t>даёт его на рассмотрение судье.</w:t>
      </w:r>
    </w:p>
    <w:p w:rsidR="005735F7" w:rsidRP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Правом составлять протоколы об административных правонарушениях, предусмотренных частью 21 статьи 20.4 Кодекса, наделяются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а также должностные лица Государственной корпорации по атомной энергии «</w:t>
      </w:r>
      <w:proofErr w:type="spellStart"/>
      <w:r w:rsidRPr="005735F7">
        <w:rPr>
          <w:rFonts w:ascii="Times New Roman" w:hAnsi="Times New Roman" w:cs="Times New Roman"/>
          <w:sz w:val="28"/>
          <w:szCs w:val="28"/>
        </w:rPr>
        <w:t>Росатом</w:t>
      </w:r>
      <w:proofErr w:type="spellEnd"/>
      <w:r w:rsidRPr="005735F7">
        <w:rPr>
          <w:rFonts w:ascii="Times New Roman" w:hAnsi="Times New Roman" w:cs="Times New Roman"/>
          <w:sz w:val="28"/>
          <w:szCs w:val="28"/>
        </w:rPr>
        <w:t>» (пункты 39 и 40 части 2, пункт 11 части 5 статьи 28.3 Кодекса).</w:t>
      </w:r>
    </w:p>
    <w:p w:rsidR="005735F7" w:rsidRDefault="005735F7" w:rsidP="003314E1">
      <w:pPr>
        <w:spacing w:line="240" w:lineRule="auto"/>
        <w:ind w:firstLine="709"/>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Федеральным законом усиливается административная ответственность за нарушение требований пожарной безопасности, повлёкшее возникновение пожара и уничтожение или повреждение чужого имущества либо причинение лёгкого или средней тяжести вреда здоровью человека (часть 6 статьи 20.4 Кодекса).</w:t>
      </w:r>
    </w:p>
    <w:p w:rsidR="005735F7" w:rsidRDefault="005735F7" w:rsidP="003314E1">
      <w:pPr>
        <w:spacing w:line="240" w:lineRule="auto"/>
        <w:ind w:firstLine="709"/>
        <w:contextualSpacing/>
        <w:jc w:val="both"/>
        <w:rPr>
          <w:rFonts w:ascii="Times New Roman" w:hAnsi="Times New Roman" w:cs="Times New Roman"/>
          <w:sz w:val="28"/>
          <w:szCs w:val="28"/>
        </w:rPr>
      </w:pPr>
    </w:p>
    <w:p w:rsidR="00BA2787" w:rsidRPr="003314E1" w:rsidRDefault="005735F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 xml:space="preserve">94. </w:t>
      </w:r>
      <w:r w:rsidR="00BA2787" w:rsidRPr="003314E1">
        <w:rPr>
          <w:rFonts w:ascii="Times New Roman" w:hAnsi="Times New Roman" w:cs="Times New Roman"/>
          <w:b/>
          <w:sz w:val="28"/>
          <w:szCs w:val="28"/>
        </w:rPr>
        <w:t>В статьи 80 и 98–1 Лесного кодекса внесены изменения</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Владимир Путин подписал Федеральный закон «О внесении изменений в статьи 80 и 981 Лесного кодекса Российской Федерации».</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lastRenderedPageBreak/>
        <w:t>Федеральный закон принят Государственной Думой 17 февраля 2021 года и одобрен Советом Федерации 3 марта 2021 года.</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Согласно Федеральному закону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исключает из него информацию, касающуюся указанных арендаторов и покупателей, по истечении двух лет с даты включения такой информации в назван</w:t>
      </w:r>
      <w:r>
        <w:rPr>
          <w:rFonts w:ascii="Times New Roman" w:hAnsi="Times New Roman" w:cs="Times New Roman"/>
          <w:sz w:val="28"/>
          <w:szCs w:val="28"/>
        </w:rPr>
        <w:t>ный реестр или по решению суда.</w:t>
      </w:r>
    </w:p>
    <w:p w:rsidR="005735F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Кроме того, Федеральным законом признаётся утратившей силу правовая норма о том, что аукционы на право заключения договора купли-продажи лесных насаждений не проводятся в электронной форме в случае заключения договоров купли-продажи лесных насаждений с субъектами малого и среднего предпринимательства в целях заготовки древесины в лесничествах, расположенных на землях лесного фонда.</w:t>
      </w:r>
    </w:p>
    <w:p w:rsidR="00BA2787" w:rsidRDefault="00BA2787" w:rsidP="003314E1">
      <w:pPr>
        <w:spacing w:line="240" w:lineRule="auto"/>
        <w:ind w:firstLine="709"/>
        <w:contextualSpacing/>
        <w:jc w:val="both"/>
        <w:rPr>
          <w:rFonts w:ascii="Times New Roman" w:hAnsi="Times New Roman" w:cs="Times New Roman"/>
          <w:sz w:val="28"/>
          <w:szCs w:val="28"/>
        </w:rPr>
      </w:pPr>
    </w:p>
    <w:p w:rsidR="00BA2787" w:rsidRPr="003314E1" w:rsidRDefault="00BA278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95. В Трудовой кодекс внесены изменения, продлевающие льготы на выбор времени для отпуска работникам с многодетными семьями</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Президент подписал Федеральный закон «О внесении изменений в статью 2622 Трудового кодекса Российской Федерации».</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Федеральным законом вносятся изменения в статью 2622 Трудового кодекса Российской Федерации, предусматривающую предоставление ежегодного оплачиваемого отпуска работникам, имеющим трёх и более детей в возрасте до 12 лет, по их ж</w:t>
      </w:r>
      <w:r>
        <w:rPr>
          <w:rFonts w:ascii="Times New Roman" w:hAnsi="Times New Roman" w:cs="Times New Roman"/>
          <w:sz w:val="28"/>
          <w:szCs w:val="28"/>
        </w:rPr>
        <w:t>еланию в удобное для них время.</w:t>
      </w:r>
    </w:p>
    <w:p w:rsid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В соответствии с Федеральным законом такая гарантия будет предоставляться работникам, имеющим трёх и более детей в возрасте до 18 лет, до достижения младшим из детей возраста 14 лет.</w:t>
      </w:r>
    </w:p>
    <w:p w:rsidR="00BA2787" w:rsidRDefault="00BA2787" w:rsidP="003314E1">
      <w:pPr>
        <w:spacing w:line="240" w:lineRule="auto"/>
        <w:ind w:firstLine="709"/>
        <w:contextualSpacing/>
        <w:jc w:val="both"/>
        <w:rPr>
          <w:rFonts w:ascii="Times New Roman" w:hAnsi="Times New Roman" w:cs="Times New Roman"/>
          <w:sz w:val="28"/>
          <w:szCs w:val="28"/>
        </w:rPr>
      </w:pPr>
    </w:p>
    <w:p w:rsidR="00BA2787" w:rsidRPr="003314E1" w:rsidRDefault="00BA278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96. Внесены изменения в отдельные положения Гражданского кодекса, касающиеся определения стоимости вещей исходя из МРОТ</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Владимир Путин подписал Федеральный закон «О внесении изменений в статью 226 части первой и статьи 887 и 899 части второй Гражданского кодекса Российской Федерации».</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Федеральный закон принят Государственной Думой 16 февраля 2021 года и одобрен Советом Федерации 3 марта 2021 года.</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Федеральным законом вносятся изменения в отдельные положения Гражданского кодекса Российской Федерации, в которых размер стоимости вещи определяется исходя из минимального размера оплаты труда.</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В частности, предусматривается, что соблюдение письменной формы договора хранения между гражданами потребуется в том случае, если стоимость передаваемой на хранение вещи превысит десять тысяч рублей. Согласно действующей норме статьи 887 Гражданского кодекса Российской Федерации названная стоимость вещи должна не менее чем в десять раз превышать установленный законом минимальный размер оплаты труда.</w:t>
      </w:r>
    </w:p>
    <w:p w:rsidR="00BA2787" w:rsidRDefault="00BA2787" w:rsidP="003314E1">
      <w:pPr>
        <w:spacing w:line="240" w:lineRule="auto"/>
        <w:ind w:firstLine="709"/>
        <w:contextualSpacing/>
        <w:jc w:val="both"/>
        <w:rPr>
          <w:rFonts w:ascii="Times New Roman" w:hAnsi="Times New Roman" w:cs="Times New Roman"/>
          <w:sz w:val="28"/>
          <w:szCs w:val="28"/>
        </w:rPr>
      </w:pPr>
    </w:p>
    <w:p w:rsidR="00BA2787" w:rsidRPr="003314E1" w:rsidRDefault="00BA278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lastRenderedPageBreak/>
        <w:t>97. Что такое административное задержание?</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В целях пресечения административного правонарушения, установления личности нарушителя, составления протокола об административном правонарушении и иных случаях, в соответствии со ст. 27.1 КоАП РФ, сотрудник полиции вправе применить к ли</w:t>
      </w:r>
      <w:r>
        <w:rPr>
          <w:rFonts w:ascii="Times New Roman" w:hAnsi="Times New Roman" w:cs="Times New Roman"/>
          <w:sz w:val="28"/>
          <w:szCs w:val="28"/>
        </w:rPr>
        <w:t>цу административное задержание.</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Согласно ч. 1 ст. 27.3 КоАП РФ, административное задержание –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w:t>
      </w:r>
      <w:r>
        <w:rPr>
          <w:rFonts w:ascii="Times New Roman" w:hAnsi="Times New Roman" w:cs="Times New Roman"/>
          <w:sz w:val="28"/>
          <w:szCs w:val="28"/>
        </w:rPr>
        <w:t>дминистративном правонарушении.</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Срок административного задержания не должен превышать три часа, в исключительных случаях лицо может </w:t>
      </w:r>
      <w:proofErr w:type="spellStart"/>
      <w:r w:rsidRPr="00BA2787">
        <w:rPr>
          <w:rFonts w:ascii="Times New Roman" w:hAnsi="Times New Roman" w:cs="Times New Roman"/>
          <w:sz w:val="28"/>
          <w:szCs w:val="28"/>
        </w:rPr>
        <w:t>может</w:t>
      </w:r>
      <w:proofErr w:type="spellEnd"/>
      <w:r w:rsidRPr="00BA2787">
        <w:rPr>
          <w:rFonts w:ascii="Times New Roman" w:hAnsi="Times New Roman" w:cs="Times New Roman"/>
          <w:sz w:val="28"/>
          <w:szCs w:val="28"/>
        </w:rPr>
        <w:t xml:space="preserve"> быть подвергнуто административному задерж</w:t>
      </w:r>
      <w:r>
        <w:rPr>
          <w:rFonts w:ascii="Times New Roman" w:hAnsi="Times New Roman" w:cs="Times New Roman"/>
          <w:sz w:val="28"/>
          <w:szCs w:val="28"/>
        </w:rPr>
        <w:t>анию на срок не более 48 часов.</w:t>
      </w:r>
    </w:p>
    <w:p w:rsid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Особенностью административного задержания несовершеннолетнего является обязательное уведомление родителей или иных законных представителей о задержании несовершеннолетнего. Кроме того, в соответствии с частью 3 статьи 27.6 КоАП РФ несовершеннолетние, в отношении которых применено административное задержание, содержатся отдельно от взрослых лиц.</w:t>
      </w:r>
    </w:p>
    <w:p w:rsidR="00BA2787" w:rsidRDefault="00BA2787" w:rsidP="003314E1">
      <w:pPr>
        <w:spacing w:line="240" w:lineRule="auto"/>
        <w:ind w:firstLine="709"/>
        <w:contextualSpacing/>
        <w:jc w:val="both"/>
        <w:rPr>
          <w:rFonts w:ascii="Times New Roman" w:hAnsi="Times New Roman" w:cs="Times New Roman"/>
          <w:sz w:val="28"/>
          <w:szCs w:val="28"/>
        </w:rPr>
      </w:pPr>
    </w:p>
    <w:p w:rsidR="00BA2787" w:rsidRPr="003314E1" w:rsidRDefault="00BA278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98. Что такое мировое соглашение в гражданском процессе?</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Статьей 39 ГПК РФ определено, что стороны могут окончить дело мировым соглашением. Суд не утверждает мировое соглашение сторон, если это противоречит закону или нарушает права и законные интересы других лиц Согласно п. 5 ч. 1 ст. 150 ГПК РФ при подготовке дела к судебному разбирательству судья содействует примирению сторон,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w:t>
      </w:r>
      <w:r>
        <w:rPr>
          <w:rFonts w:ascii="Times New Roman" w:hAnsi="Times New Roman" w:cs="Times New Roman"/>
          <w:sz w:val="28"/>
          <w:szCs w:val="28"/>
        </w:rPr>
        <w:t>ном ГПК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 п. 15 Постановления Пленума Верховного Суда РФ от 24.06.2008 N 11 "О подготовке гражданских дел к судебному разбирательству" разъясняется, что, если такие действия сторон не противоречат закону и не нарушают права и охраняемые законом интересы других лиц, цели гражданского судопроизводства достигаются наиболее экономичным способом. С учетом этого задача судьи состоит: в разъяснении сторонам преимуществ окончания дела миром; в разъяснении того, что по своей юридической силе определение об утверждении мирового соглашения не уступает решению суда и в случае необходимости также подлежит принудительному исполнению; в соблюдении процедуры утверждения мирового соглашения. При этом важное значение имеет проверка условий мирового соглашения, заключенного сторонами, и процессуальное закрепление </w:t>
      </w:r>
      <w:r w:rsidRPr="00BA2787">
        <w:rPr>
          <w:rFonts w:ascii="Times New Roman" w:hAnsi="Times New Roman" w:cs="Times New Roman"/>
          <w:sz w:val="28"/>
          <w:szCs w:val="28"/>
        </w:rPr>
        <w:lastRenderedPageBreak/>
        <w:t>соответствующих распорядительных действий сторон в предварительном судебном заседании (ст. 152 ГПК РФ). Также в соответствии с ч. 2 ст. 152 ГПК РФ в предварительном судебном заседании судья выясняет мнение сторон о возможности урегулировать спор, предлагает сторонам использ</w:t>
      </w:r>
      <w:r>
        <w:rPr>
          <w:rFonts w:ascii="Times New Roman" w:hAnsi="Times New Roman" w:cs="Times New Roman"/>
          <w:sz w:val="28"/>
          <w:szCs w:val="28"/>
        </w:rPr>
        <w:t>овать примирительные процедуры.</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Частью 1 ст. 153.9 ГПК РФ предусмотрено, что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w:t>
      </w:r>
      <w:r>
        <w:rPr>
          <w:rFonts w:ascii="Times New Roman" w:hAnsi="Times New Roman" w:cs="Times New Roman"/>
          <w:sz w:val="28"/>
          <w:szCs w:val="28"/>
        </w:rPr>
        <w:t>ающем полномочия представителя.</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В силу ч. 1 ст. 173 ГПК РФ условия мирового соглашения заносятся в протокол судебного заседания и подписываются истцом, ответчиком или обеими сторонами. В случае если мировое соглашение выражено в адресованных суду заявлениях в письменной форме, эти заявления приобщаются к делу, на что указывается в</w:t>
      </w:r>
      <w:r>
        <w:rPr>
          <w:rFonts w:ascii="Times New Roman" w:hAnsi="Times New Roman" w:cs="Times New Roman"/>
          <w:sz w:val="28"/>
          <w:szCs w:val="28"/>
        </w:rPr>
        <w:t xml:space="preserve"> протоколе судебного заседания.</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Суд разъясняет сторонам последствия</w:t>
      </w:r>
      <w:r>
        <w:rPr>
          <w:rFonts w:ascii="Times New Roman" w:hAnsi="Times New Roman" w:cs="Times New Roman"/>
          <w:sz w:val="28"/>
          <w:szCs w:val="28"/>
        </w:rPr>
        <w:t xml:space="preserve"> заключения мирового соглашения</w:t>
      </w:r>
    </w:p>
    <w:p w:rsid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При утверждении мирового соглашения суд выносит определение, которым одновременно прекращается производство по делу на основании </w:t>
      </w:r>
      <w:proofErr w:type="spellStart"/>
      <w:r w:rsidRPr="00BA2787">
        <w:rPr>
          <w:rFonts w:ascii="Times New Roman" w:hAnsi="Times New Roman" w:cs="Times New Roman"/>
          <w:sz w:val="28"/>
          <w:szCs w:val="28"/>
        </w:rPr>
        <w:t>абз</w:t>
      </w:r>
      <w:proofErr w:type="spellEnd"/>
      <w:r w:rsidRPr="00BA2787">
        <w:rPr>
          <w:rFonts w:ascii="Times New Roman" w:hAnsi="Times New Roman" w:cs="Times New Roman"/>
          <w:sz w:val="28"/>
          <w:szCs w:val="28"/>
        </w:rPr>
        <w:t>. 5 ст. 220 ГПК РФ.</w:t>
      </w:r>
    </w:p>
    <w:p w:rsidR="00BA2787" w:rsidRDefault="00BA2787" w:rsidP="003314E1">
      <w:pPr>
        <w:spacing w:line="240" w:lineRule="auto"/>
        <w:ind w:firstLine="709"/>
        <w:contextualSpacing/>
        <w:jc w:val="both"/>
        <w:rPr>
          <w:rFonts w:ascii="Times New Roman" w:hAnsi="Times New Roman" w:cs="Times New Roman"/>
          <w:sz w:val="28"/>
          <w:szCs w:val="28"/>
        </w:rPr>
      </w:pPr>
    </w:p>
    <w:p w:rsidR="00BA2787" w:rsidRPr="003314E1" w:rsidRDefault="00BA278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99. Какая наступает ответственность за пропаганду наркотиков?</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Федеральным законом N38-ФЗ "О рекламе" определено понятие рекламы - это информация, которая распространяется в любых формах любыми способами, и предназначается для привлечения внимания и создания инт</w:t>
      </w:r>
      <w:r>
        <w:rPr>
          <w:rFonts w:ascii="Times New Roman" w:hAnsi="Times New Roman" w:cs="Times New Roman"/>
          <w:sz w:val="28"/>
          <w:szCs w:val="28"/>
        </w:rPr>
        <w:t>ереса к рекламируемому объекту.</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 соответствии со ст.7 данного закона не допускается реклама наркотических и психотропных веществ. О запрете пропаганды наркотических и психотропных препаратов говорится в ст. 46 закона N3-ФЗ "О наркотических средствах и психотропных веществах". Это размещение различной информации о способах использования и производства наркотических веществ, о новых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средствах, способах выращи</w:t>
      </w:r>
      <w:r>
        <w:rPr>
          <w:rFonts w:ascii="Times New Roman" w:hAnsi="Times New Roman" w:cs="Times New Roman"/>
          <w:sz w:val="28"/>
          <w:szCs w:val="28"/>
        </w:rPr>
        <w:t xml:space="preserve">вания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Распространять эту информацию могут, в первую очередь, при помощи Интернета, а также через листовки и нанесение рекламных надписей краской на стены домов. Увидев рекламу с указанными в ней контактными данными, следует обратиться в полицию или ос</w:t>
      </w:r>
      <w:r>
        <w:rPr>
          <w:rFonts w:ascii="Times New Roman" w:hAnsi="Times New Roman" w:cs="Times New Roman"/>
          <w:sz w:val="28"/>
          <w:szCs w:val="28"/>
        </w:rPr>
        <w:t>тавить информацию на сайте МВД.</w:t>
      </w:r>
    </w:p>
    <w:p w:rsid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Ответственность за рекламу и пропаганду наркотиков определена статьей 6.13 Кодекса Российской Федерации об административных правонарушениях. Для физического лица наказанием за подобную деятельность будет являться административный штраф от 4 до 5 тыс. руб., а также конфискация рекламных материалов и оборудования, при помощи которых они были изготовлены. Должностные лица организации наказываются штрафом в размере от 40 до 50 тыс. руб. Индивидуального предпринимателя могут оштрафовать на ту же сумму и конфисковать оборудование и рекламную продукцию либо приостановить его деятельность на срок не более 90 суток с конфискацией рекламной продукции с оборудованием. К юридическим лицам применяются более суровые санкции - </w:t>
      </w:r>
      <w:r w:rsidRPr="00BA2787">
        <w:rPr>
          <w:rFonts w:ascii="Times New Roman" w:hAnsi="Times New Roman" w:cs="Times New Roman"/>
          <w:sz w:val="28"/>
          <w:szCs w:val="28"/>
        </w:rPr>
        <w:lastRenderedPageBreak/>
        <w:t xml:space="preserve">штраф от 800 тыс. </w:t>
      </w:r>
      <w:proofErr w:type="spellStart"/>
      <w:r w:rsidRPr="00BA2787">
        <w:rPr>
          <w:rFonts w:ascii="Times New Roman" w:hAnsi="Times New Roman" w:cs="Times New Roman"/>
          <w:sz w:val="28"/>
          <w:szCs w:val="28"/>
        </w:rPr>
        <w:t>руб</w:t>
      </w:r>
      <w:proofErr w:type="spellEnd"/>
      <w:r w:rsidRPr="00BA2787">
        <w:rPr>
          <w:rFonts w:ascii="Times New Roman" w:hAnsi="Times New Roman" w:cs="Times New Roman"/>
          <w:sz w:val="28"/>
          <w:szCs w:val="28"/>
        </w:rPr>
        <w:t xml:space="preserve"> до 1 млн руб. также с конфискацией или приостановлением деятельности до 90 суток. Те же действия, совершенные иностранным гражданином или лицом без гражданства, влекут наложение административного штрафа в размере от 4 до 5 тыс. руб. с административным выдворением за пределы Российской Федерации либо административный арест на срок до 15 суток с административным выдворением за пределы Российской Федерации.</w:t>
      </w:r>
    </w:p>
    <w:p w:rsidR="00BA2787" w:rsidRDefault="00BA2787" w:rsidP="003314E1">
      <w:pPr>
        <w:spacing w:line="240" w:lineRule="auto"/>
        <w:ind w:firstLine="709"/>
        <w:contextualSpacing/>
        <w:jc w:val="both"/>
        <w:rPr>
          <w:rFonts w:ascii="Times New Roman" w:hAnsi="Times New Roman" w:cs="Times New Roman"/>
          <w:sz w:val="28"/>
          <w:szCs w:val="28"/>
        </w:rPr>
      </w:pPr>
    </w:p>
    <w:p w:rsidR="00BA2787" w:rsidRPr="003314E1" w:rsidRDefault="00BA2787" w:rsidP="003314E1">
      <w:pPr>
        <w:spacing w:line="240" w:lineRule="auto"/>
        <w:ind w:firstLine="709"/>
        <w:contextualSpacing/>
        <w:jc w:val="both"/>
        <w:rPr>
          <w:rFonts w:ascii="Times New Roman" w:hAnsi="Times New Roman" w:cs="Times New Roman"/>
          <w:b/>
          <w:sz w:val="28"/>
          <w:szCs w:val="28"/>
        </w:rPr>
      </w:pPr>
      <w:r w:rsidRPr="003314E1">
        <w:rPr>
          <w:rFonts w:ascii="Times New Roman" w:hAnsi="Times New Roman" w:cs="Times New Roman"/>
          <w:b/>
          <w:sz w:val="28"/>
          <w:szCs w:val="28"/>
        </w:rPr>
        <w:t>100. Какая ответственность наступает за незаконный оборот наркотических веществ?</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 соответствии </w:t>
      </w:r>
      <w:proofErr w:type="gramStart"/>
      <w:r w:rsidRPr="00BA2787">
        <w:rPr>
          <w:rFonts w:ascii="Times New Roman" w:hAnsi="Times New Roman" w:cs="Times New Roman"/>
          <w:sz w:val="28"/>
          <w:szCs w:val="28"/>
        </w:rPr>
        <w:t>с  Федеральным</w:t>
      </w:r>
      <w:proofErr w:type="gramEnd"/>
      <w:r w:rsidRPr="00BA2787">
        <w:rPr>
          <w:rFonts w:ascii="Times New Roman" w:hAnsi="Times New Roman" w:cs="Times New Roman"/>
          <w:sz w:val="28"/>
          <w:szCs w:val="28"/>
        </w:rPr>
        <w:t xml:space="preserve"> законом Российской Федерации «О наркотических средствах и психотропных веществах» на территории Российской Федерации запрещен свободный оборот наркотических средств и психотропных веществ, их прекурсоров, а также новых потенциально</w:t>
      </w:r>
      <w:r>
        <w:rPr>
          <w:rFonts w:ascii="Times New Roman" w:hAnsi="Times New Roman" w:cs="Times New Roman"/>
          <w:sz w:val="28"/>
          <w:szCs w:val="28"/>
        </w:rPr>
        <w:t xml:space="preserve">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За совершение противоправных деяний в указанной сфере предусмотрена уголовная и ад</w:t>
      </w:r>
      <w:r>
        <w:rPr>
          <w:rFonts w:ascii="Times New Roman" w:hAnsi="Times New Roman" w:cs="Times New Roman"/>
          <w:sz w:val="28"/>
          <w:szCs w:val="28"/>
        </w:rPr>
        <w:t>министративная ответственность.</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w:t>
      </w:r>
      <w:proofErr w:type="gramStart"/>
      <w:r w:rsidRPr="00BA2787">
        <w:rPr>
          <w:rFonts w:ascii="Times New Roman" w:hAnsi="Times New Roman" w:cs="Times New Roman"/>
          <w:sz w:val="28"/>
          <w:szCs w:val="28"/>
        </w:rPr>
        <w:t>психотропные вещества</w:t>
      </w:r>
      <w:proofErr w:type="gramEnd"/>
      <w:r w:rsidRPr="00BA2787">
        <w:rPr>
          <w:rFonts w:ascii="Times New Roman" w:hAnsi="Times New Roman" w:cs="Times New Roman"/>
          <w:sz w:val="28"/>
          <w:szCs w:val="28"/>
        </w:rPr>
        <w:t xml:space="preserve"> влекут наложение административного штрафа в размере от 4 тысяч до 5 тысяч рублей или административный арест на срок </w:t>
      </w:r>
      <w:r>
        <w:rPr>
          <w:rFonts w:ascii="Times New Roman" w:hAnsi="Times New Roman" w:cs="Times New Roman"/>
          <w:sz w:val="28"/>
          <w:szCs w:val="28"/>
        </w:rPr>
        <w:t>до 15 суток (ст. 6.8. КоАП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w:t>
      </w:r>
      <w:proofErr w:type="spellStart"/>
      <w:r w:rsidRPr="00BA2787">
        <w:rPr>
          <w:rFonts w:ascii="Times New Roman" w:hAnsi="Times New Roman" w:cs="Times New Roman"/>
          <w:sz w:val="28"/>
          <w:szCs w:val="28"/>
        </w:rPr>
        <w:t>влечет</w:t>
      </w:r>
      <w:proofErr w:type="spellEnd"/>
      <w:r w:rsidRPr="00BA2787">
        <w:rPr>
          <w:rFonts w:ascii="Times New Roman" w:hAnsi="Times New Roman" w:cs="Times New Roman"/>
          <w:sz w:val="28"/>
          <w:szCs w:val="28"/>
        </w:rPr>
        <w:t xml:space="preserve"> наложение административного штрафа в размере от 4 тысяч до 5 тысяч рублей или административный арест на срок до 15 </w:t>
      </w:r>
      <w:proofErr w:type="gramStart"/>
      <w:r w:rsidRPr="00BA2787">
        <w:rPr>
          <w:rFonts w:ascii="Times New Roman" w:hAnsi="Times New Roman" w:cs="Times New Roman"/>
          <w:sz w:val="28"/>
          <w:szCs w:val="28"/>
        </w:rPr>
        <w:t>суток  (</w:t>
      </w:r>
      <w:proofErr w:type="gramEnd"/>
      <w:r w:rsidRPr="00BA2787">
        <w:rPr>
          <w:rFonts w:ascii="Times New Roman" w:hAnsi="Times New Roman" w:cs="Times New Roman"/>
          <w:sz w:val="28"/>
          <w:szCs w:val="28"/>
        </w:rPr>
        <w:t>ст. 6.9 КоАП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w:t>
      </w:r>
      <w:proofErr w:type="spellStart"/>
      <w:r w:rsidRPr="00BA2787">
        <w:rPr>
          <w:rFonts w:ascii="Times New Roman" w:hAnsi="Times New Roman" w:cs="Times New Roman"/>
          <w:sz w:val="28"/>
          <w:szCs w:val="28"/>
        </w:rPr>
        <w:t>влечет</w:t>
      </w:r>
      <w:proofErr w:type="spellEnd"/>
      <w:r w:rsidRPr="00BA2787">
        <w:rPr>
          <w:rFonts w:ascii="Times New Roman" w:hAnsi="Times New Roman" w:cs="Times New Roman"/>
          <w:sz w:val="28"/>
          <w:szCs w:val="28"/>
        </w:rPr>
        <w:t xml:space="preserve"> наложение административного штрафа в размере от 4 тысяч до 5 тысяч рублей или административный арест на срок д</w:t>
      </w:r>
      <w:r>
        <w:rPr>
          <w:rFonts w:ascii="Times New Roman" w:hAnsi="Times New Roman" w:cs="Times New Roman"/>
          <w:sz w:val="28"/>
          <w:szCs w:val="28"/>
        </w:rPr>
        <w:t>о 30 суток (ст. 6.9.1 КоАП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или одурманивающих веществ влечет наложение административного штрафа в размере от 1,5 тысяч до 3 </w:t>
      </w:r>
      <w:r>
        <w:rPr>
          <w:rFonts w:ascii="Times New Roman" w:hAnsi="Times New Roman" w:cs="Times New Roman"/>
          <w:sz w:val="28"/>
          <w:szCs w:val="28"/>
        </w:rPr>
        <w:t>тысяч рублей (ст. 6.10 КоАП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w:t>
      </w:r>
      <w:r>
        <w:rPr>
          <w:rFonts w:ascii="Times New Roman" w:hAnsi="Times New Roman" w:cs="Times New Roman"/>
          <w:sz w:val="28"/>
          <w:szCs w:val="28"/>
        </w:rPr>
        <w:t>е от 4 тысяч до 5 тысяч рублей.</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w:t>
      </w:r>
      <w:proofErr w:type="spellStart"/>
      <w:r w:rsidRPr="00BA2787">
        <w:rPr>
          <w:rFonts w:ascii="Times New Roman" w:hAnsi="Times New Roman" w:cs="Times New Roman"/>
          <w:sz w:val="28"/>
          <w:szCs w:val="28"/>
        </w:rPr>
        <w:t>прекурсоры</w:t>
      </w:r>
      <w:proofErr w:type="spellEnd"/>
      <w:r w:rsidRPr="00BA2787">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BA2787">
        <w:rPr>
          <w:rFonts w:ascii="Times New Roman" w:hAnsi="Times New Roman" w:cs="Times New Roman"/>
          <w:sz w:val="28"/>
          <w:szCs w:val="28"/>
        </w:rPr>
        <w:t>прекурсоры</w:t>
      </w:r>
      <w:proofErr w:type="spellEnd"/>
      <w:r w:rsidRPr="00BA2787">
        <w:rPr>
          <w:rFonts w:ascii="Times New Roman" w:hAnsi="Times New Roman" w:cs="Times New Roman"/>
          <w:sz w:val="28"/>
          <w:szCs w:val="28"/>
        </w:rPr>
        <w:t xml:space="preserve">, а также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w:t>
      </w:r>
      <w:proofErr w:type="spellStart"/>
      <w:r w:rsidRPr="00BA2787">
        <w:rPr>
          <w:rFonts w:ascii="Times New Roman" w:hAnsi="Times New Roman" w:cs="Times New Roman"/>
          <w:sz w:val="28"/>
          <w:szCs w:val="28"/>
        </w:rPr>
        <w:t>влечет</w:t>
      </w:r>
      <w:proofErr w:type="spellEnd"/>
      <w:r w:rsidRPr="00BA2787">
        <w:rPr>
          <w:rFonts w:ascii="Times New Roman" w:hAnsi="Times New Roman" w:cs="Times New Roman"/>
          <w:sz w:val="28"/>
          <w:szCs w:val="28"/>
        </w:rPr>
        <w:t xml:space="preserve"> наложение </w:t>
      </w:r>
      <w:r w:rsidRPr="00BA2787">
        <w:rPr>
          <w:rFonts w:ascii="Times New Roman" w:hAnsi="Times New Roman" w:cs="Times New Roman"/>
          <w:sz w:val="28"/>
          <w:szCs w:val="28"/>
        </w:rPr>
        <w:lastRenderedPageBreak/>
        <w:t>административного штрафа на граждан в размере от 4 тысяч до 5 тысяч рублей с конфискацией рекламной продукции и оборудования, использованного для ее изготовления; на должностных лиц - от 40 тысяч до 50 тысяч рублей; на лиц, осуществляющих предпринимательскую деятельность без образования юридического лица, - от 40 тысяч до 50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 использованного для ее изготовления; на юридических лиц - от 800 тысяч до 1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 использованного для ее изг</w:t>
      </w:r>
      <w:r>
        <w:rPr>
          <w:rFonts w:ascii="Times New Roman" w:hAnsi="Times New Roman" w:cs="Times New Roman"/>
          <w:sz w:val="28"/>
          <w:szCs w:val="28"/>
        </w:rPr>
        <w:t xml:space="preserve">отовления (ст. 6.13 КоАП  РФ). </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или одурманивающих веществ в общественных </w:t>
      </w:r>
      <w:proofErr w:type="gramStart"/>
      <w:r w:rsidRPr="00BA2787">
        <w:rPr>
          <w:rFonts w:ascii="Times New Roman" w:hAnsi="Times New Roman" w:cs="Times New Roman"/>
          <w:sz w:val="28"/>
          <w:szCs w:val="28"/>
        </w:rPr>
        <w:t>местах  влечет</w:t>
      </w:r>
      <w:proofErr w:type="gramEnd"/>
      <w:r w:rsidRPr="00BA2787">
        <w:rPr>
          <w:rFonts w:ascii="Times New Roman" w:hAnsi="Times New Roman" w:cs="Times New Roman"/>
          <w:sz w:val="28"/>
          <w:szCs w:val="28"/>
        </w:rPr>
        <w:t xml:space="preserve"> наложение административного штрафа в размере от 4 тысяч до 5 тысяч рублей или административный арест на срок до</w:t>
      </w:r>
      <w:r>
        <w:rPr>
          <w:rFonts w:ascii="Times New Roman" w:hAnsi="Times New Roman" w:cs="Times New Roman"/>
          <w:sz w:val="28"/>
          <w:szCs w:val="28"/>
        </w:rPr>
        <w:t xml:space="preserve"> 15 суток (ст. 20.20 КоАП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Появление в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500 до 1, 5 тысяч пятисот рублей или административный арест на срок д</w:t>
      </w:r>
      <w:r>
        <w:rPr>
          <w:rFonts w:ascii="Times New Roman" w:hAnsi="Times New Roman" w:cs="Times New Roman"/>
          <w:sz w:val="28"/>
          <w:szCs w:val="28"/>
        </w:rPr>
        <w:t>о 15 суток (ст. 20.21 КоАП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Нахождение в состоянии опьянения несовершеннолетних в возрасте до шестнадцати лет, либо потребление ими наркотических средств или психотропных веществ без назначения врача,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или одурманивающих </w:t>
      </w:r>
      <w:proofErr w:type="gramStart"/>
      <w:r w:rsidRPr="00BA2787">
        <w:rPr>
          <w:rFonts w:ascii="Times New Roman" w:hAnsi="Times New Roman" w:cs="Times New Roman"/>
          <w:sz w:val="28"/>
          <w:szCs w:val="28"/>
        </w:rPr>
        <w:t>веществ  влечет</w:t>
      </w:r>
      <w:proofErr w:type="gramEnd"/>
      <w:r w:rsidRPr="00BA2787">
        <w:rPr>
          <w:rFonts w:ascii="Times New Roman" w:hAnsi="Times New Roman" w:cs="Times New Roman"/>
          <w:sz w:val="28"/>
          <w:szCs w:val="28"/>
        </w:rPr>
        <w:t xml:space="preserve"> наложение административного штрафа на родителей или иных законных представителей несовершеннолетних в размере от 1,5 тысяч до 2 ты</w:t>
      </w:r>
      <w:r>
        <w:rPr>
          <w:rFonts w:ascii="Times New Roman" w:hAnsi="Times New Roman" w:cs="Times New Roman"/>
          <w:sz w:val="28"/>
          <w:szCs w:val="28"/>
        </w:rPr>
        <w:t>сяч рублей (ст. 20.22 КоАП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За преступления в сфере незаконного оборота наркотиков уголовной ответственности подлежат лица, достигшие 16-летнего возраста, за хищение и вымогательство наркотических средств отве</w:t>
      </w:r>
      <w:r>
        <w:rPr>
          <w:rFonts w:ascii="Times New Roman" w:hAnsi="Times New Roman" w:cs="Times New Roman"/>
          <w:sz w:val="28"/>
          <w:szCs w:val="28"/>
        </w:rPr>
        <w:t>тственность наступает с 14 лет.</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Уголовный кодекс Российской Федерации п</w:t>
      </w:r>
      <w:r>
        <w:rPr>
          <w:rFonts w:ascii="Times New Roman" w:hAnsi="Times New Roman" w:cs="Times New Roman"/>
          <w:sz w:val="28"/>
          <w:szCs w:val="28"/>
        </w:rPr>
        <w:t>редусматривает ответственность:</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За незаконные приобретение, хранение, перевозку, изготовление, переработку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предусмотрено, в том числе, наказание в виде лишения свободы до 3 лет, а при наличии квалифицирующих признаков до 15 лет л</w:t>
      </w:r>
      <w:r>
        <w:rPr>
          <w:rFonts w:ascii="Times New Roman" w:hAnsi="Times New Roman" w:cs="Times New Roman"/>
          <w:sz w:val="28"/>
          <w:szCs w:val="28"/>
        </w:rPr>
        <w:t>ишения свободы (ст. 228 УК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предусмотрено, в том числе, наказание в виде лишения свободы до 8 лет, а при </w:t>
      </w:r>
      <w:r w:rsidRPr="00BA2787">
        <w:rPr>
          <w:rFonts w:ascii="Times New Roman" w:hAnsi="Times New Roman" w:cs="Times New Roman"/>
          <w:sz w:val="28"/>
          <w:szCs w:val="28"/>
        </w:rPr>
        <w:lastRenderedPageBreak/>
        <w:t>наличии квалифицирующих признаков до пожизненного лиш</w:t>
      </w:r>
      <w:r>
        <w:rPr>
          <w:rFonts w:ascii="Times New Roman" w:hAnsi="Times New Roman" w:cs="Times New Roman"/>
          <w:sz w:val="28"/>
          <w:szCs w:val="28"/>
        </w:rPr>
        <w:t>ения свободы (ст. 228.1 УК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w:t>
      </w:r>
      <w:proofErr w:type="gramStart"/>
      <w:r w:rsidRPr="00BA2787">
        <w:rPr>
          <w:rFonts w:ascii="Times New Roman" w:hAnsi="Times New Roman" w:cs="Times New Roman"/>
          <w:sz w:val="28"/>
          <w:szCs w:val="28"/>
        </w:rPr>
        <w:t>вещества  влечет</w:t>
      </w:r>
      <w:proofErr w:type="gramEnd"/>
      <w:r w:rsidRPr="00BA2787">
        <w:rPr>
          <w:rFonts w:ascii="Times New Roman" w:hAnsi="Times New Roman" w:cs="Times New Roman"/>
          <w:sz w:val="28"/>
          <w:szCs w:val="28"/>
        </w:rPr>
        <w:t xml:space="preserve"> наказание в виде лишения свободы до 7 лет, а при наличии квалифицирующих призна</w:t>
      </w:r>
      <w:r>
        <w:rPr>
          <w:rFonts w:ascii="Times New Roman" w:hAnsi="Times New Roman" w:cs="Times New Roman"/>
          <w:sz w:val="28"/>
          <w:szCs w:val="28"/>
        </w:rPr>
        <w:t>ков – до 20 лет (ст. 229 УК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Склонение к потреблению наркотических средств, психотропных веществ или их аналогов наказывается лишением свободы на срок до 5 лет, а если указанные деяния совершены в отношении несовершеннолетнего – на </w:t>
      </w:r>
      <w:r>
        <w:rPr>
          <w:rFonts w:ascii="Times New Roman" w:hAnsi="Times New Roman" w:cs="Times New Roman"/>
          <w:sz w:val="28"/>
          <w:szCs w:val="28"/>
        </w:rPr>
        <w:t>срок до 15 лет (ст. 230 УК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Незаконное культивирование растений, содержащих наркотические средства или психотропные вещества либо их прекурсоров наказывается лишением свободы на</w:t>
      </w:r>
      <w:r>
        <w:rPr>
          <w:rFonts w:ascii="Times New Roman" w:hAnsi="Times New Roman" w:cs="Times New Roman"/>
          <w:sz w:val="28"/>
          <w:szCs w:val="28"/>
        </w:rPr>
        <w:t xml:space="preserve"> срок до 2 лет (ст. 231 УК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Содержание притона (мест употребления наркотиков) наказывается лишением свободы на срок до 4 лет, а при наличии квалифицирующих признаков – на </w:t>
      </w:r>
      <w:r>
        <w:rPr>
          <w:rFonts w:ascii="Times New Roman" w:hAnsi="Times New Roman" w:cs="Times New Roman"/>
          <w:sz w:val="28"/>
          <w:szCs w:val="28"/>
        </w:rPr>
        <w:t xml:space="preserve">срок до 7 </w:t>
      </w:r>
      <w:proofErr w:type="gramStart"/>
      <w:r>
        <w:rPr>
          <w:rFonts w:ascii="Times New Roman" w:hAnsi="Times New Roman" w:cs="Times New Roman"/>
          <w:sz w:val="28"/>
          <w:szCs w:val="28"/>
        </w:rPr>
        <w:t>лет  (</w:t>
      </w:r>
      <w:proofErr w:type="gramEnd"/>
      <w:r>
        <w:rPr>
          <w:rFonts w:ascii="Times New Roman" w:hAnsi="Times New Roman" w:cs="Times New Roman"/>
          <w:sz w:val="28"/>
          <w:szCs w:val="28"/>
        </w:rPr>
        <w:t>ст. 232 УК РФ).</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Незаконные приобретение, хранение или перевозка веществ из которых могут быть приготовлены наркотические средства или психотропные вещества (</w:t>
      </w:r>
      <w:proofErr w:type="spellStart"/>
      <w:proofErr w:type="gramStart"/>
      <w:r w:rsidRPr="00BA2787">
        <w:rPr>
          <w:rFonts w:ascii="Times New Roman" w:hAnsi="Times New Roman" w:cs="Times New Roman"/>
          <w:sz w:val="28"/>
          <w:szCs w:val="28"/>
        </w:rPr>
        <w:t>прекурсоры</w:t>
      </w:r>
      <w:proofErr w:type="spellEnd"/>
      <w:r w:rsidRPr="00BA2787">
        <w:rPr>
          <w:rFonts w:ascii="Times New Roman" w:hAnsi="Times New Roman" w:cs="Times New Roman"/>
          <w:sz w:val="28"/>
          <w:szCs w:val="28"/>
        </w:rPr>
        <w:t>)  в</w:t>
      </w:r>
      <w:proofErr w:type="gramEnd"/>
      <w:r w:rsidRPr="00BA2787">
        <w:rPr>
          <w:rFonts w:ascii="Times New Roman" w:hAnsi="Times New Roman" w:cs="Times New Roman"/>
          <w:sz w:val="28"/>
          <w:szCs w:val="28"/>
        </w:rPr>
        <w:t xml:space="preserve"> особо крупных размерах наказываются лишением свобо</w:t>
      </w:r>
      <w:r>
        <w:rPr>
          <w:rFonts w:ascii="Times New Roman" w:hAnsi="Times New Roman" w:cs="Times New Roman"/>
          <w:sz w:val="28"/>
          <w:szCs w:val="28"/>
        </w:rPr>
        <w:t xml:space="preserve">ды до 2 лет (ст. 228.3 УК РФ). </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Согласно ч. 2 ст. 87 УК РФ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w:t>
      </w:r>
      <w:r>
        <w:rPr>
          <w:rFonts w:ascii="Times New Roman" w:hAnsi="Times New Roman" w:cs="Times New Roman"/>
          <w:sz w:val="28"/>
          <w:szCs w:val="28"/>
        </w:rPr>
        <w:t>ьное учреждение закрытого типа.</w:t>
      </w:r>
    </w:p>
    <w:p w:rsidR="00BA2787" w:rsidRP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Не менее значимой является возможность применения к несовершеннолетним правонарушителям, имеющим опыт употребления наркотиков, принудитель</w:t>
      </w:r>
      <w:r>
        <w:rPr>
          <w:rFonts w:ascii="Times New Roman" w:hAnsi="Times New Roman" w:cs="Times New Roman"/>
          <w:sz w:val="28"/>
          <w:szCs w:val="28"/>
        </w:rPr>
        <w:t>ных мер медицинского характера.</w:t>
      </w:r>
    </w:p>
    <w:p w:rsidR="00BA2787" w:rsidRDefault="00BA2787" w:rsidP="003314E1">
      <w:pPr>
        <w:spacing w:line="240" w:lineRule="auto"/>
        <w:ind w:firstLine="709"/>
        <w:contextualSpacing/>
        <w:jc w:val="both"/>
        <w:rPr>
          <w:rFonts w:ascii="Times New Roman" w:hAnsi="Times New Roman" w:cs="Times New Roman"/>
          <w:sz w:val="28"/>
          <w:szCs w:val="28"/>
        </w:rPr>
      </w:pPr>
      <w:r w:rsidRPr="00BA2787">
        <w:rPr>
          <w:rFonts w:ascii="Times New Roman" w:hAnsi="Times New Roman" w:cs="Times New Roman"/>
          <w:sz w:val="28"/>
          <w:szCs w:val="28"/>
        </w:rPr>
        <w:t>До наступления возраста уголовной и административной ответственности правоохранительными органами совместно с комиссиями по делам несовершеннолетних применяются меры к виновному лицу, а также к его родителям либо лицам, их заменяющим. Правонарушители в обязательном порядке ставятся на учет, с ними проводится профилактическая работа.</w:t>
      </w:r>
    </w:p>
    <w:p w:rsidR="005150B2" w:rsidRDefault="005150B2" w:rsidP="003314E1">
      <w:pPr>
        <w:spacing w:line="240" w:lineRule="auto"/>
        <w:ind w:firstLine="709"/>
        <w:contextualSpacing/>
        <w:jc w:val="both"/>
        <w:rPr>
          <w:rFonts w:ascii="Times New Roman" w:hAnsi="Times New Roman" w:cs="Times New Roman"/>
          <w:sz w:val="28"/>
          <w:szCs w:val="28"/>
        </w:rPr>
      </w:pPr>
      <w:bookmarkStart w:id="0" w:name="_GoBack"/>
      <w:bookmarkEnd w:id="0"/>
    </w:p>
    <w:sectPr w:rsidR="005150B2" w:rsidSect="00B06AB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D9"/>
    <w:rsid w:val="00077C39"/>
    <w:rsid w:val="000849B1"/>
    <w:rsid w:val="000D17CD"/>
    <w:rsid w:val="001415D2"/>
    <w:rsid w:val="001E23D9"/>
    <w:rsid w:val="001E5F1B"/>
    <w:rsid w:val="002C5B5C"/>
    <w:rsid w:val="002D1FCF"/>
    <w:rsid w:val="002F41EC"/>
    <w:rsid w:val="002F60B4"/>
    <w:rsid w:val="003314E1"/>
    <w:rsid w:val="003613E0"/>
    <w:rsid w:val="00383E36"/>
    <w:rsid w:val="00423D04"/>
    <w:rsid w:val="004B5B9A"/>
    <w:rsid w:val="004F69F0"/>
    <w:rsid w:val="005150B2"/>
    <w:rsid w:val="005643D8"/>
    <w:rsid w:val="005735F7"/>
    <w:rsid w:val="005A6872"/>
    <w:rsid w:val="005E4815"/>
    <w:rsid w:val="006B07A3"/>
    <w:rsid w:val="006B6751"/>
    <w:rsid w:val="006E5E5F"/>
    <w:rsid w:val="007156D3"/>
    <w:rsid w:val="00756AB8"/>
    <w:rsid w:val="007C0E7B"/>
    <w:rsid w:val="008A15EC"/>
    <w:rsid w:val="00924F55"/>
    <w:rsid w:val="00993B8E"/>
    <w:rsid w:val="009A53B8"/>
    <w:rsid w:val="009F17B4"/>
    <w:rsid w:val="00A5163A"/>
    <w:rsid w:val="00AD574C"/>
    <w:rsid w:val="00B06ABE"/>
    <w:rsid w:val="00B21712"/>
    <w:rsid w:val="00B2299E"/>
    <w:rsid w:val="00B805D8"/>
    <w:rsid w:val="00B95D1E"/>
    <w:rsid w:val="00BA2787"/>
    <w:rsid w:val="00BA4639"/>
    <w:rsid w:val="00BB06E4"/>
    <w:rsid w:val="00BE3151"/>
    <w:rsid w:val="00C23F26"/>
    <w:rsid w:val="00CA3F83"/>
    <w:rsid w:val="00CE7625"/>
    <w:rsid w:val="00DE36BC"/>
    <w:rsid w:val="00DF5788"/>
    <w:rsid w:val="00EA2856"/>
    <w:rsid w:val="00F7311E"/>
    <w:rsid w:val="00F85A66"/>
    <w:rsid w:val="00FB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B55F6-1F84-4FE7-A7BC-8AF92BDE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8396">
      <w:bodyDiv w:val="1"/>
      <w:marLeft w:val="0"/>
      <w:marRight w:val="0"/>
      <w:marTop w:val="0"/>
      <w:marBottom w:val="0"/>
      <w:divBdr>
        <w:top w:val="none" w:sz="0" w:space="0" w:color="auto"/>
        <w:left w:val="none" w:sz="0" w:space="0" w:color="auto"/>
        <w:bottom w:val="none" w:sz="0" w:space="0" w:color="auto"/>
        <w:right w:val="none" w:sz="0" w:space="0" w:color="auto"/>
      </w:divBdr>
      <w:divsChild>
        <w:div w:id="1919902527">
          <w:marLeft w:val="0"/>
          <w:marRight w:val="0"/>
          <w:marTop w:val="0"/>
          <w:marBottom w:val="1097"/>
          <w:divBdr>
            <w:top w:val="none" w:sz="0" w:space="0" w:color="auto"/>
            <w:left w:val="none" w:sz="0" w:space="0" w:color="auto"/>
            <w:bottom w:val="single" w:sz="6" w:space="31" w:color="A8F0E0"/>
            <w:right w:val="none" w:sz="0" w:space="0" w:color="auto"/>
          </w:divBdr>
          <w:divsChild>
            <w:div w:id="874856332">
              <w:marLeft w:val="2400"/>
              <w:marRight w:val="2400"/>
              <w:marTop w:val="0"/>
              <w:marBottom w:val="0"/>
              <w:divBdr>
                <w:top w:val="none" w:sz="0" w:space="0" w:color="auto"/>
                <w:left w:val="none" w:sz="0" w:space="0" w:color="auto"/>
                <w:bottom w:val="none" w:sz="0" w:space="0" w:color="auto"/>
                <w:right w:val="none" w:sz="0" w:space="0" w:color="auto"/>
              </w:divBdr>
              <w:divsChild>
                <w:div w:id="608588695">
                  <w:marLeft w:val="0"/>
                  <w:marRight w:val="0"/>
                  <w:marTop w:val="0"/>
                  <w:marBottom w:val="823"/>
                  <w:divBdr>
                    <w:top w:val="none" w:sz="0" w:space="0" w:color="auto"/>
                    <w:left w:val="none" w:sz="0" w:space="0" w:color="auto"/>
                    <w:bottom w:val="none" w:sz="0" w:space="0" w:color="auto"/>
                    <w:right w:val="none" w:sz="0" w:space="0" w:color="auto"/>
                  </w:divBdr>
                  <w:divsChild>
                    <w:div w:id="911624925">
                      <w:marLeft w:val="0"/>
                      <w:marRight w:val="0"/>
                      <w:marTop w:val="0"/>
                      <w:marBottom w:val="0"/>
                      <w:divBdr>
                        <w:top w:val="none" w:sz="0" w:space="0" w:color="auto"/>
                        <w:left w:val="none" w:sz="0" w:space="0" w:color="auto"/>
                        <w:bottom w:val="none" w:sz="0" w:space="0" w:color="auto"/>
                        <w:right w:val="none" w:sz="0" w:space="0" w:color="auto"/>
                      </w:divBdr>
                    </w:div>
                  </w:divsChild>
                </w:div>
                <w:div w:id="514660528">
                  <w:marLeft w:val="0"/>
                  <w:marRight w:val="0"/>
                  <w:marTop w:val="0"/>
                  <w:marBottom w:val="514"/>
                  <w:divBdr>
                    <w:top w:val="none" w:sz="0" w:space="0" w:color="auto"/>
                    <w:left w:val="none" w:sz="0" w:space="0" w:color="auto"/>
                    <w:bottom w:val="none" w:sz="0" w:space="0" w:color="auto"/>
                    <w:right w:val="none" w:sz="0" w:space="0" w:color="auto"/>
                  </w:divBdr>
                  <w:divsChild>
                    <w:div w:id="167603758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112699700">
          <w:marLeft w:val="0"/>
          <w:marRight w:val="0"/>
          <w:marTop w:val="0"/>
          <w:marBottom w:val="0"/>
          <w:divBdr>
            <w:top w:val="none" w:sz="0" w:space="0" w:color="auto"/>
            <w:left w:val="none" w:sz="0" w:space="0" w:color="auto"/>
            <w:bottom w:val="none" w:sz="0" w:space="0" w:color="auto"/>
            <w:right w:val="none" w:sz="0" w:space="0" w:color="auto"/>
          </w:divBdr>
        </w:div>
      </w:divsChild>
    </w:div>
    <w:div w:id="64690752">
      <w:bodyDiv w:val="1"/>
      <w:marLeft w:val="0"/>
      <w:marRight w:val="0"/>
      <w:marTop w:val="0"/>
      <w:marBottom w:val="0"/>
      <w:divBdr>
        <w:top w:val="none" w:sz="0" w:space="0" w:color="auto"/>
        <w:left w:val="none" w:sz="0" w:space="0" w:color="auto"/>
        <w:bottom w:val="none" w:sz="0" w:space="0" w:color="auto"/>
        <w:right w:val="none" w:sz="0" w:space="0" w:color="auto"/>
      </w:divBdr>
      <w:divsChild>
        <w:div w:id="1163088337">
          <w:marLeft w:val="0"/>
          <w:marRight w:val="0"/>
          <w:marTop w:val="0"/>
          <w:marBottom w:val="1097"/>
          <w:divBdr>
            <w:top w:val="none" w:sz="0" w:space="0" w:color="auto"/>
            <w:left w:val="none" w:sz="0" w:space="0" w:color="auto"/>
            <w:bottom w:val="single" w:sz="6" w:space="31" w:color="A8F0E0"/>
            <w:right w:val="none" w:sz="0" w:space="0" w:color="auto"/>
          </w:divBdr>
          <w:divsChild>
            <w:div w:id="197209096">
              <w:marLeft w:val="2400"/>
              <w:marRight w:val="2400"/>
              <w:marTop w:val="0"/>
              <w:marBottom w:val="0"/>
              <w:divBdr>
                <w:top w:val="none" w:sz="0" w:space="0" w:color="auto"/>
                <w:left w:val="none" w:sz="0" w:space="0" w:color="auto"/>
                <w:bottom w:val="none" w:sz="0" w:space="0" w:color="auto"/>
                <w:right w:val="none" w:sz="0" w:space="0" w:color="auto"/>
              </w:divBdr>
              <w:divsChild>
                <w:div w:id="346101384">
                  <w:marLeft w:val="0"/>
                  <w:marRight w:val="0"/>
                  <w:marTop w:val="0"/>
                  <w:marBottom w:val="823"/>
                  <w:divBdr>
                    <w:top w:val="none" w:sz="0" w:space="0" w:color="auto"/>
                    <w:left w:val="none" w:sz="0" w:space="0" w:color="auto"/>
                    <w:bottom w:val="none" w:sz="0" w:space="0" w:color="auto"/>
                    <w:right w:val="none" w:sz="0" w:space="0" w:color="auto"/>
                  </w:divBdr>
                  <w:divsChild>
                    <w:div w:id="17513343">
                      <w:marLeft w:val="0"/>
                      <w:marRight w:val="0"/>
                      <w:marTop w:val="0"/>
                      <w:marBottom w:val="0"/>
                      <w:divBdr>
                        <w:top w:val="none" w:sz="0" w:space="0" w:color="auto"/>
                        <w:left w:val="none" w:sz="0" w:space="0" w:color="auto"/>
                        <w:bottom w:val="none" w:sz="0" w:space="0" w:color="auto"/>
                        <w:right w:val="none" w:sz="0" w:space="0" w:color="auto"/>
                      </w:divBdr>
                    </w:div>
                  </w:divsChild>
                </w:div>
                <w:div w:id="1247302609">
                  <w:marLeft w:val="0"/>
                  <w:marRight w:val="0"/>
                  <w:marTop w:val="0"/>
                  <w:marBottom w:val="514"/>
                  <w:divBdr>
                    <w:top w:val="none" w:sz="0" w:space="0" w:color="auto"/>
                    <w:left w:val="none" w:sz="0" w:space="0" w:color="auto"/>
                    <w:bottom w:val="none" w:sz="0" w:space="0" w:color="auto"/>
                    <w:right w:val="none" w:sz="0" w:space="0" w:color="auto"/>
                  </w:divBdr>
                  <w:divsChild>
                    <w:div w:id="165294964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36568563">
          <w:marLeft w:val="0"/>
          <w:marRight w:val="0"/>
          <w:marTop w:val="0"/>
          <w:marBottom w:val="0"/>
          <w:divBdr>
            <w:top w:val="none" w:sz="0" w:space="0" w:color="auto"/>
            <w:left w:val="none" w:sz="0" w:space="0" w:color="auto"/>
            <w:bottom w:val="none" w:sz="0" w:space="0" w:color="auto"/>
            <w:right w:val="none" w:sz="0" w:space="0" w:color="auto"/>
          </w:divBdr>
        </w:div>
      </w:divsChild>
    </w:div>
    <w:div w:id="122236726">
      <w:bodyDiv w:val="1"/>
      <w:marLeft w:val="0"/>
      <w:marRight w:val="0"/>
      <w:marTop w:val="0"/>
      <w:marBottom w:val="0"/>
      <w:divBdr>
        <w:top w:val="none" w:sz="0" w:space="0" w:color="auto"/>
        <w:left w:val="none" w:sz="0" w:space="0" w:color="auto"/>
        <w:bottom w:val="none" w:sz="0" w:space="0" w:color="auto"/>
        <w:right w:val="none" w:sz="0" w:space="0" w:color="auto"/>
      </w:divBdr>
      <w:divsChild>
        <w:div w:id="1211916809">
          <w:marLeft w:val="0"/>
          <w:marRight w:val="0"/>
          <w:marTop w:val="0"/>
          <w:marBottom w:val="1097"/>
          <w:divBdr>
            <w:top w:val="none" w:sz="0" w:space="0" w:color="auto"/>
            <w:left w:val="none" w:sz="0" w:space="0" w:color="auto"/>
            <w:bottom w:val="single" w:sz="6" w:space="31" w:color="A8F0E0"/>
            <w:right w:val="none" w:sz="0" w:space="0" w:color="auto"/>
          </w:divBdr>
          <w:divsChild>
            <w:div w:id="1089887507">
              <w:marLeft w:val="2400"/>
              <w:marRight w:val="2400"/>
              <w:marTop w:val="0"/>
              <w:marBottom w:val="0"/>
              <w:divBdr>
                <w:top w:val="none" w:sz="0" w:space="0" w:color="auto"/>
                <w:left w:val="none" w:sz="0" w:space="0" w:color="auto"/>
                <w:bottom w:val="none" w:sz="0" w:space="0" w:color="auto"/>
                <w:right w:val="none" w:sz="0" w:space="0" w:color="auto"/>
              </w:divBdr>
              <w:divsChild>
                <w:div w:id="1670478519">
                  <w:marLeft w:val="0"/>
                  <w:marRight w:val="0"/>
                  <w:marTop w:val="0"/>
                  <w:marBottom w:val="823"/>
                  <w:divBdr>
                    <w:top w:val="none" w:sz="0" w:space="0" w:color="auto"/>
                    <w:left w:val="none" w:sz="0" w:space="0" w:color="auto"/>
                    <w:bottom w:val="none" w:sz="0" w:space="0" w:color="auto"/>
                    <w:right w:val="none" w:sz="0" w:space="0" w:color="auto"/>
                  </w:divBdr>
                  <w:divsChild>
                    <w:div w:id="906456675">
                      <w:marLeft w:val="0"/>
                      <w:marRight w:val="0"/>
                      <w:marTop w:val="0"/>
                      <w:marBottom w:val="0"/>
                      <w:divBdr>
                        <w:top w:val="none" w:sz="0" w:space="0" w:color="auto"/>
                        <w:left w:val="none" w:sz="0" w:space="0" w:color="auto"/>
                        <w:bottom w:val="none" w:sz="0" w:space="0" w:color="auto"/>
                        <w:right w:val="none" w:sz="0" w:space="0" w:color="auto"/>
                      </w:divBdr>
                    </w:div>
                  </w:divsChild>
                </w:div>
                <w:div w:id="552153867">
                  <w:marLeft w:val="0"/>
                  <w:marRight w:val="0"/>
                  <w:marTop w:val="0"/>
                  <w:marBottom w:val="514"/>
                  <w:divBdr>
                    <w:top w:val="none" w:sz="0" w:space="0" w:color="auto"/>
                    <w:left w:val="none" w:sz="0" w:space="0" w:color="auto"/>
                    <w:bottom w:val="none" w:sz="0" w:space="0" w:color="auto"/>
                    <w:right w:val="none" w:sz="0" w:space="0" w:color="auto"/>
                  </w:divBdr>
                  <w:divsChild>
                    <w:div w:id="164570014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07200872">
          <w:marLeft w:val="0"/>
          <w:marRight w:val="0"/>
          <w:marTop w:val="0"/>
          <w:marBottom w:val="0"/>
          <w:divBdr>
            <w:top w:val="none" w:sz="0" w:space="0" w:color="auto"/>
            <w:left w:val="none" w:sz="0" w:space="0" w:color="auto"/>
            <w:bottom w:val="none" w:sz="0" w:space="0" w:color="auto"/>
            <w:right w:val="none" w:sz="0" w:space="0" w:color="auto"/>
          </w:divBdr>
        </w:div>
      </w:divsChild>
    </w:div>
    <w:div w:id="132990707">
      <w:bodyDiv w:val="1"/>
      <w:marLeft w:val="0"/>
      <w:marRight w:val="0"/>
      <w:marTop w:val="0"/>
      <w:marBottom w:val="0"/>
      <w:divBdr>
        <w:top w:val="none" w:sz="0" w:space="0" w:color="auto"/>
        <w:left w:val="none" w:sz="0" w:space="0" w:color="auto"/>
        <w:bottom w:val="none" w:sz="0" w:space="0" w:color="auto"/>
        <w:right w:val="none" w:sz="0" w:space="0" w:color="auto"/>
      </w:divBdr>
      <w:divsChild>
        <w:div w:id="271672569">
          <w:marLeft w:val="0"/>
          <w:marRight w:val="0"/>
          <w:marTop w:val="0"/>
          <w:marBottom w:val="1097"/>
          <w:divBdr>
            <w:top w:val="none" w:sz="0" w:space="0" w:color="auto"/>
            <w:left w:val="none" w:sz="0" w:space="0" w:color="auto"/>
            <w:bottom w:val="single" w:sz="6" w:space="31" w:color="A8F0E0"/>
            <w:right w:val="none" w:sz="0" w:space="0" w:color="auto"/>
          </w:divBdr>
          <w:divsChild>
            <w:div w:id="1976135905">
              <w:marLeft w:val="2400"/>
              <w:marRight w:val="2400"/>
              <w:marTop w:val="0"/>
              <w:marBottom w:val="0"/>
              <w:divBdr>
                <w:top w:val="none" w:sz="0" w:space="0" w:color="auto"/>
                <w:left w:val="none" w:sz="0" w:space="0" w:color="auto"/>
                <w:bottom w:val="none" w:sz="0" w:space="0" w:color="auto"/>
                <w:right w:val="none" w:sz="0" w:space="0" w:color="auto"/>
              </w:divBdr>
              <w:divsChild>
                <w:div w:id="705981901">
                  <w:marLeft w:val="0"/>
                  <w:marRight w:val="0"/>
                  <w:marTop w:val="0"/>
                  <w:marBottom w:val="823"/>
                  <w:divBdr>
                    <w:top w:val="none" w:sz="0" w:space="0" w:color="auto"/>
                    <w:left w:val="none" w:sz="0" w:space="0" w:color="auto"/>
                    <w:bottom w:val="none" w:sz="0" w:space="0" w:color="auto"/>
                    <w:right w:val="none" w:sz="0" w:space="0" w:color="auto"/>
                  </w:divBdr>
                  <w:divsChild>
                    <w:div w:id="919633316">
                      <w:marLeft w:val="0"/>
                      <w:marRight w:val="0"/>
                      <w:marTop w:val="0"/>
                      <w:marBottom w:val="0"/>
                      <w:divBdr>
                        <w:top w:val="none" w:sz="0" w:space="0" w:color="auto"/>
                        <w:left w:val="none" w:sz="0" w:space="0" w:color="auto"/>
                        <w:bottom w:val="none" w:sz="0" w:space="0" w:color="auto"/>
                        <w:right w:val="none" w:sz="0" w:space="0" w:color="auto"/>
                      </w:divBdr>
                    </w:div>
                  </w:divsChild>
                </w:div>
                <w:div w:id="1086194304">
                  <w:marLeft w:val="0"/>
                  <w:marRight w:val="0"/>
                  <w:marTop w:val="0"/>
                  <w:marBottom w:val="514"/>
                  <w:divBdr>
                    <w:top w:val="none" w:sz="0" w:space="0" w:color="auto"/>
                    <w:left w:val="none" w:sz="0" w:space="0" w:color="auto"/>
                    <w:bottom w:val="none" w:sz="0" w:space="0" w:color="auto"/>
                    <w:right w:val="none" w:sz="0" w:space="0" w:color="auto"/>
                  </w:divBdr>
                  <w:divsChild>
                    <w:div w:id="194977513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186482858">
          <w:marLeft w:val="0"/>
          <w:marRight w:val="0"/>
          <w:marTop w:val="0"/>
          <w:marBottom w:val="0"/>
          <w:divBdr>
            <w:top w:val="none" w:sz="0" w:space="0" w:color="auto"/>
            <w:left w:val="none" w:sz="0" w:space="0" w:color="auto"/>
            <w:bottom w:val="none" w:sz="0" w:space="0" w:color="auto"/>
            <w:right w:val="none" w:sz="0" w:space="0" w:color="auto"/>
          </w:divBdr>
        </w:div>
      </w:divsChild>
    </w:div>
    <w:div w:id="150417118">
      <w:bodyDiv w:val="1"/>
      <w:marLeft w:val="0"/>
      <w:marRight w:val="0"/>
      <w:marTop w:val="0"/>
      <w:marBottom w:val="0"/>
      <w:divBdr>
        <w:top w:val="none" w:sz="0" w:space="0" w:color="auto"/>
        <w:left w:val="none" w:sz="0" w:space="0" w:color="auto"/>
        <w:bottom w:val="none" w:sz="0" w:space="0" w:color="auto"/>
        <w:right w:val="none" w:sz="0" w:space="0" w:color="auto"/>
      </w:divBdr>
      <w:divsChild>
        <w:div w:id="794298973">
          <w:marLeft w:val="0"/>
          <w:marRight w:val="0"/>
          <w:marTop w:val="0"/>
          <w:marBottom w:val="1097"/>
          <w:divBdr>
            <w:top w:val="none" w:sz="0" w:space="0" w:color="auto"/>
            <w:left w:val="none" w:sz="0" w:space="0" w:color="auto"/>
            <w:bottom w:val="single" w:sz="6" w:space="31" w:color="A8F0E0"/>
            <w:right w:val="none" w:sz="0" w:space="0" w:color="auto"/>
          </w:divBdr>
          <w:divsChild>
            <w:div w:id="713191370">
              <w:marLeft w:val="2400"/>
              <w:marRight w:val="2400"/>
              <w:marTop w:val="0"/>
              <w:marBottom w:val="0"/>
              <w:divBdr>
                <w:top w:val="none" w:sz="0" w:space="0" w:color="auto"/>
                <w:left w:val="none" w:sz="0" w:space="0" w:color="auto"/>
                <w:bottom w:val="none" w:sz="0" w:space="0" w:color="auto"/>
                <w:right w:val="none" w:sz="0" w:space="0" w:color="auto"/>
              </w:divBdr>
              <w:divsChild>
                <w:div w:id="1909801296">
                  <w:marLeft w:val="0"/>
                  <w:marRight w:val="0"/>
                  <w:marTop w:val="0"/>
                  <w:marBottom w:val="823"/>
                  <w:divBdr>
                    <w:top w:val="none" w:sz="0" w:space="0" w:color="auto"/>
                    <w:left w:val="none" w:sz="0" w:space="0" w:color="auto"/>
                    <w:bottom w:val="none" w:sz="0" w:space="0" w:color="auto"/>
                    <w:right w:val="none" w:sz="0" w:space="0" w:color="auto"/>
                  </w:divBdr>
                  <w:divsChild>
                    <w:div w:id="1407847828">
                      <w:marLeft w:val="0"/>
                      <w:marRight w:val="0"/>
                      <w:marTop w:val="0"/>
                      <w:marBottom w:val="0"/>
                      <w:divBdr>
                        <w:top w:val="none" w:sz="0" w:space="0" w:color="auto"/>
                        <w:left w:val="none" w:sz="0" w:space="0" w:color="auto"/>
                        <w:bottom w:val="none" w:sz="0" w:space="0" w:color="auto"/>
                        <w:right w:val="none" w:sz="0" w:space="0" w:color="auto"/>
                      </w:divBdr>
                    </w:div>
                  </w:divsChild>
                </w:div>
                <w:div w:id="1839729212">
                  <w:marLeft w:val="0"/>
                  <w:marRight w:val="0"/>
                  <w:marTop w:val="0"/>
                  <w:marBottom w:val="514"/>
                  <w:divBdr>
                    <w:top w:val="none" w:sz="0" w:space="0" w:color="auto"/>
                    <w:left w:val="none" w:sz="0" w:space="0" w:color="auto"/>
                    <w:bottom w:val="none" w:sz="0" w:space="0" w:color="auto"/>
                    <w:right w:val="none" w:sz="0" w:space="0" w:color="auto"/>
                  </w:divBdr>
                  <w:divsChild>
                    <w:div w:id="85657964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42681057">
          <w:marLeft w:val="0"/>
          <w:marRight w:val="0"/>
          <w:marTop w:val="0"/>
          <w:marBottom w:val="0"/>
          <w:divBdr>
            <w:top w:val="none" w:sz="0" w:space="0" w:color="auto"/>
            <w:left w:val="none" w:sz="0" w:space="0" w:color="auto"/>
            <w:bottom w:val="none" w:sz="0" w:space="0" w:color="auto"/>
            <w:right w:val="none" w:sz="0" w:space="0" w:color="auto"/>
          </w:divBdr>
        </w:div>
      </w:divsChild>
    </w:div>
    <w:div w:id="185560462">
      <w:bodyDiv w:val="1"/>
      <w:marLeft w:val="0"/>
      <w:marRight w:val="0"/>
      <w:marTop w:val="0"/>
      <w:marBottom w:val="0"/>
      <w:divBdr>
        <w:top w:val="none" w:sz="0" w:space="0" w:color="auto"/>
        <w:left w:val="none" w:sz="0" w:space="0" w:color="auto"/>
        <w:bottom w:val="none" w:sz="0" w:space="0" w:color="auto"/>
        <w:right w:val="none" w:sz="0" w:space="0" w:color="auto"/>
      </w:divBdr>
      <w:divsChild>
        <w:div w:id="1289584199">
          <w:marLeft w:val="0"/>
          <w:marRight w:val="0"/>
          <w:marTop w:val="0"/>
          <w:marBottom w:val="1097"/>
          <w:divBdr>
            <w:top w:val="none" w:sz="0" w:space="0" w:color="auto"/>
            <w:left w:val="none" w:sz="0" w:space="0" w:color="auto"/>
            <w:bottom w:val="single" w:sz="6" w:space="31" w:color="A8F0E0"/>
            <w:right w:val="none" w:sz="0" w:space="0" w:color="auto"/>
          </w:divBdr>
          <w:divsChild>
            <w:div w:id="1204292287">
              <w:marLeft w:val="2400"/>
              <w:marRight w:val="2400"/>
              <w:marTop w:val="0"/>
              <w:marBottom w:val="0"/>
              <w:divBdr>
                <w:top w:val="none" w:sz="0" w:space="0" w:color="auto"/>
                <w:left w:val="none" w:sz="0" w:space="0" w:color="auto"/>
                <w:bottom w:val="none" w:sz="0" w:space="0" w:color="auto"/>
                <w:right w:val="none" w:sz="0" w:space="0" w:color="auto"/>
              </w:divBdr>
              <w:divsChild>
                <w:div w:id="4523857">
                  <w:marLeft w:val="0"/>
                  <w:marRight w:val="0"/>
                  <w:marTop w:val="0"/>
                  <w:marBottom w:val="823"/>
                  <w:divBdr>
                    <w:top w:val="none" w:sz="0" w:space="0" w:color="auto"/>
                    <w:left w:val="none" w:sz="0" w:space="0" w:color="auto"/>
                    <w:bottom w:val="none" w:sz="0" w:space="0" w:color="auto"/>
                    <w:right w:val="none" w:sz="0" w:space="0" w:color="auto"/>
                  </w:divBdr>
                  <w:divsChild>
                    <w:div w:id="1581334109">
                      <w:marLeft w:val="0"/>
                      <w:marRight w:val="0"/>
                      <w:marTop w:val="0"/>
                      <w:marBottom w:val="0"/>
                      <w:divBdr>
                        <w:top w:val="none" w:sz="0" w:space="0" w:color="auto"/>
                        <w:left w:val="none" w:sz="0" w:space="0" w:color="auto"/>
                        <w:bottom w:val="none" w:sz="0" w:space="0" w:color="auto"/>
                        <w:right w:val="none" w:sz="0" w:space="0" w:color="auto"/>
                      </w:divBdr>
                    </w:div>
                  </w:divsChild>
                </w:div>
                <w:div w:id="242301361">
                  <w:marLeft w:val="0"/>
                  <w:marRight w:val="0"/>
                  <w:marTop w:val="0"/>
                  <w:marBottom w:val="514"/>
                  <w:divBdr>
                    <w:top w:val="none" w:sz="0" w:space="0" w:color="auto"/>
                    <w:left w:val="none" w:sz="0" w:space="0" w:color="auto"/>
                    <w:bottom w:val="none" w:sz="0" w:space="0" w:color="auto"/>
                    <w:right w:val="none" w:sz="0" w:space="0" w:color="auto"/>
                  </w:divBdr>
                  <w:divsChild>
                    <w:div w:id="73736185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22581507">
          <w:marLeft w:val="0"/>
          <w:marRight w:val="0"/>
          <w:marTop w:val="0"/>
          <w:marBottom w:val="0"/>
          <w:divBdr>
            <w:top w:val="none" w:sz="0" w:space="0" w:color="auto"/>
            <w:left w:val="none" w:sz="0" w:space="0" w:color="auto"/>
            <w:bottom w:val="none" w:sz="0" w:space="0" w:color="auto"/>
            <w:right w:val="none" w:sz="0" w:space="0" w:color="auto"/>
          </w:divBdr>
        </w:div>
      </w:divsChild>
    </w:div>
    <w:div w:id="205996350">
      <w:bodyDiv w:val="1"/>
      <w:marLeft w:val="0"/>
      <w:marRight w:val="0"/>
      <w:marTop w:val="0"/>
      <w:marBottom w:val="0"/>
      <w:divBdr>
        <w:top w:val="none" w:sz="0" w:space="0" w:color="auto"/>
        <w:left w:val="none" w:sz="0" w:space="0" w:color="auto"/>
        <w:bottom w:val="none" w:sz="0" w:space="0" w:color="auto"/>
        <w:right w:val="none" w:sz="0" w:space="0" w:color="auto"/>
      </w:divBdr>
      <w:divsChild>
        <w:div w:id="1276712373">
          <w:marLeft w:val="0"/>
          <w:marRight w:val="0"/>
          <w:marTop w:val="0"/>
          <w:marBottom w:val="1097"/>
          <w:divBdr>
            <w:top w:val="none" w:sz="0" w:space="0" w:color="auto"/>
            <w:left w:val="none" w:sz="0" w:space="0" w:color="auto"/>
            <w:bottom w:val="single" w:sz="6" w:space="31" w:color="A8F0E0"/>
            <w:right w:val="none" w:sz="0" w:space="0" w:color="auto"/>
          </w:divBdr>
          <w:divsChild>
            <w:div w:id="426728149">
              <w:marLeft w:val="2400"/>
              <w:marRight w:val="2400"/>
              <w:marTop w:val="0"/>
              <w:marBottom w:val="0"/>
              <w:divBdr>
                <w:top w:val="none" w:sz="0" w:space="0" w:color="auto"/>
                <w:left w:val="none" w:sz="0" w:space="0" w:color="auto"/>
                <w:bottom w:val="none" w:sz="0" w:space="0" w:color="auto"/>
                <w:right w:val="none" w:sz="0" w:space="0" w:color="auto"/>
              </w:divBdr>
              <w:divsChild>
                <w:div w:id="1371683668">
                  <w:marLeft w:val="0"/>
                  <w:marRight w:val="0"/>
                  <w:marTop w:val="0"/>
                  <w:marBottom w:val="823"/>
                  <w:divBdr>
                    <w:top w:val="none" w:sz="0" w:space="0" w:color="auto"/>
                    <w:left w:val="none" w:sz="0" w:space="0" w:color="auto"/>
                    <w:bottom w:val="none" w:sz="0" w:space="0" w:color="auto"/>
                    <w:right w:val="none" w:sz="0" w:space="0" w:color="auto"/>
                  </w:divBdr>
                  <w:divsChild>
                    <w:div w:id="1984892020">
                      <w:marLeft w:val="0"/>
                      <w:marRight w:val="0"/>
                      <w:marTop w:val="0"/>
                      <w:marBottom w:val="0"/>
                      <w:divBdr>
                        <w:top w:val="none" w:sz="0" w:space="0" w:color="auto"/>
                        <w:left w:val="none" w:sz="0" w:space="0" w:color="auto"/>
                        <w:bottom w:val="none" w:sz="0" w:space="0" w:color="auto"/>
                        <w:right w:val="none" w:sz="0" w:space="0" w:color="auto"/>
                      </w:divBdr>
                    </w:div>
                  </w:divsChild>
                </w:div>
                <w:div w:id="148719138">
                  <w:marLeft w:val="0"/>
                  <w:marRight w:val="0"/>
                  <w:marTop w:val="0"/>
                  <w:marBottom w:val="514"/>
                  <w:divBdr>
                    <w:top w:val="none" w:sz="0" w:space="0" w:color="auto"/>
                    <w:left w:val="none" w:sz="0" w:space="0" w:color="auto"/>
                    <w:bottom w:val="none" w:sz="0" w:space="0" w:color="auto"/>
                    <w:right w:val="none" w:sz="0" w:space="0" w:color="auto"/>
                  </w:divBdr>
                  <w:divsChild>
                    <w:div w:id="35731589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15280128">
          <w:marLeft w:val="0"/>
          <w:marRight w:val="0"/>
          <w:marTop w:val="0"/>
          <w:marBottom w:val="0"/>
          <w:divBdr>
            <w:top w:val="none" w:sz="0" w:space="0" w:color="auto"/>
            <w:left w:val="none" w:sz="0" w:space="0" w:color="auto"/>
            <w:bottom w:val="none" w:sz="0" w:space="0" w:color="auto"/>
            <w:right w:val="none" w:sz="0" w:space="0" w:color="auto"/>
          </w:divBdr>
        </w:div>
      </w:divsChild>
    </w:div>
    <w:div w:id="222259522">
      <w:bodyDiv w:val="1"/>
      <w:marLeft w:val="0"/>
      <w:marRight w:val="0"/>
      <w:marTop w:val="0"/>
      <w:marBottom w:val="0"/>
      <w:divBdr>
        <w:top w:val="none" w:sz="0" w:space="0" w:color="auto"/>
        <w:left w:val="none" w:sz="0" w:space="0" w:color="auto"/>
        <w:bottom w:val="none" w:sz="0" w:space="0" w:color="auto"/>
        <w:right w:val="none" w:sz="0" w:space="0" w:color="auto"/>
      </w:divBdr>
      <w:divsChild>
        <w:div w:id="1325816209">
          <w:marLeft w:val="0"/>
          <w:marRight w:val="0"/>
          <w:marTop w:val="0"/>
          <w:marBottom w:val="1097"/>
          <w:divBdr>
            <w:top w:val="none" w:sz="0" w:space="0" w:color="auto"/>
            <w:left w:val="none" w:sz="0" w:space="0" w:color="auto"/>
            <w:bottom w:val="single" w:sz="6" w:space="31" w:color="A8F0E0"/>
            <w:right w:val="none" w:sz="0" w:space="0" w:color="auto"/>
          </w:divBdr>
          <w:divsChild>
            <w:div w:id="1855149117">
              <w:marLeft w:val="2400"/>
              <w:marRight w:val="2400"/>
              <w:marTop w:val="0"/>
              <w:marBottom w:val="0"/>
              <w:divBdr>
                <w:top w:val="none" w:sz="0" w:space="0" w:color="auto"/>
                <w:left w:val="none" w:sz="0" w:space="0" w:color="auto"/>
                <w:bottom w:val="none" w:sz="0" w:space="0" w:color="auto"/>
                <w:right w:val="none" w:sz="0" w:space="0" w:color="auto"/>
              </w:divBdr>
              <w:divsChild>
                <w:div w:id="322585375">
                  <w:marLeft w:val="0"/>
                  <w:marRight w:val="0"/>
                  <w:marTop w:val="0"/>
                  <w:marBottom w:val="823"/>
                  <w:divBdr>
                    <w:top w:val="none" w:sz="0" w:space="0" w:color="auto"/>
                    <w:left w:val="none" w:sz="0" w:space="0" w:color="auto"/>
                    <w:bottom w:val="none" w:sz="0" w:space="0" w:color="auto"/>
                    <w:right w:val="none" w:sz="0" w:space="0" w:color="auto"/>
                  </w:divBdr>
                  <w:divsChild>
                    <w:div w:id="1707869578">
                      <w:marLeft w:val="0"/>
                      <w:marRight w:val="0"/>
                      <w:marTop w:val="0"/>
                      <w:marBottom w:val="0"/>
                      <w:divBdr>
                        <w:top w:val="none" w:sz="0" w:space="0" w:color="auto"/>
                        <w:left w:val="none" w:sz="0" w:space="0" w:color="auto"/>
                        <w:bottom w:val="none" w:sz="0" w:space="0" w:color="auto"/>
                        <w:right w:val="none" w:sz="0" w:space="0" w:color="auto"/>
                      </w:divBdr>
                    </w:div>
                  </w:divsChild>
                </w:div>
                <w:div w:id="1639797745">
                  <w:marLeft w:val="0"/>
                  <w:marRight w:val="0"/>
                  <w:marTop w:val="0"/>
                  <w:marBottom w:val="514"/>
                  <w:divBdr>
                    <w:top w:val="none" w:sz="0" w:space="0" w:color="auto"/>
                    <w:left w:val="none" w:sz="0" w:space="0" w:color="auto"/>
                    <w:bottom w:val="none" w:sz="0" w:space="0" w:color="auto"/>
                    <w:right w:val="none" w:sz="0" w:space="0" w:color="auto"/>
                  </w:divBdr>
                  <w:divsChild>
                    <w:div w:id="24033235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92690095">
          <w:marLeft w:val="0"/>
          <w:marRight w:val="0"/>
          <w:marTop w:val="0"/>
          <w:marBottom w:val="0"/>
          <w:divBdr>
            <w:top w:val="none" w:sz="0" w:space="0" w:color="auto"/>
            <w:left w:val="none" w:sz="0" w:space="0" w:color="auto"/>
            <w:bottom w:val="none" w:sz="0" w:space="0" w:color="auto"/>
            <w:right w:val="none" w:sz="0" w:space="0" w:color="auto"/>
          </w:divBdr>
        </w:div>
      </w:divsChild>
    </w:div>
    <w:div w:id="253633991">
      <w:bodyDiv w:val="1"/>
      <w:marLeft w:val="0"/>
      <w:marRight w:val="0"/>
      <w:marTop w:val="0"/>
      <w:marBottom w:val="0"/>
      <w:divBdr>
        <w:top w:val="none" w:sz="0" w:space="0" w:color="auto"/>
        <w:left w:val="none" w:sz="0" w:space="0" w:color="auto"/>
        <w:bottom w:val="none" w:sz="0" w:space="0" w:color="auto"/>
        <w:right w:val="none" w:sz="0" w:space="0" w:color="auto"/>
      </w:divBdr>
      <w:divsChild>
        <w:div w:id="1272711553">
          <w:marLeft w:val="0"/>
          <w:marRight w:val="0"/>
          <w:marTop w:val="0"/>
          <w:marBottom w:val="1097"/>
          <w:divBdr>
            <w:top w:val="none" w:sz="0" w:space="0" w:color="auto"/>
            <w:left w:val="none" w:sz="0" w:space="0" w:color="auto"/>
            <w:bottom w:val="single" w:sz="6" w:space="31" w:color="A8F0E0"/>
            <w:right w:val="none" w:sz="0" w:space="0" w:color="auto"/>
          </w:divBdr>
          <w:divsChild>
            <w:div w:id="263731026">
              <w:marLeft w:val="2400"/>
              <w:marRight w:val="2400"/>
              <w:marTop w:val="0"/>
              <w:marBottom w:val="0"/>
              <w:divBdr>
                <w:top w:val="none" w:sz="0" w:space="0" w:color="auto"/>
                <w:left w:val="none" w:sz="0" w:space="0" w:color="auto"/>
                <w:bottom w:val="none" w:sz="0" w:space="0" w:color="auto"/>
                <w:right w:val="none" w:sz="0" w:space="0" w:color="auto"/>
              </w:divBdr>
              <w:divsChild>
                <w:div w:id="1271162445">
                  <w:marLeft w:val="0"/>
                  <w:marRight w:val="0"/>
                  <w:marTop w:val="0"/>
                  <w:marBottom w:val="823"/>
                  <w:divBdr>
                    <w:top w:val="none" w:sz="0" w:space="0" w:color="auto"/>
                    <w:left w:val="none" w:sz="0" w:space="0" w:color="auto"/>
                    <w:bottom w:val="none" w:sz="0" w:space="0" w:color="auto"/>
                    <w:right w:val="none" w:sz="0" w:space="0" w:color="auto"/>
                  </w:divBdr>
                  <w:divsChild>
                    <w:div w:id="1901667920">
                      <w:marLeft w:val="0"/>
                      <w:marRight w:val="0"/>
                      <w:marTop w:val="0"/>
                      <w:marBottom w:val="0"/>
                      <w:divBdr>
                        <w:top w:val="none" w:sz="0" w:space="0" w:color="auto"/>
                        <w:left w:val="none" w:sz="0" w:space="0" w:color="auto"/>
                        <w:bottom w:val="none" w:sz="0" w:space="0" w:color="auto"/>
                        <w:right w:val="none" w:sz="0" w:space="0" w:color="auto"/>
                      </w:divBdr>
                    </w:div>
                  </w:divsChild>
                </w:div>
                <w:div w:id="180701293">
                  <w:marLeft w:val="0"/>
                  <w:marRight w:val="0"/>
                  <w:marTop w:val="0"/>
                  <w:marBottom w:val="514"/>
                  <w:divBdr>
                    <w:top w:val="none" w:sz="0" w:space="0" w:color="auto"/>
                    <w:left w:val="none" w:sz="0" w:space="0" w:color="auto"/>
                    <w:bottom w:val="none" w:sz="0" w:space="0" w:color="auto"/>
                    <w:right w:val="none" w:sz="0" w:space="0" w:color="auto"/>
                  </w:divBdr>
                  <w:divsChild>
                    <w:div w:id="112920711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17764313">
          <w:marLeft w:val="0"/>
          <w:marRight w:val="0"/>
          <w:marTop w:val="0"/>
          <w:marBottom w:val="0"/>
          <w:divBdr>
            <w:top w:val="none" w:sz="0" w:space="0" w:color="auto"/>
            <w:left w:val="none" w:sz="0" w:space="0" w:color="auto"/>
            <w:bottom w:val="none" w:sz="0" w:space="0" w:color="auto"/>
            <w:right w:val="none" w:sz="0" w:space="0" w:color="auto"/>
          </w:divBdr>
        </w:div>
      </w:divsChild>
    </w:div>
    <w:div w:id="263802537">
      <w:bodyDiv w:val="1"/>
      <w:marLeft w:val="0"/>
      <w:marRight w:val="0"/>
      <w:marTop w:val="0"/>
      <w:marBottom w:val="0"/>
      <w:divBdr>
        <w:top w:val="none" w:sz="0" w:space="0" w:color="auto"/>
        <w:left w:val="none" w:sz="0" w:space="0" w:color="auto"/>
        <w:bottom w:val="none" w:sz="0" w:space="0" w:color="auto"/>
        <w:right w:val="none" w:sz="0" w:space="0" w:color="auto"/>
      </w:divBdr>
      <w:divsChild>
        <w:div w:id="940382243">
          <w:marLeft w:val="0"/>
          <w:marRight w:val="0"/>
          <w:marTop w:val="0"/>
          <w:marBottom w:val="1097"/>
          <w:divBdr>
            <w:top w:val="none" w:sz="0" w:space="0" w:color="auto"/>
            <w:left w:val="none" w:sz="0" w:space="0" w:color="auto"/>
            <w:bottom w:val="single" w:sz="6" w:space="31" w:color="A8F0E0"/>
            <w:right w:val="none" w:sz="0" w:space="0" w:color="auto"/>
          </w:divBdr>
          <w:divsChild>
            <w:div w:id="1679113185">
              <w:marLeft w:val="2400"/>
              <w:marRight w:val="2400"/>
              <w:marTop w:val="0"/>
              <w:marBottom w:val="0"/>
              <w:divBdr>
                <w:top w:val="none" w:sz="0" w:space="0" w:color="auto"/>
                <w:left w:val="none" w:sz="0" w:space="0" w:color="auto"/>
                <w:bottom w:val="none" w:sz="0" w:space="0" w:color="auto"/>
                <w:right w:val="none" w:sz="0" w:space="0" w:color="auto"/>
              </w:divBdr>
              <w:divsChild>
                <w:div w:id="934366119">
                  <w:marLeft w:val="0"/>
                  <w:marRight w:val="0"/>
                  <w:marTop w:val="0"/>
                  <w:marBottom w:val="823"/>
                  <w:divBdr>
                    <w:top w:val="none" w:sz="0" w:space="0" w:color="auto"/>
                    <w:left w:val="none" w:sz="0" w:space="0" w:color="auto"/>
                    <w:bottom w:val="none" w:sz="0" w:space="0" w:color="auto"/>
                    <w:right w:val="none" w:sz="0" w:space="0" w:color="auto"/>
                  </w:divBdr>
                  <w:divsChild>
                    <w:div w:id="13000432">
                      <w:marLeft w:val="0"/>
                      <w:marRight w:val="0"/>
                      <w:marTop w:val="0"/>
                      <w:marBottom w:val="0"/>
                      <w:divBdr>
                        <w:top w:val="none" w:sz="0" w:space="0" w:color="auto"/>
                        <w:left w:val="none" w:sz="0" w:space="0" w:color="auto"/>
                        <w:bottom w:val="none" w:sz="0" w:space="0" w:color="auto"/>
                        <w:right w:val="none" w:sz="0" w:space="0" w:color="auto"/>
                      </w:divBdr>
                    </w:div>
                  </w:divsChild>
                </w:div>
                <w:div w:id="1795173028">
                  <w:marLeft w:val="0"/>
                  <w:marRight w:val="0"/>
                  <w:marTop w:val="0"/>
                  <w:marBottom w:val="514"/>
                  <w:divBdr>
                    <w:top w:val="none" w:sz="0" w:space="0" w:color="auto"/>
                    <w:left w:val="none" w:sz="0" w:space="0" w:color="auto"/>
                    <w:bottom w:val="none" w:sz="0" w:space="0" w:color="auto"/>
                    <w:right w:val="none" w:sz="0" w:space="0" w:color="auto"/>
                  </w:divBdr>
                  <w:divsChild>
                    <w:div w:id="189218807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00158637">
          <w:marLeft w:val="0"/>
          <w:marRight w:val="0"/>
          <w:marTop w:val="0"/>
          <w:marBottom w:val="0"/>
          <w:divBdr>
            <w:top w:val="none" w:sz="0" w:space="0" w:color="auto"/>
            <w:left w:val="none" w:sz="0" w:space="0" w:color="auto"/>
            <w:bottom w:val="none" w:sz="0" w:space="0" w:color="auto"/>
            <w:right w:val="none" w:sz="0" w:space="0" w:color="auto"/>
          </w:divBdr>
        </w:div>
      </w:divsChild>
    </w:div>
    <w:div w:id="290016361">
      <w:bodyDiv w:val="1"/>
      <w:marLeft w:val="0"/>
      <w:marRight w:val="0"/>
      <w:marTop w:val="0"/>
      <w:marBottom w:val="0"/>
      <w:divBdr>
        <w:top w:val="none" w:sz="0" w:space="0" w:color="auto"/>
        <w:left w:val="none" w:sz="0" w:space="0" w:color="auto"/>
        <w:bottom w:val="none" w:sz="0" w:space="0" w:color="auto"/>
        <w:right w:val="none" w:sz="0" w:space="0" w:color="auto"/>
      </w:divBdr>
      <w:divsChild>
        <w:div w:id="734355223">
          <w:marLeft w:val="0"/>
          <w:marRight w:val="0"/>
          <w:marTop w:val="0"/>
          <w:marBottom w:val="1097"/>
          <w:divBdr>
            <w:top w:val="none" w:sz="0" w:space="0" w:color="auto"/>
            <w:left w:val="none" w:sz="0" w:space="0" w:color="auto"/>
            <w:bottom w:val="single" w:sz="6" w:space="31" w:color="A8F0E0"/>
            <w:right w:val="none" w:sz="0" w:space="0" w:color="auto"/>
          </w:divBdr>
          <w:divsChild>
            <w:div w:id="1067262045">
              <w:marLeft w:val="2400"/>
              <w:marRight w:val="2400"/>
              <w:marTop w:val="0"/>
              <w:marBottom w:val="0"/>
              <w:divBdr>
                <w:top w:val="none" w:sz="0" w:space="0" w:color="auto"/>
                <w:left w:val="none" w:sz="0" w:space="0" w:color="auto"/>
                <w:bottom w:val="none" w:sz="0" w:space="0" w:color="auto"/>
                <w:right w:val="none" w:sz="0" w:space="0" w:color="auto"/>
              </w:divBdr>
              <w:divsChild>
                <w:div w:id="651638624">
                  <w:marLeft w:val="0"/>
                  <w:marRight w:val="0"/>
                  <w:marTop w:val="0"/>
                  <w:marBottom w:val="823"/>
                  <w:divBdr>
                    <w:top w:val="none" w:sz="0" w:space="0" w:color="auto"/>
                    <w:left w:val="none" w:sz="0" w:space="0" w:color="auto"/>
                    <w:bottom w:val="none" w:sz="0" w:space="0" w:color="auto"/>
                    <w:right w:val="none" w:sz="0" w:space="0" w:color="auto"/>
                  </w:divBdr>
                  <w:divsChild>
                    <w:div w:id="75831305">
                      <w:marLeft w:val="0"/>
                      <w:marRight w:val="0"/>
                      <w:marTop w:val="0"/>
                      <w:marBottom w:val="0"/>
                      <w:divBdr>
                        <w:top w:val="none" w:sz="0" w:space="0" w:color="auto"/>
                        <w:left w:val="none" w:sz="0" w:space="0" w:color="auto"/>
                        <w:bottom w:val="none" w:sz="0" w:space="0" w:color="auto"/>
                        <w:right w:val="none" w:sz="0" w:space="0" w:color="auto"/>
                      </w:divBdr>
                    </w:div>
                  </w:divsChild>
                </w:div>
                <w:div w:id="385419997">
                  <w:marLeft w:val="0"/>
                  <w:marRight w:val="0"/>
                  <w:marTop w:val="0"/>
                  <w:marBottom w:val="514"/>
                  <w:divBdr>
                    <w:top w:val="none" w:sz="0" w:space="0" w:color="auto"/>
                    <w:left w:val="none" w:sz="0" w:space="0" w:color="auto"/>
                    <w:bottom w:val="none" w:sz="0" w:space="0" w:color="auto"/>
                    <w:right w:val="none" w:sz="0" w:space="0" w:color="auto"/>
                  </w:divBdr>
                  <w:divsChild>
                    <w:div w:id="207716905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15394046">
          <w:marLeft w:val="0"/>
          <w:marRight w:val="0"/>
          <w:marTop w:val="0"/>
          <w:marBottom w:val="0"/>
          <w:divBdr>
            <w:top w:val="none" w:sz="0" w:space="0" w:color="auto"/>
            <w:left w:val="none" w:sz="0" w:space="0" w:color="auto"/>
            <w:bottom w:val="none" w:sz="0" w:space="0" w:color="auto"/>
            <w:right w:val="none" w:sz="0" w:space="0" w:color="auto"/>
          </w:divBdr>
        </w:div>
      </w:divsChild>
    </w:div>
    <w:div w:id="314795465">
      <w:bodyDiv w:val="1"/>
      <w:marLeft w:val="0"/>
      <w:marRight w:val="0"/>
      <w:marTop w:val="0"/>
      <w:marBottom w:val="0"/>
      <w:divBdr>
        <w:top w:val="none" w:sz="0" w:space="0" w:color="auto"/>
        <w:left w:val="none" w:sz="0" w:space="0" w:color="auto"/>
        <w:bottom w:val="none" w:sz="0" w:space="0" w:color="auto"/>
        <w:right w:val="none" w:sz="0" w:space="0" w:color="auto"/>
      </w:divBdr>
    </w:div>
    <w:div w:id="324212010">
      <w:bodyDiv w:val="1"/>
      <w:marLeft w:val="0"/>
      <w:marRight w:val="0"/>
      <w:marTop w:val="0"/>
      <w:marBottom w:val="0"/>
      <w:divBdr>
        <w:top w:val="none" w:sz="0" w:space="0" w:color="auto"/>
        <w:left w:val="none" w:sz="0" w:space="0" w:color="auto"/>
        <w:bottom w:val="none" w:sz="0" w:space="0" w:color="auto"/>
        <w:right w:val="none" w:sz="0" w:space="0" w:color="auto"/>
      </w:divBdr>
      <w:divsChild>
        <w:div w:id="1295450611">
          <w:marLeft w:val="0"/>
          <w:marRight w:val="0"/>
          <w:marTop w:val="0"/>
          <w:marBottom w:val="1097"/>
          <w:divBdr>
            <w:top w:val="none" w:sz="0" w:space="0" w:color="auto"/>
            <w:left w:val="none" w:sz="0" w:space="0" w:color="auto"/>
            <w:bottom w:val="single" w:sz="6" w:space="31" w:color="A8F0E0"/>
            <w:right w:val="none" w:sz="0" w:space="0" w:color="auto"/>
          </w:divBdr>
          <w:divsChild>
            <w:div w:id="535890666">
              <w:marLeft w:val="2400"/>
              <w:marRight w:val="2400"/>
              <w:marTop w:val="0"/>
              <w:marBottom w:val="0"/>
              <w:divBdr>
                <w:top w:val="none" w:sz="0" w:space="0" w:color="auto"/>
                <w:left w:val="none" w:sz="0" w:space="0" w:color="auto"/>
                <w:bottom w:val="none" w:sz="0" w:space="0" w:color="auto"/>
                <w:right w:val="none" w:sz="0" w:space="0" w:color="auto"/>
              </w:divBdr>
              <w:divsChild>
                <w:div w:id="1596405415">
                  <w:marLeft w:val="0"/>
                  <w:marRight w:val="0"/>
                  <w:marTop w:val="0"/>
                  <w:marBottom w:val="823"/>
                  <w:divBdr>
                    <w:top w:val="none" w:sz="0" w:space="0" w:color="auto"/>
                    <w:left w:val="none" w:sz="0" w:space="0" w:color="auto"/>
                    <w:bottom w:val="none" w:sz="0" w:space="0" w:color="auto"/>
                    <w:right w:val="none" w:sz="0" w:space="0" w:color="auto"/>
                  </w:divBdr>
                  <w:divsChild>
                    <w:div w:id="1805930007">
                      <w:marLeft w:val="0"/>
                      <w:marRight w:val="0"/>
                      <w:marTop w:val="0"/>
                      <w:marBottom w:val="0"/>
                      <w:divBdr>
                        <w:top w:val="none" w:sz="0" w:space="0" w:color="auto"/>
                        <w:left w:val="none" w:sz="0" w:space="0" w:color="auto"/>
                        <w:bottom w:val="none" w:sz="0" w:space="0" w:color="auto"/>
                        <w:right w:val="none" w:sz="0" w:space="0" w:color="auto"/>
                      </w:divBdr>
                    </w:div>
                  </w:divsChild>
                </w:div>
                <w:div w:id="1304653646">
                  <w:marLeft w:val="0"/>
                  <w:marRight w:val="0"/>
                  <w:marTop w:val="0"/>
                  <w:marBottom w:val="514"/>
                  <w:divBdr>
                    <w:top w:val="none" w:sz="0" w:space="0" w:color="auto"/>
                    <w:left w:val="none" w:sz="0" w:space="0" w:color="auto"/>
                    <w:bottom w:val="none" w:sz="0" w:space="0" w:color="auto"/>
                    <w:right w:val="none" w:sz="0" w:space="0" w:color="auto"/>
                  </w:divBdr>
                  <w:divsChild>
                    <w:div w:id="111590105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261568804">
          <w:marLeft w:val="0"/>
          <w:marRight w:val="0"/>
          <w:marTop w:val="0"/>
          <w:marBottom w:val="0"/>
          <w:divBdr>
            <w:top w:val="none" w:sz="0" w:space="0" w:color="auto"/>
            <w:left w:val="none" w:sz="0" w:space="0" w:color="auto"/>
            <w:bottom w:val="none" w:sz="0" w:space="0" w:color="auto"/>
            <w:right w:val="none" w:sz="0" w:space="0" w:color="auto"/>
          </w:divBdr>
        </w:div>
      </w:divsChild>
    </w:div>
    <w:div w:id="326984207">
      <w:bodyDiv w:val="1"/>
      <w:marLeft w:val="0"/>
      <w:marRight w:val="0"/>
      <w:marTop w:val="0"/>
      <w:marBottom w:val="0"/>
      <w:divBdr>
        <w:top w:val="none" w:sz="0" w:space="0" w:color="auto"/>
        <w:left w:val="none" w:sz="0" w:space="0" w:color="auto"/>
        <w:bottom w:val="none" w:sz="0" w:space="0" w:color="auto"/>
        <w:right w:val="none" w:sz="0" w:space="0" w:color="auto"/>
      </w:divBdr>
      <w:divsChild>
        <w:div w:id="461771780">
          <w:marLeft w:val="0"/>
          <w:marRight w:val="0"/>
          <w:marTop w:val="0"/>
          <w:marBottom w:val="1097"/>
          <w:divBdr>
            <w:top w:val="none" w:sz="0" w:space="0" w:color="auto"/>
            <w:left w:val="none" w:sz="0" w:space="0" w:color="auto"/>
            <w:bottom w:val="single" w:sz="6" w:space="31" w:color="A8F0E0"/>
            <w:right w:val="none" w:sz="0" w:space="0" w:color="auto"/>
          </w:divBdr>
          <w:divsChild>
            <w:div w:id="1005088660">
              <w:marLeft w:val="2400"/>
              <w:marRight w:val="2400"/>
              <w:marTop w:val="0"/>
              <w:marBottom w:val="0"/>
              <w:divBdr>
                <w:top w:val="none" w:sz="0" w:space="0" w:color="auto"/>
                <w:left w:val="none" w:sz="0" w:space="0" w:color="auto"/>
                <w:bottom w:val="none" w:sz="0" w:space="0" w:color="auto"/>
                <w:right w:val="none" w:sz="0" w:space="0" w:color="auto"/>
              </w:divBdr>
              <w:divsChild>
                <w:div w:id="1621497483">
                  <w:marLeft w:val="0"/>
                  <w:marRight w:val="0"/>
                  <w:marTop w:val="0"/>
                  <w:marBottom w:val="823"/>
                  <w:divBdr>
                    <w:top w:val="none" w:sz="0" w:space="0" w:color="auto"/>
                    <w:left w:val="none" w:sz="0" w:space="0" w:color="auto"/>
                    <w:bottom w:val="none" w:sz="0" w:space="0" w:color="auto"/>
                    <w:right w:val="none" w:sz="0" w:space="0" w:color="auto"/>
                  </w:divBdr>
                  <w:divsChild>
                    <w:div w:id="737628442">
                      <w:marLeft w:val="0"/>
                      <w:marRight w:val="0"/>
                      <w:marTop w:val="0"/>
                      <w:marBottom w:val="0"/>
                      <w:divBdr>
                        <w:top w:val="none" w:sz="0" w:space="0" w:color="auto"/>
                        <w:left w:val="none" w:sz="0" w:space="0" w:color="auto"/>
                        <w:bottom w:val="none" w:sz="0" w:space="0" w:color="auto"/>
                        <w:right w:val="none" w:sz="0" w:space="0" w:color="auto"/>
                      </w:divBdr>
                    </w:div>
                  </w:divsChild>
                </w:div>
                <w:div w:id="1596941961">
                  <w:marLeft w:val="0"/>
                  <w:marRight w:val="0"/>
                  <w:marTop w:val="0"/>
                  <w:marBottom w:val="514"/>
                  <w:divBdr>
                    <w:top w:val="none" w:sz="0" w:space="0" w:color="auto"/>
                    <w:left w:val="none" w:sz="0" w:space="0" w:color="auto"/>
                    <w:bottom w:val="none" w:sz="0" w:space="0" w:color="auto"/>
                    <w:right w:val="none" w:sz="0" w:space="0" w:color="auto"/>
                  </w:divBdr>
                  <w:divsChild>
                    <w:div w:id="183691618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21760859">
          <w:marLeft w:val="0"/>
          <w:marRight w:val="0"/>
          <w:marTop w:val="0"/>
          <w:marBottom w:val="0"/>
          <w:divBdr>
            <w:top w:val="none" w:sz="0" w:space="0" w:color="auto"/>
            <w:left w:val="none" w:sz="0" w:space="0" w:color="auto"/>
            <w:bottom w:val="none" w:sz="0" w:space="0" w:color="auto"/>
            <w:right w:val="none" w:sz="0" w:space="0" w:color="auto"/>
          </w:divBdr>
          <w:divsChild>
            <w:div w:id="1758214530">
              <w:marLeft w:val="2400"/>
              <w:marRight w:val="2400"/>
              <w:marTop w:val="1937"/>
              <w:marBottom w:val="384"/>
              <w:divBdr>
                <w:top w:val="none" w:sz="0" w:space="0" w:color="auto"/>
                <w:left w:val="none" w:sz="0" w:space="0" w:color="auto"/>
                <w:bottom w:val="none" w:sz="0" w:space="0" w:color="auto"/>
                <w:right w:val="none" w:sz="0" w:space="0" w:color="auto"/>
              </w:divBdr>
              <w:divsChild>
                <w:div w:id="1007748853">
                  <w:marLeft w:val="0"/>
                  <w:marRight w:val="0"/>
                  <w:marTop w:val="171"/>
                  <w:marBottom w:val="0"/>
                  <w:divBdr>
                    <w:top w:val="none" w:sz="0" w:space="0" w:color="auto"/>
                    <w:left w:val="none" w:sz="0" w:space="0" w:color="auto"/>
                    <w:bottom w:val="none" w:sz="0" w:space="0" w:color="auto"/>
                    <w:right w:val="none" w:sz="0" w:space="0" w:color="auto"/>
                  </w:divBdr>
                  <w:divsChild>
                    <w:div w:id="1391924464">
                      <w:marLeft w:val="0"/>
                      <w:marRight w:val="0"/>
                      <w:marTop w:val="0"/>
                      <w:marBottom w:val="326"/>
                      <w:divBdr>
                        <w:top w:val="single" w:sz="6" w:space="12" w:color="EEEEEE"/>
                        <w:left w:val="none" w:sz="0" w:space="0" w:color="auto"/>
                        <w:bottom w:val="none" w:sz="0" w:space="0" w:color="auto"/>
                        <w:right w:val="none" w:sz="0" w:space="0" w:color="auto"/>
                      </w:divBdr>
                      <w:divsChild>
                        <w:div w:id="20893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15048">
      <w:bodyDiv w:val="1"/>
      <w:marLeft w:val="0"/>
      <w:marRight w:val="0"/>
      <w:marTop w:val="0"/>
      <w:marBottom w:val="0"/>
      <w:divBdr>
        <w:top w:val="none" w:sz="0" w:space="0" w:color="auto"/>
        <w:left w:val="none" w:sz="0" w:space="0" w:color="auto"/>
        <w:bottom w:val="none" w:sz="0" w:space="0" w:color="auto"/>
        <w:right w:val="none" w:sz="0" w:space="0" w:color="auto"/>
      </w:divBdr>
      <w:divsChild>
        <w:div w:id="1095129506">
          <w:marLeft w:val="0"/>
          <w:marRight w:val="0"/>
          <w:marTop w:val="0"/>
          <w:marBottom w:val="1097"/>
          <w:divBdr>
            <w:top w:val="none" w:sz="0" w:space="0" w:color="auto"/>
            <w:left w:val="none" w:sz="0" w:space="0" w:color="auto"/>
            <w:bottom w:val="single" w:sz="6" w:space="31" w:color="A8F0E0"/>
            <w:right w:val="none" w:sz="0" w:space="0" w:color="auto"/>
          </w:divBdr>
          <w:divsChild>
            <w:div w:id="655499765">
              <w:marLeft w:val="2400"/>
              <w:marRight w:val="2400"/>
              <w:marTop w:val="0"/>
              <w:marBottom w:val="0"/>
              <w:divBdr>
                <w:top w:val="none" w:sz="0" w:space="0" w:color="auto"/>
                <w:left w:val="none" w:sz="0" w:space="0" w:color="auto"/>
                <w:bottom w:val="none" w:sz="0" w:space="0" w:color="auto"/>
                <w:right w:val="none" w:sz="0" w:space="0" w:color="auto"/>
              </w:divBdr>
              <w:divsChild>
                <w:div w:id="767383705">
                  <w:marLeft w:val="0"/>
                  <w:marRight w:val="0"/>
                  <w:marTop w:val="0"/>
                  <w:marBottom w:val="823"/>
                  <w:divBdr>
                    <w:top w:val="none" w:sz="0" w:space="0" w:color="auto"/>
                    <w:left w:val="none" w:sz="0" w:space="0" w:color="auto"/>
                    <w:bottom w:val="none" w:sz="0" w:space="0" w:color="auto"/>
                    <w:right w:val="none" w:sz="0" w:space="0" w:color="auto"/>
                  </w:divBdr>
                  <w:divsChild>
                    <w:div w:id="6294360">
                      <w:marLeft w:val="0"/>
                      <w:marRight w:val="0"/>
                      <w:marTop w:val="0"/>
                      <w:marBottom w:val="0"/>
                      <w:divBdr>
                        <w:top w:val="none" w:sz="0" w:space="0" w:color="auto"/>
                        <w:left w:val="none" w:sz="0" w:space="0" w:color="auto"/>
                        <w:bottom w:val="none" w:sz="0" w:space="0" w:color="auto"/>
                        <w:right w:val="none" w:sz="0" w:space="0" w:color="auto"/>
                      </w:divBdr>
                    </w:div>
                  </w:divsChild>
                </w:div>
                <w:div w:id="2038922787">
                  <w:marLeft w:val="0"/>
                  <w:marRight w:val="0"/>
                  <w:marTop w:val="0"/>
                  <w:marBottom w:val="514"/>
                  <w:divBdr>
                    <w:top w:val="none" w:sz="0" w:space="0" w:color="auto"/>
                    <w:left w:val="none" w:sz="0" w:space="0" w:color="auto"/>
                    <w:bottom w:val="none" w:sz="0" w:space="0" w:color="auto"/>
                    <w:right w:val="none" w:sz="0" w:space="0" w:color="auto"/>
                  </w:divBdr>
                  <w:divsChild>
                    <w:div w:id="37763404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71452494">
          <w:marLeft w:val="0"/>
          <w:marRight w:val="0"/>
          <w:marTop w:val="0"/>
          <w:marBottom w:val="0"/>
          <w:divBdr>
            <w:top w:val="none" w:sz="0" w:space="0" w:color="auto"/>
            <w:left w:val="none" w:sz="0" w:space="0" w:color="auto"/>
            <w:bottom w:val="none" w:sz="0" w:space="0" w:color="auto"/>
            <w:right w:val="none" w:sz="0" w:space="0" w:color="auto"/>
          </w:divBdr>
        </w:div>
      </w:divsChild>
    </w:div>
    <w:div w:id="358550056">
      <w:bodyDiv w:val="1"/>
      <w:marLeft w:val="0"/>
      <w:marRight w:val="0"/>
      <w:marTop w:val="0"/>
      <w:marBottom w:val="0"/>
      <w:divBdr>
        <w:top w:val="none" w:sz="0" w:space="0" w:color="auto"/>
        <w:left w:val="none" w:sz="0" w:space="0" w:color="auto"/>
        <w:bottom w:val="none" w:sz="0" w:space="0" w:color="auto"/>
        <w:right w:val="none" w:sz="0" w:space="0" w:color="auto"/>
      </w:divBdr>
      <w:divsChild>
        <w:div w:id="872234306">
          <w:marLeft w:val="0"/>
          <w:marRight w:val="0"/>
          <w:marTop w:val="0"/>
          <w:marBottom w:val="1097"/>
          <w:divBdr>
            <w:top w:val="none" w:sz="0" w:space="0" w:color="auto"/>
            <w:left w:val="none" w:sz="0" w:space="0" w:color="auto"/>
            <w:bottom w:val="single" w:sz="6" w:space="31" w:color="A8F0E0"/>
            <w:right w:val="none" w:sz="0" w:space="0" w:color="auto"/>
          </w:divBdr>
          <w:divsChild>
            <w:div w:id="1906987162">
              <w:marLeft w:val="2400"/>
              <w:marRight w:val="2400"/>
              <w:marTop w:val="0"/>
              <w:marBottom w:val="0"/>
              <w:divBdr>
                <w:top w:val="none" w:sz="0" w:space="0" w:color="auto"/>
                <w:left w:val="none" w:sz="0" w:space="0" w:color="auto"/>
                <w:bottom w:val="none" w:sz="0" w:space="0" w:color="auto"/>
                <w:right w:val="none" w:sz="0" w:space="0" w:color="auto"/>
              </w:divBdr>
              <w:divsChild>
                <w:div w:id="2063433530">
                  <w:marLeft w:val="0"/>
                  <w:marRight w:val="0"/>
                  <w:marTop w:val="0"/>
                  <w:marBottom w:val="823"/>
                  <w:divBdr>
                    <w:top w:val="none" w:sz="0" w:space="0" w:color="auto"/>
                    <w:left w:val="none" w:sz="0" w:space="0" w:color="auto"/>
                    <w:bottom w:val="none" w:sz="0" w:space="0" w:color="auto"/>
                    <w:right w:val="none" w:sz="0" w:space="0" w:color="auto"/>
                  </w:divBdr>
                  <w:divsChild>
                    <w:div w:id="1723140483">
                      <w:marLeft w:val="0"/>
                      <w:marRight w:val="0"/>
                      <w:marTop w:val="0"/>
                      <w:marBottom w:val="0"/>
                      <w:divBdr>
                        <w:top w:val="none" w:sz="0" w:space="0" w:color="auto"/>
                        <w:left w:val="none" w:sz="0" w:space="0" w:color="auto"/>
                        <w:bottom w:val="none" w:sz="0" w:space="0" w:color="auto"/>
                        <w:right w:val="none" w:sz="0" w:space="0" w:color="auto"/>
                      </w:divBdr>
                    </w:div>
                  </w:divsChild>
                </w:div>
                <w:div w:id="1382821310">
                  <w:marLeft w:val="0"/>
                  <w:marRight w:val="0"/>
                  <w:marTop w:val="0"/>
                  <w:marBottom w:val="514"/>
                  <w:divBdr>
                    <w:top w:val="none" w:sz="0" w:space="0" w:color="auto"/>
                    <w:left w:val="none" w:sz="0" w:space="0" w:color="auto"/>
                    <w:bottom w:val="none" w:sz="0" w:space="0" w:color="auto"/>
                    <w:right w:val="none" w:sz="0" w:space="0" w:color="auto"/>
                  </w:divBdr>
                  <w:divsChild>
                    <w:div w:id="189407272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32257786">
          <w:marLeft w:val="0"/>
          <w:marRight w:val="0"/>
          <w:marTop w:val="0"/>
          <w:marBottom w:val="0"/>
          <w:divBdr>
            <w:top w:val="none" w:sz="0" w:space="0" w:color="auto"/>
            <w:left w:val="none" w:sz="0" w:space="0" w:color="auto"/>
            <w:bottom w:val="none" w:sz="0" w:space="0" w:color="auto"/>
            <w:right w:val="none" w:sz="0" w:space="0" w:color="auto"/>
          </w:divBdr>
        </w:div>
      </w:divsChild>
    </w:div>
    <w:div w:id="363143335">
      <w:bodyDiv w:val="1"/>
      <w:marLeft w:val="0"/>
      <w:marRight w:val="0"/>
      <w:marTop w:val="0"/>
      <w:marBottom w:val="0"/>
      <w:divBdr>
        <w:top w:val="none" w:sz="0" w:space="0" w:color="auto"/>
        <w:left w:val="none" w:sz="0" w:space="0" w:color="auto"/>
        <w:bottom w:val="none" w:sz="0" w:space="0" w:color="auto"/>
        <w:right w:val="none" w:sz="0" w:space="0" w:color="auto"/>
      </w:divBdr>
      <w:divsChild>
        <w:div w:id="650257686">
          <w:marLeft w:val="0"/>
          <w:marRight w:val="0"/>
          <w:marTop w:val="0"/>
          <w:marBottom w:val="1097"/>
          <w:divBdr>
            <w:top w:val="none" w:sz="0" w:space="0" w:color="auto"/>
            <w:left w:val="none" w:sz="0" w:space="0" w:color="auto"/>
            <w:bottom w:val="single" w:sz="6" w:space="31" w:color="A8F0E0"/>
            <w:right w:val="none" w:sz="0" w:space="0" w:color="auto"/>
          </w:divBdr>
          <w:divsChild>
            <w:div w:id="432093709">
              <w:marLeft w:val="2400"/>
              <w:marRight w:val="2400"/>
              <w:marTop w:val="0"/>
              <w:marBottom w:val="0"/>
              <w:divBdr>
                <w:top w:val="none" w:sz="0" w:space="0" w:color="auto"/>
                <w:left w:val="none" w:sz="0" w:space="0" w:color="auto"/>
                <w:bottom w:val="none" w:sz="0" w:space="0" w:color="auto"/>
                <w:right w:val="none" w:sz="0" w:space="0" w:color="auto"/>
              </w:divBdr>
              <w:divsChild>
                <w:div w:id="1712413751">
                  <w:marLeft w:val="0"/>
                  <w:marRight w:val="0"/>
                  <w:marTop w:val="0"/>
                  <w:marBottom w:val="823"/>
                  <w:divBdr>
                    <w:top w:val="none" w:sz="0" w:space="0" w:color="auto"/>
                    <w:left w:val="none" w:sz="0" w:space="0" w:color="auto"/>
                    <w:bottom w:val="none" w:sz="0" w:space="0" w:color="auto"/>
                    <w:right w:val="none" w:sz="0" w:space="0" w:color="auto"/>
                  </w:divBdr>
                  <w:divsChild>
                    <w:div w:id="2059354146">
                      <w:marLeft w:val="0"/>
                      <w:marRight w:val="0"/>
                      <w:marTop w:val="0"/>
                      <w:marBottom w:val="0"/>
                      <w:divBdr>
                        <w:top w:val="none" w:sz="0" w:space="0" w:color="auto"/>
                        <w:left w:val="none" w:sz="0" w:space="0" w:color="auto"/>
                        <w:bottom w:val="none" w:sz="0" w:space="0" w:color="auto"/>
                        <w:right w:val="none" w:sz="0" w:space="0" w:color="auto"/>
                      </w:divBdr>
                    </w:div>
                  </w:divsChild>
                </w:div>
                <w:div w:id="1039284472">
                  <w:marLeft w:val="0"/>
                  <w:marRight w:val="0"/>
                  <w:marTop w:val="0"/>
                  <w:marBottom w:val="514"/>
                  <w:divBdr>
                    <w:top w:val="none" w:sz="0" w:space="0" w:color="auto"/>
                    <w:left w:val="none" w:sz="0" w:space="0" w:color="auto"/>
                    <w:bottom w:val="none" w:sz="0" w:space="0" w:color="auto"/>
                    <w:right w:val="none" w:sz="0" w:space="0" w:color="auto"/>
                  </w:divBdr>
                  <w:divsChild>
                    <w:div w:id="109813518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582257358">
          <w:marLeft w:val="0"/>
          <w:marRight w:val="0"/>
          <w:marTop w:val="0"/>
          <w:marBottom w:val="0"/>
          <w:divBdr>
            <w:top w:val="none" w:sz="0" w:space="0" w:color="auto"/>
            <w:left w:val="none" w:sz="0" w:space="0" w:color="auto"/>
            <w:bottom w:val="none" w:sz="0" w:space="0" w:color="auto"/>
            <w:right w:val="none" w:sz="0" w:space="0" w:color="auto"/>
          </w:divBdr>
        </w:div>
      </w:divsChild>
    </w:div>
    <w:div w:id="391320365">
      <w:bodyDiv w:val="1"/>
      <w:marLeft w:val="0"/>
      <w:marRight w:val="0"/>
      <w:marTop w:val="0"/>
      <w:marBottom w:val="0"/>
      <w:divBdr>
        <w:top w:val="none" w:sz="0" w:space="0" w:color="auto"/>
        <w:left w:val="none" w:sz="0" w:space="0" w:color="auto"/>
        <w:bottom w:val="none" w:sz="0" w:space="0" w:color="auto"/>
        <w:right w:val="none" w:sz="0" w:space="0" w:color="auto"/>
      </w:divBdr>
      <w:divsChild>
        <w:div w:id="208228300">
          <w:marLeft w:val="0"/>
          <w:marRight w:val="0"/>
          <w:marTop w:val="0"/>
          <w:marBottom w:val="1097"/>
          <w:divBdr>
            <w:top w:val="none" w:sz="0" w:space="0" w:color="auto"/>
            <w:left w:val="none" w:sz="0" w:space="0" w:color="auto"/>
            <w:bottom w:val="single" w:sz="6" w:space="31" w:color="A8F0E0"/>
            <w:right w:val="none" w:sz="0" w:space="0" w:color="auto"/>
          </w:divBdr>
          <w:divsChild>
            <w:div w:id="541555564">
              <w:marLeft w:val="2400"/>
              <w:marRight w:val="2400"/>
              <w:marTop w:val="0"/>
              <w:marBottom w:val="0"/>
              <w:divBdr>
                <w:top w:val="none" w:sz="0" w:space="0" w:color="auto"/>
                <w:left w:val="none" w:sz="0" w:space="0" w:color="auto"/>
                <w:bottom w:val="none" w:sz="0" w:space="0" w:color="auto"/>
                <w:right w:val="none" w:sz="0" w:space="0" w:color="auto"/>
              </w:divBdr>
              <w:divsChild>
                <w:div w:id="719287864">
                  <w:marLeft w:val="0"/>
                  <w:marRight w:val="0"/>
                  <w:marTop w:val="0"/>
                  <w:marBottom w:val="823"/>
                  <w:divBdr>
                    <w:top w:val="none" w:sz="0" w:space="0" w:color="auto"/>
                    <w:left w:val="none" w:sz="0" w:space="0" w:color="auto"/>
                    <w:bottom w:val="none" w:sz="0" w:space="0" w:color="auto"/>
                    <w:right w:val="none" w:sz="0" w:space="0" w:color="auto"/>
                  </w:divBdr>
                  <w:divsChild>
                    <w:div w:id="87047387">
                      <w:marLeft w:val="0"/>
                      <w:marRight w:val="0"/>
                      <w:marTop w:val="0"/>
                      <w:marBottom w:val="0"/>
                      <w:divBdr>
                        <w:top w:val="none" w:sz="0" w:space="0" w:color="auto"/>
                        <w:left w:val="none" w:sz="0" w:space="0" w:color="auto"/>
                        <w:bottom w:val="none" w:sz="0" w:space="0" w:color="auto"/>
                        <w:right w:val="none" w:sz="0" w:space="0" w:color="auto"/>
                      </w:divBdr>
                    </w:div>
                  </w:divsChild>
                </w:div>
                <w:div w:id="980234728">
                  <w:marLeft w:val="0"/>
                  <w:marRight w:val="0"/>
                  <w:marTop w:val="0"/>
                  <w:marBottom w:val="514"/>
                  <w:divBdr>
                    <w:top w:val="none" w:sz="0" w:space="0" w:color="auto"/>
                    <w:left w:val="none" w:sz="0" w:space="0" w:color="auto"/>
                    <w:bottom w:val="none" w:sz="0" w:space="0" w:color="auto"/>
                    <w:right w:val="none" w:sz="0" w:space="0" w:color="auto"/>
                  </w:divBdr>
                  <w:divsChild>
                    <w:div w:id="213136188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40579675">
          <w:marLeft w:val="0"/>
          <w:marRight w:val="0"/>
          <w:marTop w:val="0"/>
          <w:marBottom w:val="0"/>
          <w:divBdr>
            <w:top w:val="none" w:sz="0" w:space="0" w:color="auto"/>
            <w:left w:val="none" w:sz="0" w:space="0" w:color="auto"/>
            <w:bottom w:val="none" w:sz="0" w:space="0" w:color="auto"/>
            <w:right w:val="none" w:sz="0" w:space="0" w:color="auto"/>
          </w:divBdr>
        </w:div>
      </w:divsChild>
    </w:div>
    <w:div w:id="473375404">
      <w:bodyDiv w:val="1"/>
      <w:marLeft w:val="0"/>
      <w:marRight w:val="0"/>
      <w:marTop w:val="0"/>
      <w:marBottom w:val="0"/>
      <w:divBdr>
        <w:top w:val="none" w:sz="0" w:space="0" w:color="auto"/>
        <w:left w:val="none" w:sz="0" w:space="0" w:color="auto"/>
        <w:bottom w:val="none" w:sz="0" w:space="0" w:color="auto"/>
        <w:right w:val="none" w:sz="0" w:space="0" w:color="auto"/>
      </w:divBdr>
      <w:divsChild>
        <w:div w:id="955989873">
          <w:marLeft w:val="0"/>
          <w:marRight w:val="0"/>
          <w:marTop w:val="0"/>
          <w:marBottom w:val="1097"/>
          <w:divBdr>
            <w:top w:val="none" w:sz="0" w:space="0" w:color="auto"/>
            <w:left w:val="none" w:sz="0" w:space="0" w:color="auto"/>
            <w:bottom w:val="single" w:sz="6" w:space="31" w:color="A8F0E0"/>
            <w:right w:val="none" w:sz="0" w:space="0" w:color="auto"/>
          </w:divBdr>
          <w:divsChild>
            <w:div w:id="25109745">
              <w:marLeft w:val="2400"/>
              <w:marRight w:val="2400"/>
              <w:marTop w:val="0"/>
              <w:marBottom w:val="0"/>
              <w:divBdr>
                <w:top w:val="none" w:sz="0" w:space="0" w:color="auto"/>
                <w:left w:val="none" w:sz="0" w:space="0" w:color="auto"/>
                <w:bottom w:val="none" w:sz="0" w:space="0" w:color="auto"/>
                <w:right w:val="none" w:sz="0" w:space="0" w:color="auto"/>
              </w:divBdr>
              <w:divsChild>
                <w:div w:id="98718038">
                  <w:marLeft w:val="0"/>
                  <w:marRight w:val="0"/>
                  <w:marTop w:val="0"/>
                  <w:marBottom w:val="823"/>
                  <w:divBdr>
                    <w:top w:val="none" w:sz="0" w:space="0" w:color="auto"/>
                    <w:left w:val="none" w:sz="0" w:space="0" w:color="auto"/>
                    <w:bottom w:val="none" w:sz="0" w:space="0" w:color="auto"/>
                    <w:right w:val="none" w:sz="0" w:space="0" w:color="auto"/>
                  </w:divBdr>
                  <w:divsChild>
                    <w:div w:id="167410623">
                      <w:marLeft w:val="0"/>
                      <w:marRight w:val="0"/>
                      <w:marTop w:val="0"/>
                      <w:marBottom w:val="0"/>
                      <w:divBdr>
                        <w:top w:val="none" w:sz="0" w:space="0" w:color="auto"/>
                        <w:left w:val="none" w:sz="0" w:space="0" w:color="auto"/>
                        <w:bottom w:val="none" w:sz="0" w:space="0" w:color="auto"/>
                        <w:right w:val="none" w:sz="0" w:space="0" w:color="auto"/>
                      </w:divBdr>
                    </w:div>
                  </w:divsChild>
                </w:div>
                <w:div w:id="661468941">
                  <w:marLeft w:val="0"/>
                  <w:marRight w:val="0"/>
                  <w:marTop w:val="0"/>
                  <w:marBottom w:val="514"/>
                  <w:divBdr>
                    <w:top w:val="none" w:sz="0" w:space="0" w:color="auto"/>
                    <w:left w:val="none" w:sz="0" w:space="0" w:color="auto"/>
                    <w:bottom w:val="none" w:sz="0" w:space="0" w:color="auto"/>
                    <w:right w:val="none" w:sz="0" w:space="0" w:color="auto"/>
                  </w:divBdr>
                  <w:divsChild>
                    <w:div w:id="210037072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03577979">
          <w:marLeft w:val="0"/>
          <w:marRight w:val="0"/>
          <w:marTop w:val="0"/>
          <w:marBottom w:val="0"/>
          <w:divBdr>
            <w:top w:val="none" w:sz="0" w:space="0" w:color="auto"/>
            <w:left w:val="none" w:sz="0" w:space="0" w:color="auto"/>
            <w:bottom w:val="none" w:sz="0" w:space="0" w:color="auto"/>
            <w:right w:val="none" w:sz="0" w:space="0" w:color="auto"/>
          </w:divBdr>
        </w:div>
      </w:divsChild>
    </w:div>
    <w:div w:id="480582431">
      <w:bodyDiv w:val="1"/>
      <w:marLeft w:val="0"/>
      <w:marRight w:val="0"/>
      <w:marTop w:val="0"/>
      <w:marBottom w:val="0"/>
      <w:divBdr>
        <w:top w:val="none" w:sz="0" w:space="0" w:color="auto"/>
        <w:left w:val="none" w:sz="0" w:space="0" w:color="auto"/>
        <w:bottom w:val="none" w:sz="0" w:space="0" w:color="auto"/>
        <w:right w:val="none" w:sz="0" w:space="0" w:color="auto"/>
      </w:divBdr>
      <w:divsChild>
        <w:div w:id="660542749">
          <w:marLeft w:val="0"/>
          <w:marRight w:val="0"/>
          <w:marTop w:val="0"/>
          <w:marBottom w:val="1097"/>
          <w:divBdr>
            <w:top w:val="none" w:sz="0" w:space="0" w:color="auto"/>
            <w:left w:val="none" w:sz="0" w:space="0" w:color="auto"/>
            <w:bottom w:val="single" w:sz="6" w:space="31" w:color="A8F0E0"/>
            <w:right w:val="none" w:sz="0" w:space="0" w:color="auto"/>
          </w:divBdr>
          <w:divsChild>
            <w:div w:id="1027364948">
              <w:marLeft w:val="2400"/>
              <w:marRight w:val="2400"/>
              <w:marTop w:val="0"/>
              <w:marBottom w:val="0"/>
              <w:divBdr>
                <w:top w:val="none" w:sz="0" w:space="0" w:color="auto"/>
                <w:left w:val="none" w:sz="0" w:space="0" w:color="auto"/>
                <w:bottom w:val="none" w:sz="0" w:space="0" w:color="auto"/>
                <w:right w:val="none" w:sz="0" w:space="0" w:color="auto"/>
              </w:divBdr>
              <w:divsChild>
                <w:div w:id="1507818515">
                  <w:marLeft w:val="0"/>
                  <w:marRight w:val="0"/>
                  <w:marTop w:val="0"/>
                  <w:marBottom w:val="823"/>
                  <w:divBdr>
                    <w:top w:val="none" w:sz="0" w:space="0" w:color="auto"/>
                    <w:left w:val="none" w:sz="0" w:space="0" w:color="auto"/>
                    <w:bottom w:val="none" w:sz="0" w:space="0" w:color="auto"/>
                    <w:right w:val="none" w:sz="0" w:space="0" w:color="auto"/>
                  </w:divBdr>
                  <w:divsChild>
                    <w:div w:id="1036002759">
                      <w:marLeft w:val="0"/>
                      <w:marRight w:val="0"/>
                      <w:marTop w:val="0"/>
                      <w:marBottom w:val="0"/>
                      <w:divBdr>
                        <w:top w:val="none" w:sz="0" w:space="0" w:color="auto"/>
                        <w:left w:val="none" w:sz="0" w:space="0" w:color="auto"/>
                        <w:bottom w:val="none" w:sz="0" w:space="0" w:color="auto"/>
                        <w:right w:val="none" w:sz="0" w:space="0" w:color="auto"/>
                      </w:divBdr>
                    </w:div>
                  </w:divsChild>
                </w:div>
                <w:div w:id="1807745973">
                  <w:marLeft w:val="0"/>
                  <w:marRight w:val="0"/>
                  <w:marTop w:val="0"/>
                  <w:marBottom w:val="514"/>
                  <w:divBdr>
                    <w:top w:val="none" w:sz="0" w:space="0" w:color="auto"/>
                    <w:left w:val="none" w:sz="0" w:space="0" w:color="auto"/>
                    <w:bottom w:val="none" w:sz="0" w:space="0" w:color="auto"/>
                    <w:right w:val="none" w:sz="0" w:space="0" w:color="auto"/>
                  </w:divBdr>
                  <w:divsChild>
                    <w:div w:id="9078114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8691314">
          <w:marLeft w:val="0"/>
          <w:marRight w:val="0"/>
          <w:marTop w:val="0"/>
          <w:marBottom w:val="0"/>
          <w:divBdr>
            <w:top w:val="none" w:sz="0" w:space="0" w:color="auto"/>
            <w:left w:val="none" w:sz="0" w:space="0" w:color="auto"/>
            <w:bottom w:val="none" w:sz="0" w:space="0" w:color="auto"/>
            <w:right w:val="none" w:sz="0" w:space="0" w:color="auto"/>
          </w:divBdr>
        </w:div>
      </w:divsChild>
    </w:div>
    <w:div w:id="488636582">
      <w:bodyDiv w:val="1"/>
      <w:marLeft w:val="0"/>
      <w:marRight w:val="0"/>
      <w:marTop w:val="0"/>
      <w:marBottom w:val="0"/>
      <w:divBdr>
        <w:top w:val="none" w:sz="0" w:space="0" w:color="auto"/>
        <w:left w:val="none" w:sz="0" w:space="0" w:color="auto"/>
        <w:bottom w:val="none" w:sz="0" w:space="0" w:color="auto"/>
        <w:right w:val="none" w:sz="0" w:space="0" w:color="auto"/>
      </w:divBdr>
      <w:divsChild>
        <w:div w:id="411857621">
          <w:marLeft w:val="0"/>
          <w:marRight w:val="0"/>
          <w:marTop w:val="0"/>
          <w:marBottom w:val="1097"/>
          <w:divBdr>
            <w:top w:val="none" w:sz="0" w:space="0" w:color="auto"/>
            <w:left w:val="none" w:sz="0" w:space="0" w:color="auto"/>
            <w:bottom w:val="single" w:sz="6" w:space="31" w:color="A8F0E0"/>
            <w:right w:val="none" w:sz="0" w:space="0" w:color="auto"/>
          </w:divBdr>
          <w:divsChild>
            <w:div w:id="1016149200">
              <w:marLeft w:val="2400"/>
              <w:marRight w:val="2400"/>
              <w:marTop w:val="0"/>
              <w:marBottom w:val="0"/>
              <w:divBdr>
                <w:top w:val="none" w:sz="0" w:space="0" w:color="auto"/>
                <w:left w:val="none" w:sz="0" w:space="0" w:color="auto"/>
                <w:bottom w:val="none" w:sz="0" w:space="0" w:color="auto"/>
                <w:right w:val="none" w:sz="0" w:space="0" w:color="auto"/>
              </w:divBdr>
              <w:divsChild>
                <w:div w:id="1691443225">
                  <w:marLeft w:val="0"/>
                  <w:marRight w:val="0"/>
                  <w:marTop w:val="0"/>
                  <w:marBottom w:val="823"/>
                  <w:divBdr>
                    <w:top w:val="none" w:sz="0" w:space="0" w:color="auto"/>
                    <w:left w:val="none" w:sz="0" w:space="0" w:color="auto"/>
                    <w:bottom w:val="none" w:sz="0" w:space="0" w:color="auto"/>
                    <w:right w:val="none" w:sz="0" w:space="0" w:color="auto"/>
                  </w:divBdr>
                  <w:divsChild>
                    <w:div w:id="1618829431">
                      <w:marLeft w:val="0"/>
                      <w:marRight w:val="0"/>
                      <w:marTop w:val="0"/>
                      <w:marBottom w:val="0"/>
                      <w:divBdr>
                        <w:top w:val="none" w:sz="0" w:space="0" w:color="auto"/>
                        <w:left w:val="none" w:sz="0" w:space="0" w:color="auto"/>
                        <w:bottom w:val="none" w:sz="0" w:space="0" w:color="auto"/>
                        <w:right w:val="none" w:sz="0" w:space="0" w:color="auto"/>
                      </w:divBdr>
                    </w:div>
                  </w:divsChild>
                </w:div>
                <w:div w:id="836111693">
                  <w:marLeft w:val="0"/>
                  <w:marRight w:val="0"/>
                  <w:marTop w:val="0"/>
                  <w:marBottom w:val="514"/>
                  <w:divBdr>
                    <w:top w:val="none" w:sz="0" w:space="0" w:color="auto"/>
                    <w:left w:val="none" w:sz="0" w:space="0" w:color="auto"/>
                    <w:bottom w:val="none" w:sz="0" w:space="0" w:color="auto"/>
                    <w:right w:val="none" w:sz="0" w:space="0" w:color="auto"/>
                  </w:divBdr>
                  <w:divsChild>
                    <w:div w:id="99479956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21668633">
          <w:marLeft w:val="0"/>
          <w:marRight w:val="0"/>
          <w:marTop w:val="0"/>
          <w:marBottom w:val="0"/>
          <w:divBdr>
            <w:top w:val="none" w:sz="0" w:space="0" w:color="auto"/>
            <w:left w:val="none" w:sz="0" w:space="0" w:color="auto"/>
            <w:bottom w:val="none" w:sz="0" w:space="0" w:color="auto"/>
            <w:right w:val="none" w:sz="0" w:space="0" w:color="auto"/>
          </w:divBdr>
        </w:div>
      </w:divsChild>
    </w:div>
    <w:div w:id="513301748">
      <w:bodyDiv w:val="1"/>
      <w:marLeft w:val="0"/>
      <w:marRight w:val="0"/>
      <w:marTop w:val="0"/>
      <w:marBottom w:val="0"/>
      <w:divBdr>
        <w:top w:val="none" w:sz="0" w:space="0" w:color="auto"/>
        <w:left w:val="none" w:sz="0" w:space="0" w:color="auto"/>
        <w:bottom w:val="none" w:sz="0" w:space="0" w:color="auto"/>
        <w:right w:val="none" w:sz="0" w:space="0" w:color="auto"/>
      </w:divBdr>
      <w:divsChild>
        <w:div w:id="873888799">
          <w:marLeft w:val="0"/>
          <w:marRight w:val="0"/>
          <w:marTop w:val="0"/>
          <w:marBottom w:val="1097"/>
          <w:divBdr>
            <w:top w:val="none" w:sz="0" w:space="0" w:color="auto"/>
            <w:left w:val="none" w:sz="0" w:space="0" w:color="auto"/>
            <w:bottom w:val="single" w:sz="6" w:space="31" w:color="A8F0E0"/>
            <w:right w:val="none" w:sz="0" w:space="0" w:color="auto"/>
          </w:divBdr>
          <w:divsChild>
            <w:div w:id="601646051">
              <w:marLeft w:val="2400"/>
              <w:marRight w:val="2400"/>
              <w:marTop w:val="0"/>
              <w:marBottom w:val="0"/>
              <w:divBdr>
                <w:top w:val="none" w:sz="0" w:space="0" w:color="auto"/>
                <w:left w:val="none" w:sz="0" w:space="0" w:color="auto"/>
                <w:bottom w:val="none" w:sz="0" w:space="0" w:color="auto"/>
                <w:right w:val="none" w:sz="0" w:space="0" w:color="auto"/>
              </w:divBdr>
              <w:divsChild>
                <w:div w:id="703677358">
                  <w:marLeft w:val="0"/>
                  <w:marRight w:val="0"/>
                  <w:marTop w:val="0"/>
                  <w:marBottom w:val="823"/>
                  <w:divBdr>
                    <w:top w:val="none" w:sz="0" w:space="0" w:color="auto"/>
                    <w:left w:val="none" w:sz="0" w:space="0" w:color="auto"/>
                    <w:bottom w:val="none" w:sz="0" w:space="0" w:color="auto"/>
                    <w:right w:val="none" w:sz="0" w:space="0" w:color="auto"/>
                  </w:divBdr>
                  <w:divsChild>
                    <w:div w:id="1209881243">
                      <w:marLeft w:val="0"/>
                      <w:marRight w:val="0"/>
                      <w:marTop w:val="0"/>
                      <w:marBottom w:val="0"/>
                      <w:divBdr>
                        <w:top w:val="none" w:sz="0" w:space="0" w:color="auto"/>
                        <w:left w:val="none" w:sz="0" w:space="0" w:color="auto"/>
                        <w:bottom w:val="none" w:sz="0" w:space="0" w:color="auto"/>
                        <w:right w:val="none" w:sz="0" w:space="0" w:color="auto"/>
                      </w:divBdr>
                    </w:div>
                  </w:divsChild>
                </w:div>
                <w:div w:id="1440026132">
                  <w:marLeft w:val="0"/>
                  <w:marRight w:val="0"/>
                  <w:marTop w:val="0"/>
                  <w:marBottom w:val="514"/>
                  <w:divBdr>
                    <w:top w:val="none" w:sz="0" w:space="0" w:color="auto"/>
                    <w:left w:val="none" w:sz="0" w:space="0" w:color="auto"/>
                    <w:bottom w:val="none" w:sz="0" w:space="0" w:color="auto"/>
                    <w:right w:val="none" w:sz="0" w:space="0" w:color="auto"/>
                  </w:divBdr>
                  <w:divsChild>
                    <w:div w:id="28353728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65020191">
          <w:marLeft w:val="0"/>
          <w:marRight w:val="0"/>
          <w:marTop w:val="0"/>
          <w:marBottom w:val="0"/>
          <w:divBdr>
            <w:top w:val="none" w:sz="0" w:space="0" w:color="auto"/>
            <w:left w:val="none" w:sz="0" w:space="0" w:color="auto"/>
            <w:bottom w:val="none" w:sz="0" w:space="0" w:color="auto"/>
            <w:right w:val="none" w:sz="0" w:space="0" w:color="auto"/>
          </w:divBdr>
          <w:divsChild>
            <w:div w:id="1367681778">
              <w:marLeft w:val="2400"/>
              <w:marRight w:val="2400"/>
              <w:marTop w:val="1937"/>
              <w:marBottom w:val="384"/>
              <w:divBdr>
                <w:top w:val="none" w:sz="0" w:space="0" w:color="auto"/>
                <w:left w:val="none" w:sz="0" w:space="0" w:color="auto"/>
                <w:bottom w:val="none" w:sz="0" w:space="0" w:color="auto"/>
                <w:right w:val="none" w:sz="0" w:space="0" w:color="auto"/>
              </w:divBdr>
              <w:divsChild>
                <w:div w:id="1036587241">
                  <w:marLeft w:val="0"/>
                  <w:marRight w:val="0"/>
                  <w:marTop w:val="171"/>
                  <w:marBottom w:val="0"/>
                  <w:divBdr>
                    <w:top w:val="none" w:sz="0" w:space="0" w:color="auto"/>
                    <w:left w:val="none" w:sz="0" w:space="0" w:color="auto"/>
                    <w:bottom w:val="none" w:sz="0" w:space="0" w:color="auto"/>
                    <w:right w:val="none" w:sz="0" w:space="0" w:color="auto"/>
                  </w:divBdr>
                  <w:divsChild>
                    <w:div w:id="380253433">
                      <w:marLeft w:val="0"/>
                      <w:marRight w:val="0"/>
                      <w:marTop w:val="0"/>
                      <w:marBottom w:val="326"/>
                      <w:divBdr>
                        <w:top w:val="single" w:sz="6" w:space="12" w:color="EEEEEE"/>
                        <w:left w:val="none" w:sz="0" w:space="0" w:color="auto"/>
                        <w:bottom w:val="none" w:sz="0" w:space="0" w:color="auto"/>
                        <w:right w:val="none" w:sz="0" w:space="0" w:color="auto"/>
                      </w:divBdr>
                      <w:divsChild>
                        <w:div w:id="1598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4266">
      <w:bodyDiv w:val="1"/>
      <w:marLeft w:val="0"/>
      <w:marRight w:val="0"/>
      <w:marTop w:val="0"/>
      <w:marBottom w:val="0"/>
      <w:divBdr>
        <w:top w:val="none" w:sz="0" w:space="0" w:color="auto"/>
        <w:left w:val="none" w:sz="0" w:space="0" w:color="auto"/>
        <w:bottom w:val="none" w:sz="0" w:space="0" w:color="auto"/>
        <w:right w:val="none" w:sz="0" w:space="0" w:color="auto"/>
      </w:divBdr>
      <w:divsChild>
        <w:div w:id="1108159531">
          <w:marLeft w:val="0"/>
          <w:marRight w:val="0"/>
          <w:marTop w:val="0"/>
          <w:marBottom w:val="1097"/>
          <w:divBdr>
            <w:top w:val="none" w:sz="0" w:space="0" w:color="auto"/>
            <w:left w:val="none" w:sz="0" w:space="0" w:color="auto"/>
            <w:bottom w:val="single" w:sz="6" w:space="31" w:color="A8F0E0"/>
            <w:right w:val="none" w:sz="0" w:space="0" w:color="auto"/>
          </w:divBdr>
          <w:divsChild>
            <w:div w:id="1007901787">
              <w:marLeft w:val="2400"/>
              <w:marRight w:val="2400"/>
              <w:marTop w:val="0"/>
              <w:marBottom w:val="0"/>
              <w:divBdr>
                <w:top w:val="none" w:sz="0" w:space="0" w:color="auto"/>
                <w:left w:val="none" w:sz="0" w:space="0" w:color="auto"/>
                <w:bottom w:val="none" w:sz="0" w:space="0" w:color="auto"/>
                <w:right w:val="none" w:sz="0" w:space="0" w:color="auto"/>
              </w:divBdr>
              <w:divsChild>
                <w:div w:id="1024870243">
                  <w:marLeft w:val="0"/>
                  <w:marRight w:val="0"/>
                  <w:marTop w:val="0"/>
                  <w:marBottom w:val="823"/>
                  <w:divBdr>
                    <w:top w:val="none" w:sz="0" w:space="0" w:color="auto"/>
                    <w:left w:val="none" w:sz="0" w:space="0" w:color="auto"/>
                    <w:bottom w:val="none" w:sz="0" w:space="0" w:color="auto"/>
                    <w:right w:val="none" w:sz="0" w:space="0" w:color="auto"/>
                  </w:divBdr>
                  <w:divsChild>
                    <w:div w:id="1541674254">
                      <w:marLeft w:val="0"/>
                      <w:marRight w:val="0"/>
                      <w:marTop w:val="0"/>
                      <w:marBottom w:val="0"/>
                      <w:divBdr>
                        <w:top w:val="none" w:sz="0" w:space="0" w:color="auto"/>
                        <w:left w:val="none" w:sz="0" w:space="0" w:color="auto"/>
                        <w:bottom w:val="none" w:sz="0" w:space="0" w:color="auto"/>
                        <w:right w:val="none" w:sz="0" w:space="0" w:color="auto"/>
                      </w:divBdr>
                    </w:div>
                  </w:divsChild>
                </w:div>
                <w:div w:id="1466587047">
                  <w:marLeft w:val="0"/>
                  <w:marRight w:val="0"/>
                  <w:marTop w:val="0"/>
                  <w:marBottom w:val="514"/>
                  <w:divBdr>
                    <w:top w:val="none" w:sz="0" w:space="0" w:color="auto"/>
                    <w:left w:val="none" w:sz="0" w:space="0" w:color="auto"/>
                    <w:bottom w:val="none" w:sz="0" w:space="0" w:color="auto"/>
                    <w:right w:val="none" w:sz="0" w:space="0" w:color="auto"/>
                  </w:divBdr>
                  <w:divsChild>
                    <w:div w:id="121669853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35643991">
          <w:marLeft w:val="0"/>
          <w:marRight w:val="0"/>
          <w:marTop w:val="0"/>
          <w:marBottom w:val="0"/>
          <w:divBdr>
            <w:top w:val="none" w:sz="0" w:space="0" w:color="auto"/>
            <w:left w:val="none" w:sz="0" w:space="0" w:color="auto"/>
            <w:bottom w:val="none" w:sz="0" w:space="0" w:color="auto"/>
            <w:right w:val="none" w:sz="0" w:space="0" w:color="auto"/>
          </w:divBdr>
        </w:div>
      </w:divsChild>
    </w:div>
    <w:div w:id="556553773">
      <w:bodyDiv w:val="1"/>
      <w:marLeft w:val="0"/>
      <w:marRight w:val="0"/>
      <w:marTop w:val="0"/>
      <w:marBottom w:val="0"/>
      <w:divBdr>
        <w:top w:val="none" w:sz="0" w:space="0" w:color="auto"/>
        <w:left w:val="none" w:sz="0" w:space="0" w:color="auto"/>
        <w:bottom w:val="none" w:sz="0" w:space="0" w:color="auto"/>
        <w:right w:val="none" w:sz="0" w:space="0" w:color="auto"/>
      </w:divBdr>
      <w:divsChild>
        <w:div w:id="1906646067">
          <w:marLeft w:val="0"/>
          <w:marRight w:val="0"/>
          <w:marTop w:val="0"/>
          <w:marBottom w:val="1097"/>
          <w:divBdr>
            <w:top w:val="none" w:sz="0" w:space="0" w:color="auto"/>
            <w:left w:val="none" w:sz="0" w:space="0" w:color="auto"/>
            <w:bottom w:val="single" w:sz="6" w:space="31" w:color="A8F0E0"/>
            <w:right w:val="none" w:sz="0" w:space="0" w:color="auto"/>
          </w:divBdr>
          <w:divsChild>
            <w:div w:id="1214853366">
              <w:marLeft w:val="2400"/>
              <w:marRight w:val="2400"/>
              <w:marTop w:val="0"/>
              <w:marBottom w:val="0"/>
              <w:divBdr>
                <w:top w:val="none" w:sz="0" w:space="0" w:color="auto"/>
                <w:left w:val="none" w:sz="0" w:space="0" w:color="auto"/>
                <w:bottom w:val="none" w:sz="0" w:space="0" w:color="auto"/>
                <w:right w:val="none" w:sz="0" w:space="0" w:color="auto"/>
              </w:divBdr>
              <w:divsChild>
                <w:div w:id="1318267564">
                  <w:marLeft w:val="0"/>
                  <w:marRight w:val="0"/>
                  <w:marTop w:val="0"/>
                  <w:marBottom w:val="823"/>
                  <w:divBdr>
                    <w:top w:val="none" w:sz="0" w:space="0" w:color="auto"/>
                    <w:left w:val="none" w:sz="0" w:space="0" w:color="auto"/>
                    <w:bottom w:val="none" w:sz="0" w:space="0" w:color="auto"/>
                    <w:right w:val="none" w:sz="0" w:space="0" w:color="auto"/>
                  </w:divBdr>
                  <w:divsChild>
                    <w:div w:id="360977538">
                      <w:marLeft w:val="0"/>
                      <w:marRight w:val="0"/>
                      <w:marTop w:val="0"/>
                      <w:marBottom w:val="0"/>
                      <w:divBdr>
                        <w:top w:val="none" w:sz="0" w:space="0" w:color="auto"/>
                        <w:left w:val="none" w:sz="0" w:space="0" w:color="auto"/>
                        <w:bottom w:val="none" w:sz="0" w:space="0" w:color="auto"/>
                        <w:right w:val="none" w:sz="0" w:space="0" w:color="auto"/>
                      </w:divBdr>
                    </w:div>
                  </w:divsChild>
                </w:div>
                <w:div w:id="1094471664">
                  <w:marLeft w:val="0"/>
                  <w:marRight w:val="0"/>
                  <w:marTop w:val="0"/>
                  <w:marBottom w:val="514"/>
                  <w:divBdr>
                    <w:top w:val="none" w:sz="0" w:space="0" w:color="auto"/>
                    <w:left w:val="none" w:sz="0" w:space="0" w:color="auto"/>
                    <w:bottom w:val="none" w:sz="0" w:space="0" w:color="auto"/>
                    <w:right w:val="none" w:sz="0" w:space="0" w:color="auto"/>
                  </w:divBdr>
                  <w:divsChild>
                    <w:div w:id="31333441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66056197">
          <w:marLeft w:val="0"/>
          <w:marRight w:val="0"/>
          <w:marTop w:val="0"/>
          <w:marBottom w:val="0"/>
          <w:divBdr>
            <w:top w:val="none" w:sz="0" w:space="0" w:color="auto"/>
            <w:left w:val="none" w:sz="0" w:space="0" w:color="auto"/>
            <w:bottom w:val="none" w:sz="0" w:space="0" w:color="auto"/>
            <w:right w:val="none" w:sz="0" w:space="0" w:color="auto"/>
          </w:divBdr>
        </w:div>
      </w:divsChild>
    </w:div>
    <w:div w:id="607735346">
      <w:bodyDiv w:val="1"/>
      <w:marLeft w:val="0"/>
      <w:marRight w:val="0"/>
      <w:marTop w:val="0"/>
      <w:marBottom w:val="0"/>
      <w:divBdr>
        <w:top w:val="none" w:sz="0" w:space="0" w:color="auto"/>
        <w:left w:val="none" w:sz="0" w:space="0" w:color="auto"/>
        <w:bottom w:val="none" w:sz="0" w:space="0" w:color="auto"/>
        <w:right w:val="none" w:sz="0" w:space="0" w:color="auto"/>
      </w:divBdr>
      <w:divsChild>
        <w:div w:id="1466697790">
          <w:marLeft w:val="0"/>
          <w:marRight w:val="0"/>
          <w:marTop w:val="0"/>
          <w:marBottom w:val="1097"/>
          <w:divBdr>
            <w:top w:val="none" w:sz="0" w:space="0" w:color="auto"/>
            <w:left w:val="none" w:sz="0" w:space="0" w:color="auto"/>
            <w:bottom w:val="single" w:sz="6" w:space="31" w:color="A8F0E0"/>
            <w:right w:val="none" w:sz="0" w:space="0" w:color="auto"/>
          </w:divBdr>
          <w:divsChild>
            <w:div w:id="905334398">
              <w:marLeft w:val="2400"/>
              <w:marRight w:val="2400"/>
              <w:marTop w:val="0"/>
              <w:marBottom w:val="0"/>
              <w:divBdr>
                <w:top w:val="none" w:sz="0" w:space="0" w:color="auto"/>
                <w:left w:val="none" w:sz="0" w:space="0" w:color="auto"/>
                <w:bottom w:val="none" w:sz="0" w:space="0" w:color="auto"/>
                <w:right w:val="none" w:sz="0" w:space="0" w:color="auto"/>
              </w:divBdr>
              <w:divsChild>
                <w:div w:id="269551223">
                  <w:marLeft w:val="0"/>
                  <w:marRight w:val="0"/>
                  <w:marTop w:val="0"/>
                  <w:marBottom w:val="823"/>
                  <w:divBdr>
                    <w:top w:val="none" w:sz="0" w:space="0" w:color="auto"/>
                    <w:left w:val="none" w:sz="0" w:space="0" w:color="auto"/>
                    <w:bottom w:val="none" w:sz="0" w:space="0" w:color="auto"/>
                    <w:right w:val="none" w:sz="0" w:space="0" w:color="auto"/>
                  </w:divBdr>
                  <w:divsChild>
                    <w:div w:id="851455230">
                      <w:marLeft w:val="0"/>
                      <w:marRight w:val="0"/>
                      <w:marTop w:val="0"/>
                      <w:marBottom w:val="0"/>
                      <w:divBdr>
                        <w:top w:val="none" w:sz="0" w:space="0" w:color="auto"/>
                        <w:left w:val="none" w:sz="0" w:space="0" w:color="auto"/>
                        <w:bottom w:val="none" w:sz="0" w:space="0" w:color="auto"/>
                        <w:right w:val="none" w:sz="0" w:space="0" w:color="auto"/>
                      </w:divBdr>
                    </w:div>
                  </w:divsChild>
                </w:div>
                <w:div w:id="14698392">
                  <w:marLeft w:val="0"/>
                  <w:marRight w:val="0"/>
                  <w:marTop w:val="0"/>
                  <w:marBottom w:val="514"/>
                  <w:divBdr>
                    <w:top w:val="none" w:sz="0" w:space="0" w:color="auto"/>
                    <w:left w:val="none" w:sz="0" w:space="0" w:color="auto"/>
                    <w:bottom w:val="none" w:sz="0" w:space="0" w:color="auto"/>
                    <w:right w:val="none" w:sz="0" w:space="0" w:color="auto"/>
                  </w:divBdr>
                  <w:divsChild>
                    <w:div w:id="51021955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27346105">
          <w:marLeft w:val="0"/>
          <w:marRight w:val="0"/>
          <w:marTop w:val="0"/>
          <w:marBottom w:val="0"/>
          <w:divBdr>
            <w:top w:val="none" w:sz="0" w:space="0" w:color="auto"/>
            <w:left w:val="none" w:sz="0" w:space="0" w:color="auto"/>
            <w:bottom w:val="none" w:sz="0" w:space="0" w:color="auto"/>
            <w:right w:val="none" w:sz="0" w:space="0" w:color="auto"/>
          </w:divBdr>
        </w:div>
      </w:divsChild>
    </w:div>
    <w:div w:id="628318692">
      <w:bodyDiv w:val="1"/>
      <w:marLeft w:val="0"/>
      <w:marRight w:val="0"/>
      <w:marTop w:val="0"/>
      <w:marBottom w:val="0"/>
      <w:divBdr>
        <w:top w:val="none" w:sz="0" w:space="0" w:color="auto"/>
        <w:left w:val="none" w:sz="0" w:space="0" w:color="auto"/>
        <w:bottom w:val="none" w:sz="0" w:space="0" w:color="auto"/>
        <w:right w:val="none" w:sz="0" w:space="0" w:color="auto"/>
      </w:divBdr>
      <w:divsChild>
        <w:div w:id="928198993">
          <w:marLeft w:val="0"/>
          <w:marRight w:val="0"/>
          <w:marTop w:val="0"/>
          <w:marBottom w:val="1097"/>
          <w:divBdr>
            <w:top w:val="none" w:sz="0" w:space="0" w:color="auto"/>
            <w:left w:val="none" w:sz="0" w:space="0" w:color="auto"/>
            <w:bottom w:val="single" w:sz="6" w:space="31" w:color="A8F0E0"/>
            <w:right w:val="none" w:sz="0" w:space="0" w:color="auto"/>
          </w:divBdr>
          <w:divsChild>
            <w:div w:id="538788039">
              <w:marLeft w:val="2400"/>
              <w:marRight w:val="2400"/>
              <w:marTop w:val="0"/>
              <w:marBottom w:val="0"/>
              <w:divBdr>
                <w:top w:val="none" w:sz="0" w:space="0" w:color="auto"/>
                <w:left w:val="none" w:sz="0" w:space="0" w:color="auto"/>
                <w:bottom w:val="none" w:sz="0" w:space="0" w:color="auto"/>
                <w:right w:val="none" w:sz="0" w:space="0" w:color="auto"/>
              </w:divBdr>
              <w:divsChild>
                <w:div w:id="1826848451">
                  <w:marLeft w:val="0"/>
                  <w:marRight w:val="0"/>
                  <w:marTop w:val="0"/>
                  <w:marBottom w:val="823"/>
                  <w:divBdr>
                    <w:top w:val="none" w:sz="0" w:space="0" w:color="auto"/>
                    <w:left w:val="none" w:sz="0" w:space="0" w:color="auto"/>
                    <w:bottom w:val="none" w:sz="0" w:space="0" w:color="auto"/>
                    <w:right w:val="none" w:sz="0" w:space="0" w:color="auto"/>
                  </w:divBdr>
                  <w:divsChild>
                    <w:div w:id="1809129664">
                      <w:marLeft w:val="0"/>
                      <w:marRight w:val="0"/>
                      <w:marTop w:val="0"/>
                      <w:marBottom w:val="0"/>
                      <w:divBdr>
                        <w:top w:val="none" w:sz="0" w:space="0" w:color="auto"/>
                        <w:left w:val="none" w:sz="0" w:space="0" w:color="auto"/>
                        <w:bottom w:val="none" w:sz="0" w:space="0" w:color="auto"/>
                        <w:right w:val="none" w:sz="0" w:space="0" w:color="auto"/>
                      </w:divBdr>
                    </w:div>
                  </w:divsChild>
                </w:div>
                <w:div w:id="1676883536">
                  <w:marLeft w:val="0"/>
                  <w:marRight w:val="0"/>
                  <w:marTop w:val="0"/>
                  <w:marBottom w:val="514"/>
                  <w:divBdr>
                    <w:top w:val="none" w:sz="0" w:space="0" w:color="auto"/>
                    <w:left w:val="none" w:sz="0" w:space="0" w:color="auto"/>
                    <w:bottom w:val="none" w:sz="0" w:space="0" w:color="auto"/>
                    <w:right w:val="none" w:sz="0" w:space="0" w:color="auto"/>
                  </w:divBdr>
                  <w:divsChild>
                    <w:div w:id="85342169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37143688">
          <w:marLeft w:val="0"/>
          <w:marRight w:val="0"/>
          <w:marTop w:val="0"/>
          <w:marBottom w:val="0"/>
          <w:divBdr>
            <w:top w:val="none" w:sz="0" w:space="0" w:color="auto"/>
            <w:left w:val="none" w:sz="0" w:space="0" w:color="auto"/>
            <w:bottom w:val="none" w:sz="0" w:space="0" w:color="auto"/>
            <w:right w:val="none" w:sz="0" w:space="0" w:color="auto"/>
          </w:divBdr>
        </w:div>
      </w:divsChild>
    </w:div>
    <w:div w:id="634679347">
      <w:bodyDiv w:val="1"/>
      <w:marLeft w:val="0"/>
      <w:marRight w:val="0"/>
      <w:marTop w:val="0"/>
      <w:marBottom w:val="0"/>
      <w:divBdr>
        <w:top w:val="none" w:sz="0" w:space="0" w:color="auto"/>
        <w:left w:val="none" w:sz="0" w:space="0" w:color="auto"/>
        <w:bottom w:val="none" w:sz="0" w:space="0" w:color="auto"/>
        <w:right w:val="none" w:sz="0" w:space="0" w:color="auto"/>
      </w:divBdr>
      <w:divsChild>
        <w:div w:id="1779063398">
          <w:marLeft w:val="0"/>
          <w:marRight w:val="0"/>
          <w:marTop w:val="0"/>
          <w:marBottom w:val="1097"/>
          <w:divBdr>
            <w:top w:val="none" w:sz="0" w:space="0" w:color="auto"/>
            <w:left w:val="none" w:sz="0" w:space="0" w:color="auto"/>
            <w:bottom w:val="single" w:sz="6" w:space="31" w:color="A8F0E0"/>
            <w:right w:val="none" w:sz="0" w:space="0" w:color="auto"/>
          </w:divBdr>
          <w:divsChild>
            <w:div w:id="753472086">
              <w:marLeft w:val="2400"/>
              <w:marRight w:val="2400"/>
              <w:marTop w:val="0"/>
              <w:marBottom w:val="0"/>
              <w:divBdr>
                <w:top w:val="none" w:sz="0" w:space="0" w:color="auto"/>
                <w:left w:val="none" w:sz="0" w:space="0" w:color="auto"/>
                <w:bottom w:val="none" w:sz="0" w:space="0" w:color="auto"/>
                <w:right w:val="none" w:sz="0" w:space="0" w:color="auto"/>
              </w:divBdr>
              <w:divsChild>
                <w:div w:id="29382735">
                  <w:marLeft w:val="0"/>
                  <w:marRight w:val="0"/>
                  <w:marTop w:val="0"/>
                  <w:marBottom w:val="823"/>
                  <w:divBdr>
                    <w:top w:val="none" w:sz="0" w:space="0" w:color="auto"/>
                    <w:left w:val="none" w:sz="0" w:space="0" w:color="auto"/>
                    <w:bottom w:val="none" w:sz="0" w:space="0" w:color="auto"/>
                    <w:right w:val="none" w:sz="0" w:space="0" w:color="auto"/>
                  </w:divBdr>
                  <w:divsChild>
                    <w:div w:id="1609266775">
                      <w:marLeft w:val="0"/>
                      <w:marRight w:val="0"/>
                      <w:marTop w:val="0"/>
                      <w:marBottom w:val="0"/>
                      <w:divBdr>
                        <w:top w:val="none" w:sz="0" w:space="0" w:color="auto"/>
                        <w:left w:val="none" w:sz="0" w:space="0" w:color="auto"/>
                        <w:bottom w:val="none" w:sz="0" w:space="0" w:color="auto"/>
                        <w:right w:val="none" w:sz="0" w:space="0" w:color="auto"/>
                      </w:divBdr>
                    </w:div>
                  </w:divsChild>
                </w:div>
                <w:div w:id="1574847717">
                  <w:marLeft w:val="0"/>
                  <w:marRight w:val="0"/>
                  <w:marTop w:val="0"/>
                  <w:marBottom w:val="514"/>
                  <w:divBdr>
                    <w:top w:val="none" w:sz="0" w:space="0" w:color="auto"/>
                    <w:left w:val="none" w:sz="0" w:space="0" w:color="auto"/>
                    <w:bottom w:val="none" w:sz="0" w:space="0" w:color="auto"/>
                    <w:right w:val="none" w:sz="0" w:space="0" w:color="auto"/>
                  </w:divBdr>
                  <w:divsChild>
                    <w:div w:id="208090589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80268858">
          <w:marLeft w:val="0"/>
          <w:marRight w:val="0"/>
          <w:marTop w:val="0"/>
          <w:marBottom w:val="0"/>
          <w:divBdr>
            <w:top w:val="none" w:sz="0" w:space="0" w:color="auto"/>
            <w:left w:val="none" w:sz="0" w:space="0" w:color="auto"/>
            <w:bottom w:val="none" w:sz="0" w:space="0" w:color="auto"/>
            <w:right w:val="none" w:sz="0" w:space="0" w:color="auto"/>
          </w:divBdr>
        </w:div>
      </w:divsChild>
    </w:div>
    <w:div w:id="638271306">
      <w:bodyDiv w:val="1"/>
      <w:marLeft w:val="0"/>
      <w:marRight w:val="0"/>
      <w:marTop w:val="0"/>
      <w:marBottom w:val="0"/>
      <w:divBdr>
        <w:top w:val="none" w:sz="0" w:space="0" w:color="auto"/>
        <w:left w:val="none" w:sz="0" w:space="0" w:color="auto"/>
        <w:bottom w:val="none" w:sz="0" w:space="0" w:color="auto"/>
        <w:right w:val="none" w:sz="0" w:space="0" w:color="auto"/>
      </w:divBdr>
      <w:divsChild>
        <w:div w:id="2090996898">
          <w:marLeft w:val="0"/>
          <w:marRight w:val="0"/>
          <w:marTop w:val="0"/>
          <w:marBottom w:val="1097"/>
          <w:divBdr>
            <w:top w:val="none" w:sz="0" w:space="0" w:color="auto"/>
            <w:left w:val="none" w:sz="0" w:space="0" w:color="auto"/>
            <w:bottom w:val="single" w:sz="6" w:space="31" w:color="A8F0E0"/>
            <w:right w:val="none" w:sz="0" w:space="0" w:color="auto"/>
          </w:divBdr>
          <w:divsChild>
            <w:div w:id="277688763">
              <w:marLeft w:val="2400"/>
              <w:marRight w:val="2400"/>
              <w:marTop w:val="0"/>
              <w:marBottom w:val="0"/>
              <w:divBdr>
                <w:top w:val="none" w:sz="0" w:space="0" w:color="auto"/>
                <w:left w:val="none" w:sz="0" w:space="0" w:color="auto"/>
                <w:bottom w:val="none" w:sz="0" w:space="0" w:color="auto"/>
                <w:right w:val="none" w:sz="0" w:space="0" w:color="auto"/>
              </w:divBdr>
              <w:divsChild>
                <w:div w:id="326714175">
                  <w:marLeft w:val="0"/>
                  <w:marRight w:val="0"/>
                  <w:marTop w:val="0"/>
                  <w:marBottom w:val="823"/>
                  <w:divBdr>
                    <w:top w:val="none" w:sz="0" w:space="0" w:color="auto"/>
                    <w:left w:val="none" w:sz="0" w:space="0" w:color="auto"/>
                    <w:bottom w:val="none" w:sz="0" w:space="0" w:color="auto"/>
                    <w:right w:val="none" w:sz="0" w:space="0" w:color="auto"/>
                  </w:divBdr>
                  <w:divsChild>
                    <w:div w:id="1966040962">
                      <w:marLeft w:val="0"/>
                      <w:marRight w:val="0"/>
                      <w:marTop w:val="0"/>
                      <w:marBottom w:val="0"/>
                      <w:divBdr>
                        <w:top w:val="none" w:sz="0" w:space="0" w:color="auto"/>
                        <w:left w:val="none" w:sz="0" w:space="0" w:color="auto"/>
                        <w:bottom w:val="none" w:sz="0" w:space="0" w:color="auto"/>
                        <w:right w:val="none" w:sz="0" w:space="0" w:color="auto"/>
                      </w:divBdr>
                    </w:div>
                  </w:divsChild>
                </w:div>
                <w:div w:id="2087609485">
                  <w:marLeft w:val="0"/>
                  <w:marRight w:val="0"/>
                  <w:marTop w:val="0"/>
                  <w:marBottom w:val="514"/>
                  <w:divBdr>
                    <w:top w:val="none" w:sz="0" w:space="0" w:color="auto"/>
                    <w:left w:val="none" w:sz="0" w:space="0" w:color="auto"/>
                    <w:bottom w:val="none" w:sz="0" w:space="0" w:color="auto"/>
                    <w:right w:val="none" w:sz="0" w:space="0" w:color="auto"/>
                  </w:divBdr>
                  <w:divsChild>
                    <w:div w:id="199525805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2256081">
          <w:marLeft w:val="0"/>
          <w:marRight w:val="0"/>
          <w:marTop w:val="0"/>
          <w:marBottom w:val="0"/>
          <w:divBdr>
            <w:top w:val="none" w:sz="0" w:space="0" w:color="auto"/>
            <w:left w:val="none" w:sz="0" w:space="0" w:color="auto"/>
            <w:bottom w:val="none" w:sz="0" w:space="0" w:color="auto"/>
            <w:right w:val="none" w:sz="0" w:space="0" w:color="auto"/>
          </w:divBdr>
          <w:divsChild>
            <w:div w:id="447548486">
              <w:marLeft w:val="2400"/>
              <w:marRight w:val="2400"/>
              <w:marTop w:val="1937"/>
              <w:marBottom w:val="384"/>
              <w:divBdr>
                <w:top w:val="none" w:sz="0" w:space="0" w:color="auto"/>
                <w:left w:val="none" w:sz="0" w:space="0" w:color="auto"/>
                <w:bottom w:val="none" w:sz="0" w:space="0" w:color="auto"/>
                <w:right w:val="none" w:sz="0" w:space="0" w:color="auto"/>
              </w:divBdr>
              <w:divsChild>
                <w:div w:id="1832285937">
                  <w:marLeft w:val="0"/>
                  <w:marRight w:val="0"/>
                  <w:marTop w:val="171"/>
                  <w:marBottom w:val="0"/>
                  <w:divBdr>
                    <w:top w:val="none" w:sz="0" w:space="0" w:color="auto"/>
                    <w:left w:val="none" w:sz="0" w:space="0" w:color="auto"/>
                    <w:bottom w:val="none" w:sz="0" w:space="0" w:color="auto"/>
                    <w:right w:val="none" w:sz="0" w:space="0" w:color="auto"/>
                  </w:divBdr>
                  <w:divsChild>
                    <w:div w:id="314380675">
                      <w:marLeft w:val="0"/>
                      <w:marRight w:val="0"/>
                      <w:marTop w:val="0"/>
                      <w:marBottom w:val="326"/>
                      <w:divBdr>
                        <w:top w:val="single" w:sz="6" w:space="12" w:color="EEEEEE"/>
                        <w:left w:val="none" w:sz="0" w:space="0" w:color="auto"/>
                        <w:bottom w:val="none" w:sz="0" w:space="0" w:color="auto"/>
                        <w:right w:val="none" w:sz="0" w:space="0" w:color="auto"/>
                      </w:divBdr>
                      <w:divsChild>
                        <w:div w:id="7246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04678">
      <w:bodyDiv w:val="1"/>
      <w:marLeft w:val="0"/>
      <w:marRight w:val="0"/>
      <w:marTop w:val="0"/>
      <w:marBottom w:val="0"/>
      <w:divBdr>
        <w:top w:val="none" w:sz="0" w:space="0" w:color="auto"/>
        <w:left w:val="none" w:sz="0" w:space="0" w:color="auto"/>
        <w:bottom w:val="none" w:sz="0" w:space="0" w:color="auto"/>
        <w:right w:val="none" w:sz="0" w:space="0" w:color="auto"/>
      </w:divBdr>
      <w:divsChild>
        <w:div w:id="954677828">
          <w:marLeft w:val="0"/>
          <w:marRight w:val="0"/>
          <w:marTop w:val="0"/>
          <w:marBottom w:val="960"/>
          <w:divBdr>
            <w:top w:val="none" w:sz="0" w:space="0" w:color="auto"/>
            <w:left w:val="none" w:sz="0" w:space="0" w:color="auto"/>
            <w:bottom w:val="single" w:sz="6" w:space="31" w:color="A8F0E0"/>
            <w:right w:val="none" w:sz="0" w:space="0" w:color="auto"/>
          </w:divBdr>
          <w:divsChild>
            <w:div w:id="980623474">
              <w:marLeft w:val="2100"/>
              <w:marRight w:val="2100"/>
              <w:marTop w:val="0"/>
              <w:marBottom w:val="0"/>
              <w:divBdr>
                <w:top w:val="none" w:sz="0" w:space="0" w:color="auto"/>
                <w:left w:val="none" w:sz="0" w:space="0" w:color="auto"/>
                <w:bottom w:val="none" w:sz="0" w:space="0" w:color="auto"/>
                <w:right w:val="none" w:sz="0" w:space="0" w:color="auto"/>
              </w:divBdr>
              <w:divsChild>
                <w:div w:id="1289892569">
                  <w:marLeft w:val="0"/>
                  <w:marRight w:val="0"/>
                  <w:marTop w:val="0"/>
                  <w:marBottom w:val="720"/>
                  <w:divBdr>
                    <w:top w:val="none" w:sz="0" w:space="0" w:color="auto"/>
                    <w:left w:val="none" w:sz="0" w:space="0" w:color="auto"/>
                    <w:bottom w:val="none" w:sz="0" w:space="0" w:color="auto"/>
                    <w:right w:val="none" w:sz="0" w:space="0" w:color="auto"/>
                  </w:divBdr>
                  <w:divsChild>
                    <w:div w:id="1686131903">
                      <w:marLeft w:val="0"/>
                      <w:marRight w:val="0"/>
                      <w:marTop w:val="0"/>
                      <w:marBottom w:val="0"/>
                      <w:divBdr>
                        <w:top w:val="none" w:sz="0" w:space="0" w:color="auto"/>
                        <w:left w:val="none" w:sz="0" w:space="0" w:color="auto"/>
                        <w:bottom w:val="none" w:sz="0" w:space="0" w:color="auto"/>
                        <w:right w:val="none" w:sz="0" w:space="0" w:color="auto"/>
                      </w:divBdr>
                    </w:div>
                  </w:divsChild>
                </w:div>
                <w:div w:id="343089756">
                  <w:marLeft w:val="0"/>
                  <w:marRight w:val="0"/>
                  <w:marTop w:val="0"/>
                  <w:marBottom w:val="450"/>
                  <w:divBdr>
                    <w:top w:val="none" w:sz="0" w:space="0" w:color="auto"/>
                    <w:left w:val="none" w:sz="0" w:space="0" w:color="auto"/>
                    <w:bottom w:val="none" w:sz="0" w:space="0" w:color="auto"/>
                    <w:right w:val="none" w:sz="0" w:space="0" w:color="auto"/>
                  </w:divBdr>
                  <w:divsChild>
                    <w:div w:id="11083516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07170533">
          <w:marLeft w:val="0"/>
          <w:marRight w:val="0"/>
          <w:marTop w:val="0"/>
          <w:marBottom w:val="0"/>
          <w:divBdr>
            <w:top w:val="none" w:sz="0" w:space="0" w:color="auto"/>
            <w:left w:val="none" w:sz="0" w:space="0" w:color="auto"/>
            <w:bottom w:val="none" w:sz="0" w:space="0" w:color="auto"/>
            <w:right w:val="none" w:sz="0" w:space="0" w:color="auto"/>
          </w:divBdr>
        </w:div>
      </w:divsChild>
    </w:div>
    <w:div w:id="662900953">
      <w:bodyDiv w:val="1"/>
      <w:marLeft w:val="0"/>
      <w:marRight w:val="0"/>
      <w:marTop w:val="0"/>
      <w:marBottom w:val="0"/>
      <w:divBdr>
        <w:top w:val="none" w:sz="0" w:space="0" w:color="auto"/>
        <w:left w:val="none" w:sz="0" w:space="0" w:color="auto"/>
        <w:bottom w:val="none" w:sz="0" w:space="0" w:color="auto"/>
        <w:right w:val="none" w:sz="0" w:space="0" w:color="auto"/>
      </w:divBdr>
      <w:divsChild>
        <w:div w:id="455875437">
          <w:marLeft w:val="0"/>
          <w:marRight w:val="0"/>
          <w:marTop w:val="0"/>
          <w:marBottom w:val="1097"/>
          <w:divBdr>
            <w:top w:val="none" w:sz="0" w:space="0" w:color="auto"/>
            <w:left w:val="none" w:sz="0" w:space="0" w:color="auto"/>
            <w:bottom w:val="single" w:sz="6" w:space="31" w:color="A8F0E0"/>
            <w:right w:val="none" w:sz="0" w:space="0" w:color="auto"/>
          </w:divBdr>
          <w:divsChild>
            <w:div w:id="434636604">
              <w:marLeft w:val="2400"/>
              <w:marRight w:val="2400"/>
              <w:marTop w:val="0"/>
              <w:marBottom w:val="0"/>
              <w:divBdr>
                <w:top w:val="none" w:sz="0" w:space="0" w:color="auto"/>
                <w:left w:val="none" w:sz="0" w:space="0" w:color="auto"/>
                <w:bottom w:val="none" w:sz="0" w:space="0" w:color="auto"/>
                <w:right w:val="none" w:sz="0" w:space="0" w:color="auto"/>
              </w:divBdr>
              <w:divsChild>
                <w:div w:id="1839690793">
                  <w:marLeft w:val="0"/>
                  <w:marRight w:val="0"/>
                  <w:marTop w:val="0"/>
                  <w:marBottom w:val="823"/>
                  <w:divBdr>
                    <w:top w:val="none" w:sz="0" w:space="0" w:color="auto"/>
                    <w:left w:val="none" w:sz="0" w:space="0" w:color="auto"/>
                    <w:bottom w:val="none" w:sz="0" w:space="0" w:color="auto"/>
                    <w:right w:val="none" w:sz="0" w:space="0" w:color="auto"/>
                  </w:divBdr>
                  <w:divsChild>
                    <w:div w:id="145245899">
                      <w:marLeft w:val="0"/>
                      <w:marRight w:val="0"/>
                      <w:marTop w:val="0"/>
                      <w:marBottom w:val="0"/>
                      <w:divBdr>
                        <w:top w:val="none" w:sz="0" w:space="0" w:color="auto"/>
                        <w:left w:val="none" w:sz="0" w:space="0" w:color="auto"/>
                        <w:bottom w:val="none" w:sz="0" w:space="0" w:color="auto"/>
                        <w:right w:val="none" w:sz="0" w:space="0" w:color="auto"/>
                      </w:divBdr>
                    </w:div>
                  </w:divsChild>
                </w:div>
                <w:div w:id="1529102665">
                  <w:marLeft w:val="0"/>
                  <w:marRight w:val="0"/>
                  <w:marTop w:val="0"/>
                  <w:marBottom w:val="514"/>
                  <w:divBdr>
                    <w:top w:val="none" w:sz="0" w:space="0" w:color="auto"/>
                    <w:left w:val="none" w:sz="0" w:space="0" w:color="auto"/>
                    <w:bottom w:val="none" w:sz="0" w:space="0" w:color="auto"/>
                    <w:right w:val="none" w:sz="0" w:space="0" w:color="auto"/>
                  </w:divBdr>
                  <w:divsChild>
                    <w:div w:id="167610632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05230766">
          <w:marLeft w:val="0"/>
          <w:marRight w:val="0"/>
          <w:marTop w:val="0"/>
          <w:marBottom w:val="0"/>
          <w:divBdr>
            <w:top w:val="none" w:sz="0" w:space="0" w:color="auto"/>
            <w:left w:val="none" w:sz="0" w:space="0" w:color="auto"/>
            <w:bottom w:val="none" w:sz="0" w:space="0" w:color="auto"/>
            <w:right w:val="none" w:sz="0" w:space="0" w:color="auto"/>
          </w:divBdr>
        </w:div>
      </w:divsChild>
    </w:div>
    <w:div w:id="663780216">
      <w:bodyDiv w:val="1"/>
      <w:marLeft w:val="0"/>
      <w:marRight w:val="0"/>
      <w:marTop w:val="0"/>
      <w:marBottom w:val="0"/>
      <w:divBdr>
        <w:top w:val="none" w:sz="0" w:space="0" w:color="auto"/>
        <w:left w:val="none" w:sz="0" w:space="0" w:color="auto"/>
        <w:bottom w:val="none" w:sz="0" w:space="0" w:color="auto"/>
        <w:right w:val="none" w:sz="0" w:space="0" w:color="auto"/>
      </w:divBdr>
      <w:divsChild>
        <w:div w:id="2063288322">
          <w:marLeft w:val="0"/>
          <w:marRight w:val="0"/>
          <w:marTop w:val="0"/>
          <w:marBottom w:val="1097"/>
          <w:divBdr>
            <w:top w:val="none" w:sz="0" w:space="0" w:color="auto"/>
            <w:left w:val="none" w:sz="0" w:space="0" w:color="auto"/>
            <w:bottom w:val="single" w:sz="6" w:space="31" w:color="A8F0E0"/>
            <w:right w:val="none" w:sz="0" w:space="0" w:color="auto"/>
          </w:divBdr>
          <w:divsChild>
            <w:div w:id="334847653">
              <w:marLeft w:val="2400"/>
              <w:marRight w:val="2400"/>
              <w:marTop w:val="0"/>
              <w:marBottom w:val="0"/>
              <w:divBdr>
                <w:top w:val="none" w:sz="0" w:space="0" w:color="auto"/>
                <w:left w:val="none" w:sz="0" w:space="0" w:color="auto"/>
                <w:bottom w:val="none" w:sz="0" w:space="0" w:color="auto"/>
                <w:right w:val="none" w:sz="0" w:space="0" w:color="auto"/>
              </w:divBdr>
              <w:divsChild>
                <w:div w:id="988751935">
                  <w:marLeft w:val="0"/>
                  <w:marRight w:val="0"/>
                  <w:marTop w:val="0"/>
                  <w:marBottom w:val="823"/>
                  <w:divBdr>
                    <w:top w:val="none" w:sz="0" w:space="0" w:color="auto"/>
                    <w:left w:val="none" w:sz="0" w:space="0" w:color="auto"/>
                    <w:bottom w:val="none" w:sz="0" w:space="0" w:color="auto"/>
                    <w:right w:val="none" w:sz="0" w:space="0" w:color="auto"/>
                  </w:divBdr>
                  <w:divsChild>
                    <w:div w:id="2068725189">
                      <w:marLeft w:val="0"/>
                      <w:marRight w:val="0"/>
                      <w:marTop w:val="0"/>
                      <w:marBottom w:val="0"/>
                      <w:divBdr>
                        <w:top w:val="none" w:sz="0" w:space="0" w:color="auto"/>
                        <w:left w:val="none" w:sz="0" w:space="0" w:color="auto"/>
                        <w:bottom w:val="none" w:sz="0" w:space="0" w:color="auto"/>
                        <w:right w:val="none" w:sz="0" w:space="0" w:color="auto"/>
                      </w:divBdr>
                    </w:div>
                  </w:divsChild>
                </w:div>
                <w:div w:id="1090081211">
                  <w:marLeft w:val="0"/>
                  <w:marRight w:val="0"/>
                  <w:marTop w:val="0"/>
                  <w:marBottom w:val="514"/>
                  <w:divBdr>
                    <w:top w:val="none" w:sz="0" w:space="0" w:color="auto"/>
                    <w:left w:val="none" w:sz="0" w:space="0" w:color="auto"/>
                    <w:bottom w:val="none" w:sz="0" w:space="0" w:color="auto"/>
                    <w:right w:val="none" w:sz="0" w:space="0" w:color="auto"/>
                  </w:divBdr>
                  <w:divsChild>
                    <w:div w:id="214279584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1697639">
          <w:marLeft w:val="0"/>
          <w:marRight w:val="0"/>
          <w:marTop w:val="0"/>
          <w:marBottom w:val="0"/>
          <w:divBdr>
            <w:top w:val="none" w:sz="0" w:space="0" w:color="auto"/>
            <w:left w:val="none" w:sz="0" w:space="0" w:color="auto"/>
            <w:bottom w:val="none" w:sz="0" w:space="0" w:color="auto"/>
            <w:right w:val="none" w:sz="0" w:space="0" w:color="auto"/>
          </w:divBdr>
        </w:div>
      </w:divsChild>
    </w:div>
    <w:div w:id="664476402">
      <w:bodyDiv w:val="1"/>
      <w:marLeft w:val="0"/>
      <w:marRight w:val="0"/>
      <w:marTop w:val="0"/>
      <w:marBottom w:val="0"/>
      <w:divBdr>
        <w:top w:val="none" w:sz="0" w:space="0" w:color="auto"/>
        <w:left w:val="none" w:sz="0" w:space="0" w:color="auto"/>
        <w:bottom w:val="none" w:sz="0" w:space="0" w:color="auto"/>
        <w:right w:val="none" w:sz="0" w:space="0" w:color="auto"/>
      </w:divBdr>
      <w:divsChild>
        <w:div w:id="953439830">
          <w:marLeft w:val="0"/>
          <w:marRight w:val="0"/>
          <w:marTop w:val="0"/>
          <w:marBottom w:val="1097"/>
          <w:divBdr>
            <w:top w:val="none" w:sz="0" w:space="0" w:color="auto"/>
            <w:left w:val="none" w:sz="0" w:space="0" w:color="auto"/>
            <w:bottom w:val="single" w:sz="6" w:space="31" w:color="A8F0E0"/>
            <w:right w:val="none" w:sz="0" w:space="0" w:color="auto"/>
          </w:divBdr>
          <w:divsChild>
            <w:div w:id="142697247">
              <w:marLeft w:val="2400"/>
              <w:marRight w:val="2400"/>
              <w:marTop w:val="0"/>
              <w:marBottom w:val="0"/>
              <w:divBdr>
                <w:top w:val="none" w:sz="0" w:space="0" w:color="auto"/>
                <w:left w:val="none" w:sz="0" w:space="0" w:color="auto"/>
                <w:bottom w:val="none" w:sz="0" w:space="0" w:color="auto"/>
                <w:right w:val="none" w:sz="0" w:space="0" w:color="auto"/>
              </w:divBdr>
              <w:divsChild>
                <w:div w:id="125709729">
                  <w:marLeft w:val="0"/>
                  <w:marRight w:val="0"/>
                  <w:marTop w:val="0"/>
                  <w:marBottom w:val="823"/>
                  <w:divBdr>
                    <w:top w:val="none" w:sz="0" w:space="0" w:color="auto"/>
                    <w:left w:val="none" w:sz="0" w:space="0" w:color="auto"/>
                    <w:bottom w:val="none" w:sz="0" w:space="0" w:color="auto"/>
                    <w:right w:val="none" w:sz="0" w:space="0" w:color="auto"/>
                  </w:divBdr>
                  <w:divsChild>
                    <w:div w:id="256257417">
                      <w:marLeft w:val="0"/>
                      <w:marRight w:val="0"/>
                      <w:marTop w:val="0"/>
                      <w:marBottom w:val="0"/>
                      <w:divBdr>
                        <w:top w:val="none" w:sz="0" w:space="0" w:color="auto"/>
                        <w:left w:val="none" w:sz="0" w:space="0" w:color="auto"/>
                        <w:bottom w:val="none" w:sz="0" w:space="0" w:color="auto"/>
                        <w:right w:val="none" w:sz="0" w:space="0" w:color="auto"/>
                      </w:divBdr>
                    </w:div>
                  </w:divsChild>
                </w:div>
                <w:div w:id="2097751520">
                  <w:marLeft w:val="0"/>
                  <w:marRight w:val="0"/>
                  <w:marTop w:val="0"/>
                  <w:marBottom w:val="514"/>
                  <w:divBdr>
                    <w:top w:val="none" w:sz="0" w:space="0" w:color="auto"/>
                    <w:left w:val="none" w:sz="0" w:space="0" w:color="auto"/>
                    <w:bottom w:val="none" w:sz="0" w:space="0" w:color="auto"/>
                    <w:right w:val="none" w:sz="0" w:space="0" w:color="auto"/>
                  </w:divBdr>
                  <w:divsChild>
                    <w:div w:id="27251729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88426608">
          <w:marLeft w:val="0"/>
          <w:marRight w:val="0"/>
          <w:marTop w:val="0"/>
          <w:marBottom w:val="0"/>
          <w:divBdr>
            <w:top w:val="none" w:sz="0" w:space="0" w:color="auto"/>
            <w:left w:val="none" w:sz="0" w:space="0" w:color="auto"/>
            <w:bottom w:val="none" w:sz="0" w:space="0" w:color="auto"/>
            <w:right w:val="none" w:sz="0" w:space="0" w:color="auto"/>
          </w:divBdr>
        </w:div>
      </w:divsChild>
    </w:div>
    <w:div w:id="669598964">
      <w:bodyDiv w:val="1"/>
      <w:marLeft w:val="0"/>
      <w:marRight w:val="0"/>
      <w:marTop w:val="0"/>
      <w:marBottom w:val="0"/>
      <w:divBdr>
        <w:top w:val="none" w:sz="0" w:space="0" w:color="auto"/>
        <w:left w:val="none" w:sz="0" w:space="0" w:color="auto"/>
        <w:bottom w:val="none" w:sz="0" w:space="0" w:color="auto"/>
        <w:right w:val="none" w:sz="0" w:space="0" w:color="auto"/>
      </w:divBdr>
    </w:div>
    <w:div w:id="672338632">
      <w:bodyDiv w:val="1"/>
      <w:marLeft w:val="0"/>
      <w:marRight w:val="0"/>
      <w:marTop w:val="0"/>
      <w:marBottom w:val="0"/>
      <w:divBdr>
        <w:top w:val="none" w:sz="0" w:space="0" w:color="auto"/>
        <w:left w:val="none" w:sz="0" w:space="0" w:color="auto"/>
        <w:bottom w:val="none" w:sz="0" w:space="0" w:color="auto"/>
        <w:right w:val="none" w:sz="0" w:space="0" w:color="auto"/>
      </w:divBdr>
      <w:divsChild>
        <w:div w:id="223610659">
          <w:marLeft w:val="0"/>
          <w:marRight w:val="0"/>
          <w:marTop w:val="0"/>
          <w:marBottom w:val="1097"/>
          <w:divBdr>
            <w:top w:val="none" w:sz="0" w:space="0" w:color="auto"/>
            <w:left w:val="none" w:sz="0" w:space="0" w:color="auto"/>
            <w:bottom w:val="single" w:sz="6" w:space="31" w:color="A8F0E0"/>
            <w:right w:val="none" w:sz="0" w:space="0" w:color="auto"/>
          </w:divBdr>
          <w:divsChild>
            <w:div w:id="1414398793">
              <w:marLeft w:val="2400"/>
              <w:marRight w:val="2400"/>
              <w:marTop w:val="0"/>
              <w:marBottom w:val="0"/>
              <w:divBdr>
                <w:top w:val="none" w:sz="0" w:space="0" w:color="auto"/>
                <w:left w:val="none" w:sz="0" w:space="0" w:color="auto"/>
                <w:bottom w:val="none" w:sz="0" w:space="0" w:color="auto"/>
                <w:right w:val="none" w:sz="0" w:space="0" w:color="auto"/>
              </w:divBdr>
              <w:divsChild>
                <w:div w:id="579994073">
                  <w:marLeft w:val="0"/>
                  <w:marRight w:val="0"/>
                  <w:marTop w:val="0"/>
                  <w:marBottom w:val="823"/>
                  <w:divBdr>
                    <w:top w:val="none" w:sz="0" w:space="0" w:color="auto"/>
                    <w:left w:val="none" w:sz="0" w:space="0" w:color="auto"/>
                    <w:bottom w:val="none" w:sz="0" w:space="0" w:color="auto"/>
                    <w:right w:val="none" w:sz="0" w:space="0" w:color="auto"/>
                  </w:divBdr>
                  <w:divsChild>
                    <w:div w:id="350643708">
                      <w:marLeft w:val="0"/>
                      <w:marRight w:val="0"/>
                      <w:marTop w:val="0"/>
                      <w:marBottom w:val="0"/>
                      <w:divBdr>
                        <w:top w:val="none" w:sz="0" w:space="0" w:color="auto"/>
                        <w:left w:val="none" w:sz="0" w:space="0" w:color="auto"/>
                        <w:bottom w:val="none" w:sz="0" w:space="0" w:color="auto"/>
                        <w:right w:val="none" w:sz="0" w:space="0" w:color="auto"/>
                      </w:divBdr>
                    </w:div>
                  </w:divsChild>
                </w:div>
                <w:div w:id="1772312648">
                  <w:marLeft w:val="0"/>
                  <w:marRight w:val="0"/>
                  <w:marTop w:val="0"/>
                  <w:marBottom w:val="514"/>
                  <w:divBdr>
                    <w:top w:val="none" w:sz="0" w:space="0" w:color="auto"/>
                    <w:left w:val="none" w:sz="0" w:space="0" w:color="auto"/>
                    <w:bottom w:val="none" w:sz="0" w:space="0" w:color="auto"/>
                    <w:right w:val="none" w:sz="0" w:space="0" w:color="auto"/>
                  </w:divBdr>
                  <w:divsChild>
                    <w:div w:id="160276505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74979765">
          <w:marLeft w:val="0"/>
          <w:marRight w:val="0"/>
          <w:marTop w:val="0"/>
          <w:marBottom w:val="0"/>
          <w:divBdr>
            <w:top w:val="none" w:sz="0" w:space="0" w:color="auto"/>
            <w:left w:val="none" w:sz="0" w:space="0" w:color="auto"/>
            <w:bottom w:val="none" w:sz="0" w:space="0" w:color="auto"/>
            <w:right w:val="none" w:sz="0" w:space="0" w:color="auto"/>
          </w:divBdr>
        </w:div>
      </w:divsChild>
    </w:div>
    <w:div w:id="694968239">
      <w:bodyDiv w:val="1"/>
      <w:marLeft w:val="0"/>
      <w:marRight w:val="0"/>
      <w:marTop w:val="0"/>
      <w:marBottom w:val="0"/>
      <w:divBdr>
        <w:top w:val="none" w:sz="0" w:space="0" w:color="auto"/>
        <w:left w:val="none" w:sz="0" w:space="0" w:color="auto"/>
        <w:bottom w:val="none" w:sz="0" w:space="0" w:color="auto"/>
        <w:right w:val="none" w:sz="0" w:space="0" w:color="auto"/>
      </w:divBdr>
      <w:divsChild>
        <w:div w:id="4675867">
          <w:marLeft w:val="0"/>
          <w:marRight w:val="0"/>
          <w:marTop w:val="0"/>
          <w:marBottom w:val="1097"/>
          <w:divBdr>
            <w:top w:val="none" w:sz="0" w:space="0" w:color="auto"/>
            <w:left w:val="none" w:sz="0" w:space="0" w:color="auto"/>
            <w:bottom w:val="single" w:sz="6" w:space="31" w:color="A8F0E0"/>
            <w:right w:val="none" w:sz="0" w:space="0" w:color="auto"/>
          </w:divBdr>
          <w:divsChild>
            <w:div w:id="949358463">
              <w:marLeft w:val="2400"/>
              <w:marRight w:val="2400"/>
              <w:marTop w:val="0"/>
              <w:marBottom w:val="0"/>
              <w:divBdr>
                <w:top w:val="none" w:sz="0" w:space="0" w:color="auto"/>
                <w:left w:val="none" w:sz="0" w:space="0" w:color="auto"/>
                <w:bottom w:val="none" w:sz="0" w:space="0" w:color="auto"/>
                <w:right w:val="none" w:sz="0" w:space="0" w:color="auto"/>
              </w:divBdr>
              <w:divsChild>
                <w:div w:id="25835735">
                  <w:marLeft w:val="0"/>
                  <w:marRight w:val="0"/>
                  <w:marTop w:val="0"/>
                  <w:marBottom w:val="823"/>
                  <w:divBdr>
                    <w:top w:val="none" w:sz="0" w:space="0" w:color="auto"/>
                    <w:left w:val="none" w:sz="0" w:space="0" w:color="auto"/>
                    <w:bottom w:val="none" w:sz="0" w:space="0" w:color="auto"/>
                    <w:right w:val="none" w:sz="0" w:space="0" w:color="auto"/>
                  </w:divBdr>
                  <w:divsChild>
                    <w:div w:id="1133018000">
                      <w:marLeft w:val="0"/>
                      <w:marRight w:val="0"/>
                      <w:marTop w:val="0"/>
                      <w:marBottom w:val="0"/>
                      <w:divBdr>
                        <w:top w:val="none" w:sz="0" w:space="0" w:color="auto"/>
                        <w:left w:val="none" w:sz="0" w:space="0" w:color="auto"/>
                        <w:bottom w:val="none" w:sz="0" w:space="0" w:color="auto"/>
                        <w:right w:val="none" w:sz="0" w:space="0" w:color="auto"/>
                      </w:divBdr>
                    </w:div>
                  </w:divsChild>
                </w:div>
                <w:div w:id="10301274">
                  <w:marLeft w:val="0"/>
                  <w:marRight w:val="0"/>
                  <w:marTop w:val="0"/>
                  <w:marBottom w:val="514"/>
                  <w:divBdr>
                    <w:top w:val="none" w:sz="0" w:space="0" w:color="auto"/>
                    <w:left w:val="none" w:sz="0" w:space="0" w:color="auto"/>
                    <w:bottom w:val="none" w:sz="0" w:space="0" w:color="auto"/>
                    <w:right w:val="none" w:sz="0" w:space="0" w:color="auto"/>
                  </w:divBdr>
                  <w:divsChild>
                    <w:div w:id="76303949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6940876">
          <w:marLeft w:val="0"/>
          <w:marRight w:val="0"/>
          <w:marTop w:val="0"/>
          <w:marBottom w:val="0"/>
          <w:divBdr>
            <w:top w:val="none" w:sz="0" w:space="0" w:color="auto"/>
            <w:left w:val="none" w:sz="0" w:space="0" w:color="auto"/>
            <w:bottom w:val="none" w:sz="0" w:space="0" w:color="auto"/>
            <w:right w:val="none" w:sz="0" w:space="0" w:color="auto"/>
          </w:divBdr>
        </w:div>
      </w:divsChild>
    </w:div>
    <w:div w:id="717510757">
      <w:bodyDiv w:val="1"/>
      <w:marLeft w:val="0"/>
      <w:marRight w:val="0"/>
      <w:marTop w:val="0"/>
      <w:marBottom w:val="0"/>
      <w:divBdr>
        <w:top w:val="none" w:sz="0" w:space="0" w:color="auto"/>
        <w:left w:val="none" w:sz="0" w:space="0" w:color="auto"/>
        <w:bottom w:val="none" w:sz="0" w:space="0" w:color="auto"/>
        <w:right w:val="none" w:sz="0" w:space="0" w:color="auto"/>
      </w:divBdr>
      <w:divsChild>
        <w:div w:id="722102893">
          <w:marLeft w:val="0"/>
          <w:marRight w:val="0"/>
          <w:marTop w:val="0"/>
          <w:marBottom w:val="1097"/>
          <w:divBdr>
            <w:top w:val="none" w:sz="0" w:space="0" w:color="auto"/>
            <w:left w:val="none" w:sz="0" w:space="0" w:color="auto"/>
            <w:bottom w:val="single" w:sz="6" w:space="31" w:color="A8F0E0"/>
            <w:right w:val="none" w:sz="0" w:space="0" w:color="auto"/>
          </w:divBdr>
          <w:divsChild>
            <w:div w:id="2137988619">
              <w:marLeft w:val="2400"/>
              <w:marRight w:val="2400"/>
              <w:marTop w:val="0"/>
              <w:marBottom w:val="0"/>
              <w:divBdr>
                <w:top w:val="none" w:sz="0" w:space="0" w:color="auto"/>
                <w:left w:val="none" w:sz="0" w:space="0" w:color="auto"/>
                <w:bottom w:val="none" w:sz="0" w:space="0" w:color="auto"/>
                <w:right w:val="none" w:sz="0" w:space="0" w:color="auto"/>
              </w:divBdr>
              <w:divsChild>
                <w:div w:id="1452938479">
                  <w:marLeft w:val="0"/>
                  <w:marRight w:val="0"/>
                  <w:marTop w:val="0"/>
                  <w:marBottom w:val="823"/>
                  <w:divBdr>
                    <w:top w:val="none" w:sz="0" w:space="0" w:color="auto"/>
                    <w:left w:val="none" w:sz="0" w:space="0" w:color="auto"/>
                    <w:bottom w:val="none" w:sz="0" w:space="0" w:color="auto"/>
                    <w:right w:val="none" w:sz="0" w:space="0" w:color="auto"/>
                  </w:divBdr>
                  <w:divsChild>
                    <w:div w:id="478503411">
                      <w:marLeft w:val="0"/>
                      <w:marRight w:val="0"/>
                      <w:marTop w:val="0"/>
                      <w:marBottom w:val="0"/>
                      <w:divBdr>
                        <w:top w:val="none" w:sz="0" w:space="0" w:color="auto"/>
                        <w:left w:val="none" w:sz="0" w:space="0" w:color="auto"/>
                        <w:bottom w:val="none" w:sz="0" w:space="0" w:color="auto"/>
                        <w:right w:val="none" w:sz="0" w:space="0" w:color="auto"/>
                      </w:divBdr>
                    </w:div>
                  </w:divsChild>
                </w:div>
                <w:div w:id="110248744">
                  <w:marLeft w:val="0"/>
                  <w:marRight w:val="0"/>
                  <w:marTop w:val="0"/>
                  <w:marBottom w:val="514"/>
                  <w:divBdr>
                    <w:top w:val="none" w:sz="0" w:space="0" w:color="auto"/>
                    <w:left w:val="none" w:sz="0" w:space="0" w:color="auto"/>
                    <w:bottom w:val="none" w:sz="0" w:space="0" w:color="auto"/>
                    <w:right w:val="none" w:sz="0" w:space="0" w:color="auto"/>
                  </w:divBdr>
                  <w:divsChild>
                    <w:div w:id="89994256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14661655">
          <w:marLeft w:val="0"/>
          <w:marRight w:val="0"/>
          <w:marTop w:val="0"/>
          <w:marBottom w:val="0"/>
          <w:divBdr>
            <w:top w:val="none" w:sz="0" w:space="0" w:color="auto"/>
            <w:left w:val="none" w:sz="0" w:space="0" w:color="auto"/>
            <w:bottom w:val="none" w:sz="0" w:space="0" w:color="auto"/>
            <w:right w:val="none" w:sz="0" w:space="0" w:color="auto"/>
          </w:divBdr>
          <w:divsChild>
            <w:div w:id="1043401901">
              <w:marLeft w:val="0"/>
              <w:marRight w:val="0"/>
              <w:marTop w:val="1611"/>
              <w:marBottom w:val="0"/>
              <w:divBdr>
                <w:top w:val="none" w:sz="0" w:space="0" w:color="auto"/>
                <w:left w:val="none" w:sz="0" w:space="0" w:color="auto"/>
                <w:bottom w:val="none" w:sz="0" w:space="0" w:color="auto"/>
                <w:right w:val="none" w:sz="0" w:space="0" w:color="auto"/>
              </w:divBdr>
              <w:divsChild>
                <w:div w:id="1564366225">
                  <w:marLeft w:val="2400"/>
                  <w:marRight w:val="2400"/>
                  <w:marTop w:val="0"/>
                  <w:marBottom w:val="0"/>
                  <w:divBdr>
                    <w:top w:val="none" w:sz="0" w:space="0" w:color="auto"/>
                    <w:left w:val="none" w:sz="0" w:space="0" w:color="auto"/>
                    <w:bottom w:val="none" w:sz="0" w:space="0" w:color="auto"/>
                    <w:right w:val="none" w:sz="0" w:space="0" w:color="auto"/>
                  </w:divBdr>
                  <w:divsChild>
                    <w:div w:id="2048067600">
                      <w:marLeft w:val="0"/>
                      <w:marRight w:val="0"/>
                      <w:marTop w:val="0"/>
                      <w:marBottom w:val="994"/>
                      <w:divBdr>
                        <w:top w:val="single" w:sz="6" w:space="31" w:color="EEEEEE"/>
                        <w:left w:val="none" w:sz="0" w:space="0" w:color="auto"/>
                        <w:bottom w:val="none" w:sz="0" w:space="0" w:color="auto"/>
                        <w:right w:val="none" w:sz="0" w:space="0" w:color="auto"/>
                      </w:divBdr>
                      <w:divsChild>
                        <w:div w:id="1996956324">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 w:id="725026848">
      <w:bodyDiv w:val="1"/>
      <w:marLeft w:val="0"/>
      <w:marRight w:val="0"/>
      <w:marTop w:val="0"/>
      <w:marBottom w:val="0"/>
      <w:divBdr>
        <w:top w:val="none" w:sz="0" w:space="0" w:color="auto"/>
        <w:left w:val="none" w:sz="0" w:space="0" w:color="auto"/>
        <w:bottom w:val="none" w:sz="0" w:space="0" w:color="auto"/>
        <w:right w:val="none" w:sz="0" w:space="0" w:color="auto"/>
      </w:divBdr>
      <w:divsChild>
        <w:div w:id="1194806203">
          <w:marLeft w:val="0"/>
          <w:marRight w:val="0"/>
          <w:marTop w:val="0"/>
          <w:marBottom w:val="1097"/>
          <w:divBdr>
            <w:top w:val="none" w:sz="0" w:space="0" w:color="auto"/>
            <w:left w:val="none" w:sz="0" w:space="0" w:color="auto"/>
            <w:bottom w:val="single" w:sz="6" w:space="31" w:color="A8F0E0"/>
            <w:right w:val="none" w:sz="0" w:space="0" w:color="auto"/>
          </w:divBdr>
          <w:divsChild>
            <w:div w:id="683245515">
              <w:marLeft w:val="2400"/>
              <w:marRight w:val="2400"/>
              <w:marTop w:val="0"/>
              <w:marBottom w:val="0"/>
              <w:divBdr>
                <w:top w:val="none" w:sz="0" w:space="0" w:color="auto"/>
                <w:left w:val="none" w:sz="0" w:space="0" w:color="auto"/>
                <w:bottom w:val="none" w:sz="0" w:space="0" w:color="auto"/>
                <w:right w:val="none" w:sz="0" w:space="0" w:color="auto"/>
              </w:divBdr>
              <w:divsChild>
                <w:div w:id="923496963">
                  <w:marLeft w:val="0"/>
                  <w:marRight w:val="0"/>
                  <w:marTop w:val="0"/>
                  <w:marBottom w:val="823"/>
                  <w:divBdr>
                    <w:top w:val="none" w:sz="0" w:space="0" w:color="auto"/>
                    <w:left w:val="none" w:sz="0" w:space="0" w:color="auto"/>
                    <w:bottom w:val="none" w:sz="0" w:space="0" w:color="auto"/>
                    <w:right w:val="none" w:sz="0" w:space="0" w:color="auto"/>
                  </w:divBdr>
                  <w:divsChild>
                    <w:div w:id="1624994959">
                      <w:marLeft w:val="0"/>
                      <w:marRight w:val="0"/>
                      <w:marTop w:val="0"/>
                      <w:marBottom w:val="0"/>
                      <w:divBdr>
                        <w:top w:val="none" w:sz="0" w:space="0" w:color="auto"/>
                        <w:left w:val="none" w:sz="0" w:space="0" w:color="auto"/>
                        <w:bottom w:val="none" w:sz="0" w:space="0" w:color="auto"/>
                        <w:right w:val="none" w:sz="0" w:space="0" w:color="auto"/>
                      </w:divBdr>
                    </w:div>
                  </w:divsChild>
                </w:div>
                <w:div w:id="1695230183">
                  <w:marLeft w:val="0"/>
                  <w:marRight w:val="0"/>
                  <w:marTop w:val="0"/>
                  <w:marBottom w:val="514"/>
                  <w:divBdr>
                    <w:top w:val="none" w:sz="0" w:space="0" w:color="auto"/>
                    <w:left w:val="none" w:sz="0" w:space="0" w:color="auto"/>
                    <w:bottom w:val="none" w:sz="0" w:space="0" w:color="auto"/>
                    <w:right w:val="none" w:sz="0" w:space="0" w:color="auto"/>
                  </w:divBdr>
                  <w:divsChild>
                    <w:div w:id="4607877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56998143">
          <w:marLeft w:val="0"/>
          <w:marRight w:val="0"/>
          <w:marTop w:val="0"/>
          <w:marBottom w:val="0"/>
          <w:divBdr>
            <w:top w:val="none" w:sz="0" w:space="0" w:color="auto"/>
            <w:left w:val="none" w:sz="0" w:space="0" w:color="auto"/>
            <w:bottom w:val="none" w:sz="0" w:space="0" w:color="auto"/>
            <w:right w:val="none" w:sz="0" w:space="0" w:color="auto"/>
          </w:divBdr>
        </w:div>
      </w:divsChild>
    </w:div>
    <w:div w:id="767964709">
      <w:bodyDiv w:val="1"/>
      <w:marLeft w:val="0"/>
      <w:marRight w:val="0"/>
      <w:marTop w:val="0"/>
      <w:marBottom w:val="0"/>
      <w:divBdr>
        <w:top w:val="none" w:sz="0" w:space="0" w:color="auto"/>
        <w:left w:val="none" w:sz="0" w:space="0" w:color="auto"/>
        <w:bottom w:val="none" w:sz="0" w:space="0" w:color="auto"/>
        <w:right w:val="none" w:sz="0" w:space="0" w:color="auto"/>
      </w:divBdr>
      <w:divsChild>
        <w:div w:id="207424326">
          <w:marLeft w:val="0"/>
          <w:marRight w:val="0"/>
          <w:marTop w:val="0"/>
          <w:marBottom w:val="1097"/>
          <w:divBdr>
            <w:top w:val="none" w:sz="0" w:space="0" w:color="auto"/>
            <w:left w:val="none" w:sz="0" w:space="0" w:color="auto"/>
            <w:bottom w:val="single" w:sz="6" w:space="31" w:color="A8F0E0"/>
            <w:right w:val="none" w:sz="0" w:space="0" w:color="auto"/>
          </w:divBdr>
          <w:divsChild>
            <w:div w:id="1694845220">
              <w:marLeft w:val="2400"/>
              <w:marRight w:val="2400"/>
              <w:marTop w:val="0"/>
              <w:marBottom w:val="0"/>
              <w:divBdr>
                <w:top w:val="none" w:sz="0" w:space="0" w:color="auto"/>
                <w:left w:val="none" w:sz="0" w:space="0" w:color="auto"/>
                <w:bottom w:val="none" w:sz="0" w:space="0" w:color="auto"/>
                <w:right w:val="none" w:sz="0" w:space="0" w:color="auto"/>
              </w:divBdr>
              <w:divsChild>
                <w:div w:id="64886231">
                  <w:marLeft w:val="0"/>
                  <w:marRight w:val="0"/>
                  <w:marTop w:val="0"/>
                  <w:marBottom w:val="823"/>
                  <w:divBdr>
                    <w:top w:val="none" w:sz="0" w:space="0" w:color="auto"/>
                    <w:left w:val="none" w:sz="0" w:space="0" w:color="auto"/>
                    <w:bottom w:val="none" w:sz="0" w:space="0" w:color="auto"/>
                    <w:right w:val="none" w:sz="0" w:space="0" w:color="auto"/>
                  </w:divBdr>
                  <w:divsChild>
                    <w:div w:id="89356283">
                      <w:marLeft w:val="0"/>
                      <w:marRight w:val="0"/>
                      <w:marTop w:val="0"/>
                      <w:marBottom w:val="0"/>
                      <w:divBdr>
                        <w:top w:val="none" w:sz="0" w:space="0" w:color="auto"/>
                        <w:left w:val="none" w:sz="0" w:space="0" w:color="auto"/>
                        <w:bottom w:val="none" w:sz="0" w:space="0" w:color="auto"/>
                        <w:right w:val="none" w:sz="0" w:space="0" w:color="auto"/>
                      </w:divBdr>
                    </w:div>
                  </w:divsChild>
                </w:div>
                <w:div w:id="843011634">
                  <w:marLeft w:val="0"/>
                  <w:marRight w:val="0"/>
                  <w:marTop w:val="0"/>
                  <w:marBottom w:val="514"/>
                  <w:divBdr>
                    <w:top w:val="none" w:sz="0" w:space="0" w:color="auto"/>
                    <w:left w:val="none" w:sz="0" w:space="0" w:color="auto"/>
                    <w:bottom w:val="none" w:sz="0" w:space="0" w:color="auto"/>
                    <w:right w:val="none" w:sz="0" w:space="0" w:color="auto"/>
                  </w:divBdr>
                  <w:divsChild>
                    <w:div w:id="198045892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13796488">
          <w:marLeft w:val="0"/>
          <w:marRight w:val="0"/>
          <w:marTop w:val="0"/>
          <w:marBottom w:val="0"/>
          <w:divBdr>
            <w:top w:val="none" w:sz="0" w:space="0" w:color="auto"/>
            <w:left w:val="none" w:sz="0" w:space="0" w:color="auto"/>
            <w:bottom w:val="none" w:sz="0" w:space="0" w:color="auto"/>
            <w:right w:val="none" w:sz="0" w:space="0" w:color="auto"/>
          </w:divBdr>
        </w:div>
      </w:divsChild>
    </w:div>
    <w:div w:id="768426518">
      <w:bodyDiv w:val="1"/>
      <w:marLeft w:val="0"/>
      <w:marRight w:val="0"/>
      <w:marTop w:val="0"/>
      <w:marBottom w:val="0"/>
      <w:divBdr>
        <w:top w:val="none" w:sz="0" w:space="0" w:color="auto"/>
        <w:left w:val="none" w:sz="0" w:space="0" w:color="auto"/>
        <w:bottom w:val="none" w:sz="0" w:space="0" w:color="auto"/>
        <w:right w:val="none" w:sz="0" w:space="0" w:color="auto"/>
      </w:divBdr>
      <w:divsChild>
        <w:div w:id="1790969861">
          <w:marLeft w:val="0"/>
          <w:marRight w:val="0"/>
          <w:marTop w:val="0"/>
          <w:marBottom w:val="1097"/>
          <w:divBdr>
            <w:top w:val="none" w:sz="0" w:space="0" w:color="auto"/>
            <w:left w:val="none" w:sz="0" w:space="0" w:color="auto"/>
            <w:bottom w:val="single" w:sz="6" w:space="31" w:color="A8F0E0"/>
            <w:right w:val="none" w:sz="0" w:space="0" w:color="auto"/>
          </w:divBdr>
          <w:divsChild>
            <w:div w:id="84692423">
              <w:marLeft w:val="2400"/>
              <w:marRight w:val="2400"/>
              <w:marTop w:val="0"/>
              <w:marBottom w:val="0"/>
              <w:divBdr>
                <w:top w:val="none" w:sz="0" w:space="0" w:color="auto"/>
                <w:left w:val="none" w:sz="0" w:space="0" w:color="auto"/>
                <w:bottom w:val="none" w:sz="0" w:space="0" w:color="auto"/>
                <w:right w:val="none" w:sz="0" w:space="0" w:color="auto"/>
              </w:divBdr>
              <w:divsChild>
                <w:div w:id="1888761723">
                  <w:marLeft w:val="0"/>
                  <w:marRight w:val="0"/>
                  <w:marTop w:val="0"/>
                  <w:marBottom w:val="823"/>
                  <w:divBdr>
                    <w:top w:val="none" w:sz="0" w:space="0" w:color="auto"/>
                    <w:left w:val="none" w:sz="0" w:space="0" w:color="auto"/>
                    <w:bottom w:val="none" w:sz="0" w:space="0" w:color="auto"/>
                    <w:right w:val="none" w:sz="0" w:space="0" w:color="auto"/>
                  </w:divBdr>
                  <w:divsChild>
                    <w:div w:id="601501105">
                      <w:marLeft w:val="0"/>
                      <w:marRight w:val="0"/>
                      <w:marTop w:val="0"/>
                      <w:marBottom w:val="0"/>
                      <w:divBdr>
                        <w:top w:val="none" w:sz="0" w:space="0" w:color="auto"/>
                        <w:left w:val="none" w:sz="0" w:space="0" w:color="auto"/>
                        <w:bottom w:val="none" w:sz="0" w:space="0" w:color="auto"/>
                        <w:right w:val="none" w:sz="0" w:space="0" w:color="auto"/>
                      </w:divBdr>
                    </w:div>
                  </w:divsChild>
                </w:div>
                <w:div w:id="1050836237">
                  <w:marLeft w:val="0"/>
                  <w:marRight w:val="0"/>
                  <w:marTop w:val="0"/>
                  <w:marBottom w:val="514"/>
                  <w:divBdr>
                    <w:top w:val="none" w:sz="0" w:space="0" w:color="auto"/>
                    <w:left w:val="none" w:sz="0" w:space="0" w:color="auto"/>
                    <w:bottom w:val="none" w:sz="0" w:space="0" w:color="auto"/>
                    <w:right w:val="none" w:sz="0" w:space="0" w:color="auto"/>
                  </w:divBdr>
                  <w:divsChild>
                    <w:div w:id="205554475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29693600">
          <w:marLeft w:val="0"/>
          <w:marRight w:val="0"/>
          <w:marTop w:val="0"/>
          <w:marBottom w:val="0"/>
          <w:divBdr>
            <w:top w:val="none" w:sz="0" w:space="0" w:color="auto"/>
            <w:left w:val="none" w:sz="0" w:space="0" w:color="auto"/>
            <w:bottom w:val="none" w:sz="0" w:space="0" w:color="auto"/>
            <w:right w:val="none" w:sz="0" w:space="0" w:color="auto"/>
          </w:divBdr>
        </w:div>
      </w:divsChild>
    </w:div>
    <w:div w:id="783377889">
      <w:bodyDiv w:val="1"/>
      <w:marLeft w:val="0"/>
      <w:marRight w:val="0"/>
      <w:marTop w:val="0"/>
      <w:marBottom w:val="0"/>
      <w:divBdr>
        <w:top w:val="none" w:sz="0" w:space="0" w:color="auto"/>
        <w:left w:val="none" w:sz="0" w:space="0" w:color="auto"/>
        <w:bottom w:val="none" w:sz="0" w:space="0" w:color="auto"/>
        <w:right w:val="none" w:sz="0" w:space="0" w:color="auto"/>
      </w:divBdr>
      <w:divsChild>
        <w:div w:id="1984002132">
          <w:marLeft w:val="0"/>
          <w:marRight w:val="0"/>
          <w:marTop w:val="0"/>
          <w:marBottom w:val="1097"/>
          <w:divBdr>
            <w:top w:val="none" w:sz="0" w:space="0" w:color="auto"/>
            <w:left w:val="none" w:sz="0" w:space="0" w:color="auto"/>
            <w:bottom w:val="single" w:sz="6" w:space="31" w:color="A8F0E0"/>
            <w:right w:val="none" w:sz="0" w:space="0" w:color="auto"/>
          </w:divBdr>
          <w:divsChild>
            <w:div w:id="759259036">
              <w:marLeft w:val="2400"/>
              <w:marRight w:val="2400"/>
              <w:marTop w:val="0"/>
              <w:marBottom w:val="0"/>
              <w:divBdr>
                <w:top w:val="none" w:sz="0" w:space="0" w:color="auto"/>
                <w:left w:val="none" w:sz="0" w:space="0" w:color="auto"/>
                <w:bottom w:val="none" w:sz="0" w:space="0" w:color="auto"/>
                <w:right w:val="none" w:sz="0" w:space="0" w:color="auto"/>
              </w:divBdr>
              <w:divsChild>
                <w:div w:id="766003070">
                  <w:marLeft w:val="0"/>
                  <w:marRight w:val="0"/>
                  <w:marTop w:val="0"/>
                  <w:marBottom w:val="823"/>
                  <w:divBdr>
                    <w:top w:val="none" w:sz="0" w:space="0" w:color="auto"/>
                    <w:left w:val="none" w:sz="0" w:space="0" w:color="auto"/>
                    <w:bottom w:val="none" w:sz="0" w:space="0" w:color="auto"/>
                    <w:right w:val="none" w:sz="0" w:space="0" w:color="auto"/>
                  </w:divBdr>
                  <w:divsChild>
                    <w:div w:id="1036857492">
                      <w:marLeft w:val="0"/>
                      <w:marRight w:val="0"/>
                      <w:marTop w:val="0"/>
                      <w:marBottom w:val="0"/>
                      <w:divBdr>
                        <w:top w:val="none" w:sz="0" w:space="0" w:color="auto"/>
                        <w:left w:val="none" w:sz="0" w:space="0" w:color="auto"/>
                        <w:bottom w:val="none" w:sz="0" w:space="0" w:color="auto"/>
                        <w:right w:val="none" w:sz="0" w:space="0" w:color="auto"/>
                      </w:divBdr>
                    </w:div>
                  </w:divsChild>
                </w:div>
                <w:div w:id="1797067638">
                  <w:marLeft w:val="0"/>
                  <w:marRight w:val="0"/>
                  <w:marTop w:val="0"/>
                  <w:marBottom w:val="514"/>
                  <w:divBdr>
                    <w:top w:val="none" w:sz="0" w:space="0" w:color="auto"/>
                    <w:left w:val="none" w:sz="0" w:space="0" w:color="auto"/>
                    <w:bottom w:val="none" w:sz="0" w:space="0" w:color="auto"/>
                    <w:right w:val="none" w:sz="0" w:space="0" w:color="auto"/>
                  </w:divBdr>
                  <w:divsChild>
                    <w:div w:id="131976682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30893846">
          <w:marLeft w:val="0"/>
          <w:marRight w:val="0"/>
          <w:marTop w:val="0"/>
          <w:marBottom w:val="0"/>
          <w:divBdr>
            <w:top w:val="none" w:sz="0" w:space="0" w:color="auto"/>
            <w:left w:val="none" w:sz="0" w:space="0" w:color="auto"/>
            <w:bottom w:val="none" w:sz="0" w:space="0" w:color="auto"/>
            <w:right w:val="none" w:sz="0" w:space="0" w:color="auto"/>
          </w:divBdr>
        </w:div>
      </w:divsChild>
    </w:div>
    <w:div w:id="804658619">
      <w:bodyDiv w:val="1"/>
      <w:marLeft w:val="0"/>
      <w:marRight w:val="0"/>
      <w:marTop w:val="0"/>
      <w:marBottom w:val="0"/>
      <w:divBdr>
        <w:top w:val="none" w:sz="0" w:space="0" w:color="auto"/>
        <w:left w:val="none" w:sz="0" w:space="0" w:color="auto"/>
        <w:bottom w:val="none" w:sz="0" w:space="0" w:color="auto"/>
        <w:right w:val="none" w:sz="0" w:space="0" w:color="auto"/>
      </w:divBdr>
      <w:divsChild>
        <w:div w:id="159124130">
          <w:marLeft w:val="0"/>
          <w:marRight w:val="0"/>
          <w:marTop w:val="0"/>
          <w:marBottom w:val="1097"/>
          <w:divBdr>
            <w:top w:val="none" w:sz="0" w:space="0" w:color="auto"/>
            <w:left w:val="none" w:sz="0" w:space="0" w:color="auto"/>
            <w:bottom w:val="single" w:sz="6" w:space="31" w:color="A8F0E0"/>
            <w:right w:val="none" w:sz="0" w:space="0" w:color="auto"/>
          </w:divBdr>
          <w:divsChild>
            <w:div w:id="1251432818">
              <w:marLeft w:val="2400"/>
              <w:marRight w:val="2400"/>
              <w:marTop w:val="0"/>
              <w:marBottom w:val="0"/>
              <w:divBdr>
                <w:top w:val="none" w:sz="0" w:space="0" w:color="auto"/>
                <w:left w:val="none" w:sz="0" w:space="0" w:color="auto"/>
                <w:bottom w:val="none" w:sz="0" w:space="0" w:color="auto"/>
                <w:right w:val="none" w:sz="0" w:space="0" w:color="auto"/>
              </w:divBdr>
              <w:divsChild>
                <w:div w:id="1581865206">
                  <w:marLeft w:val="0"/>
                  <w:marRight w:val="0"/>
                  <w:marTop w:val="0"/>
                  <w:marBottom w:val="823"/>
                  <w:divBdr>
                    <w:top w:val="none" w:sz="0" w:space="0" w:color="auto"/>
                    <w:left w:val="none" w:sz="0" w:space="0" w:color="auto"/>
                    <w:bottom w:val="none" w:sz="0" w:space="0" w:color="auto"/>
                    <w:right w:val="none" w:sz="0" w:space="0" w:color="auto"/>
                  </w:divBdr>
                  <w:divsChild>
                    <w:div w:id="1650135794">
                      <w:marLeft w:val="0"/>
                      <w:marRight w:val="0"/>
                      <w:marTop w:val="0"/>
                      <w:marBottom w:val="0"/>
                      <w:divBdr>
                        <w:top w:val="none" w:sz="0" w:space="0" w:color="auto"/>
                        <w:left w:val="none" w:sz="0" w:space="0" w:color="auto"/>
                        <w:bottom w:val="none" w:sz="0" w:space="0" w:color="auto"/>
                        <w:right w:val="none" w:sz="0" w:space="0" w:color="auto"/>
                      </w:divBdr>
                    </w:div>
                  </w:divsChild>
                </w:div>
                <w:div w:id="286619288">
                  <w:marLeft w:val="0"/>
                  <w:marRight w:val="0"/>
                  <w:marTop w:val="0"/>
                  <w:marBottom w:val="514"/>
                  <w:divBdr>
                    <w:top w:val="none" w:sz="0" w:space="0" w:color="auto"/>
                    <w:left w:val="none" w:sz="0" w:space="0" w:color="auto"/>
                    <w:bottom w:val="none" w:sz="0" w:space="0" w:color="auto"/>
                    <w:right w:val="none" w:sz="0" w:space="0" w:color="auto"/>
                  </w:divBdr>
                  <w:divsChild>
                    <w:div w:id="170061682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6033652">
          <w:marLeft w:val="0"/>
          <w:marRight w:val="0"/>
          <w:marTop w:val="0"/>
          <w:marBottom w:val="0"/>
          <w:divBdr>
            <w:top w:val="none" w:sz="0" w:space="0" w:color="auto"/>
            <w:left w:val="none" w:sz="0" w:space="0" w:color="auto"/>
            <w:bottom w:val="none" w:sz="0" w:space="0" w:color="auto"/>
            <w:right w:val="none" w:sz="0" w:space="0" w:color="auto"/>
          </w:divBdr>
        </w:div>
      </w:divsChild>
    </w:div>
    <w:div w:id="822893504">
      <w:bodyDiv w:val="1"/>
      <w:marLeft w:val="0"/>
      <w:marRight w:val="0"/>
      <w:marTop w:val="0"/>
      <w:marBottom w:val="0"/>
      <w:divBdr>
        <w:top w:val="none" w:sz="0" w:space="0" w:color="auto"/>
        <w:left w:val="none" w:sz="0" w:space="0" w:color="auto"/>
        <w:bottom w:val="none" w:sz="0" w:space="0" w:color="auto"/>
        <w:right w:val="none" w:sz="0" w:space="0" w:color="auto"/>
      </w:divBdr>
      <w:divsChild>
        <w:div w:id="316343474">
          <w:marLeft w:val="0"/>
          <w:marRight w:val="0"/>
          <w:marTop w:val="0"/>
          <w:marBottom w:val="1097"/>
          <w:divBdr>
            <w:top w:val="none" w:sz="0" w:space="0" w:color="auto"/>
            <w:left w:val="none" w:sz="0" w:space="0" w:color="auto"/>
            <w:bottom w:val="single" w:sz="6" w:space="31" w:color="A8F0E0"/>
            <w:right w:val="none" w:sz="0" w:space="0" w:color="auto"/>
          </w:divBdr>
          <w:divsChild>
            <w:div w:id="1070075578">
              <w:marLeft w:val="2400"/>
              <w:marRight w:val="2400"/>
              <w:marTop w:val="0"/>
              <w:marBottom w:val="0"/>
              <w:divBdr>
                <w:top w:val="none" w:sz="0" w:space="0" w:color="auto"/>
                <w:left w:val="none" w:sz="0" w:space="0" w:color="auto"/>
                <w:bottom w:val="none" w:sz="0" w:space="0" w:color="auto"/>
                <w:right w:val="none" w:sz="0" w:space="0" w:color="auto"/>
              </w:divBdr>
              <w:divsChild>
                <w:div w:id="869807673">
                  <w:marLeft w:val="0"/>
                  <w:marRight w:val="0"/>
                  <w:marTop w:val="0"/>
                  <w:marBottom w:val="823"/>
                  <w:divBdr>
                    <w:top w:val="none" w:sz="0" w:space="0" w:color="auto"/>
                    <w:left w:val="none" w:sz="0" w:space="0" w:color="auto"/>
                    <w:bottom w:val="none" w:sz="0" w:space="0" w:color="auto"/>
                    <w:right w:val="none" w:sz="0" w:space="0" w:color="auto"/>
                  </w:divBdr>
                  <w:divsChild>
                    <w:div w:id="254368906">
                      <w:marLeft w:val="0"/>
                      <w:marRight w:val="0"/>
                      <w:marTop w:val="0"/>
                      <w:marBottom w:val="0"/>
                      <w:divBdr>
                        <w:top w:val="none" w:sz="0" w:space="0" w:color="auto"/>
                        <w:left w:val="none" w:sz="0" w:space="0" w:color="auto"/>
                        <w:bottom w:val="none" w:sz="0" w:space="0" w:color="auto"/>
                        <w:right w:val="none" w:sz="0" w:space="0" w:color="auto"/>
                      </w:divBdr>
                    </w:div>
                  </w:divsChild>
                </w:div>
                <w:div w:id="1469349852">
                  <w:marLeft w:val="0"/>
                  <w:marRight w:val="0"/>
                  <w:marTop w:val="0"/>
                  <w:marBottom w:val="514"/>
                  <w:divBdr>
                    <w:top w:val="none" w:sz="0" w:space="0" w:color="auto"/>
                    <w:left w:val="none" w:sz="0" w:space="0" w:color="auto"/>
                    <w:bottom w:val="none" w:sz="0" w:space="0" w:color="auto"/>
                    <w:right w:val="none" w:sz="0" w:space="0" w:color="auto"/>
                  </w:divBdr>
                  <w:divsChild>
                    <w:div w:id="79128418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573779842">
          <w:marLeft w:val="0"/>
          <w:marRight w:val="0"/>
          <w:marTop w:val="0"/>
          <w:marBottom w:val="0"/>
          <w:divBdr>
            <w:top w:val="none" w:sz="0" w:space="0" w:color="auto"/>
            <w:left w:val="none" w:sz="0" w:space="0" w:color="auto"/>
            <w:bottom w:val="none" w:sz="0" w:space="0" w:color="auto"/>
            <w:right w:val="none" w:sz="0" w:space="0" w:color="auto"/>
          </w:divBdr>
        </w:div>
      </w:divsChild>
    </w:div>
    <w:div w:id="851728426">
      <w:bodyDiv w:val="1"/>
      <w:marLeft w:val="0"/>
      <w:marRight w:val="0"/>
      <w:marTop w:val="0"/>
      <w:marBottom w:val="0"/>
      <w:divBdr>
        <w:top w:val="none" w:sz="0" w:space="0" w:color="auto"/>
        <w:left w:val="none" w:sz="0" w:space="0" w:color="auto"/>
        <w:bottom w:val="none" w:sz="0" w:space="0" w:color="auto"/>
        <w:right w:val="none" w:sz="0" w:space="0" w:color="auto"/>
      </w:divBdr>
      <w:divsChild>
        <w:div w:id="574555019">
          <w:marLeft w:val="0"/>
          <w:marRight w:val="0"/>
          <w:marTop w:val="0"/>
          <w:marBottom w:val="1097"/>
          <w:divBdr>
            <w:top w:val="none" w:sz="0" w:space="0" w:color="auto"/>
            <w:left w:val="none" w:sz="0" w:space="0" w:color="auto"/>
            <w:bottom w:val="single" w:sz="6" w:space="31" w:color="A8F0E0"/>
            <w:right w:val="none" w:sz="0" w:space="0" w:color="auto"/>
          </w:divBdr>
          <w:divsChild>
            <w:div w:id="1971549490">
              <w:marLeft w:val="2400"/>
              <w:marRight w:val="2400"/>
              <w:marTop w:val="0"/>
              <w:marBottom w:val="0"/>
              <w:divBdr>
                <w:top w:val="none" w:sz="0" w:space="0" w:color="auto"/>
                <w:left w:val="none" w:sz="0" w:space="0" w:color="auto"/>
                <w:bottom w:val="none" w:sz="0" w:space="0" w:color="auto"/>
                <w:right w:val="none" w:sz="0" w:space="0" w:color="auto"/>
              </w:divBdr>
              <w:divsChild>
                <w:div w:id="1837569809">
                  <w:marLeft w:val="0"/>
                  <w:marRight w:val="0"/>
                  <w:marTop w:val="0"/>
                  <w:marBottom w:val="823"/>
                  <w:divBdr>
                    <w:top w:val="none" w:sz="0" w:space="0" w:color="auto"/>
                    <w:left w:val="none" w:sz="0" w:space="0" w:color="auto"/>
                    <w:bottom w:val="none" w:sz="0" w:space="0" w:color="auto"/>
                    <w:right w:val="none" w:sz="0" w:space="0" w:color="auto"/>
                  </w:divBdr>
                  <w:divsChild>
                    <w:div w:id="500511400">
                      <w:marLeft w:val="0"/>
                      <w:marRight w:val="0"/>
                      <w:marTop w:val="0"/>
                      <w:marBottom w:val="0"/>
                      <w:divBdr>
                        <w:top w:val="none" w:sz="0" w:space="0" w:color="auto"/>
                        <w:left w:val="none" w:sz="0" w:space="0" w:color="auto"/>
                        <w:bottom w:val="none" w:sz="0" w:space="0" w:color="auto"/>
                        <w:right w:val="none" w:sz="0" w:space="0" w:color="auto"/>
                      </w:divBdr>
                    </w:div>
                  </w:divsChild>
                </w:div>
                <w:div w:id="1525753248">
                  <w:marLeft w:val="0"/>
                  <w:marRight w:val="0"/>
                  <w:marTop w:val="0"/>
                  <w:marBottom w:val="514"/>
                  <w:divBdr>
                    <w:top w:val="none" w:sz="0" w:space="0" w:color="auto"/>
                    <w:left w:val="none" w:sz="0" w:space="0" w:color="auto"/>
                    <w:bottom w:val="none" w:sz="0" w:space="0" w:color="auto"/>
                    <w:right w:val="none" w:sz="0" w:space="0" w:color="auto"/>
                  </w:divBdr>
                  <w:divsChild>
                    <w:div w:id="167001346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00475822">
          <w:marLeft w:val="0"/>
          <w:marRight w:val="0"/>
          <w:marTop w:val="0"/>
          <w:marBottom w:val="0"/>
          <w:divBdr>
            <w:top w:val="none" w:sz="0" w:space="0" w:color="auto"/>
            <w:left w:val="none" w:sz="0" w:space="0" w:color="auto"/>
            <w:bottom w:val="none" w:sz="0" w:space="0" w:color="auto"/>
            <w:right w:val="none" w:sz="0" w:space="0" w:color="auto"/>
          </w:divBdr>
        </w:div>
      </w:divsChild>
    </w:div>
    <w:div w:id="880752856">
      <w:bodyDiv w:val="1"/>
      <w:marLeft w:val="0"/>
      <w:marRight w:val="0"/>
      <w:marTop w:val="0"/>
      <w:marBottom w:val="0"/>
      <w:divBdr>
        <w:top w:val="none" w:sz="0" w:space="0" w:color="auto"/>
        <w:left w:val="none" w:sz="0" w:space="0" w:color="auto"/>
        <w:bottom w:val="none" w:sz="0" w:space="0" w:color="auto"/>
        <w:right w:val="none" w:sz="0" w:space="0" w:color="auto"/>
      </w:divBdr>
      <w:divsChild>
        <w:div w:id="811870330">
          <w:marLeft w:val="0"/>
          <w:marRight w:val="0"/>
          <w:marTop w:val="0"/>
          <w:marBottom w:val="1097"/>
          <w:divBdr>
            <w:top w:val="none" w:sz="0" w:space="0" w:color="auto"/>
            <w:left w:val="none" w:sz="0" w:space="0" w:color="auto"/>
            <w:bottom w:val="single" w:sz="6" w:space="31" w:color="A8F0E0"/>
            <w:right w:val="none" w:sz="0" w:space="0" w:color="auto"/>
          </w:divBdr>
          <w:divsChild>
            <w:div w:id="981351072">
              <w:marLeft w:val="2400"/>
              <w:marRight w:val="2400"/>
              <w:marTop w:val="0"/>
              <w:marBottom w:val="0"/>
              <w:divBdr>
                <w:top w:val="none" w:sz="0" w:space="0" w:color="auto"/>
                <w:left w:val="none" w:sz="0" w:space="0" w:color="auto"/>
                <w:bottom w:val="none" w:sz="0" w:space="0" w:color="auto"/>
                <w:right w:val="none" w:sz="0" w:space="0" w:color="auto"/>
              </w:divBdr>
              <w:divsChild>
                <w:div w:id="392584724">
                  <w:marLeft w:val="0"/>
                  <w:marRight w:val="0"/>
                  <w:marTop w:val="0"/>
                  <w:marBottom w:val="823"/>
                  <w:divBdr>
                    <w:top w:val="none" w:sz="0" w:space="0" w:color="auto"/>
                    <w:left w:val="none" w:sz="0" w:space="0" w:color="auto"/>
                    <w:bottom w:val="none" w:sz="0" w:space="0" w:color="auto"/>
                    <w:right w:val="none" w:sz="0" w:space="0" w:color="auto"/>
                  </w:divBdr>
                  <w:divsChild>
                    <w:div w:id="767312668">
                      <w:marLeft w:val="0"/>
                      <w:marRight w:val="0"/>
                      <w:marTop w:val="0"/>
                      <w:marBottom w:val="0"/>
                      <w:divBdr>
                        <w:top w:val="none" w:sz="0" w:space="0" w:color="auto"/>
                        <w:left w:val="none" w:sz="0" w:space="0" w:color="auto"/>
                        <w:bottom w:val="none" w:sz="0" w:space="0" w:color="auto"/>
                        <w:right w:val="none" w:sz="0" w:space="0" w:color="auto"/>
                      </w:divBdr>
                    </w:div>
                  </w:divsChild>
                </w:div>
                <w:div w:id="436605381">
                  <w:marLeft w:val="0"/>
                  <w:marRight w:val="0"/>
                  <w:marTop w:val="0"/>
                  <w:marBottom w:val="514"/>
                  <w:divBdr>
                    <w:top w:val="none" w:sz="0" w:space="0" w:color="auto"/>
                    <w:left w:val="none" w:sz="0" w:space="0" w:color="auto"/>
                    <w:bottom w:val="none" w:sz="0" w:space="0" w:color="auto"/>
                    <w:right w:val="none" w:sz="0" w:space="0" w:color="auto"/>
                  </w:divBdr>
                  <w:divsChild>
                    <w:div w:id="142457098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99671484">
          <w:marLeft w:val="0"/>
          <w:marRight w:val="0"/>
          <w:marTop w:val="0"/>
          <w:marBottom w:val="0"/>
          <w:divBdr>
            <w:top w:val="none" w:sz="0" w:space="0" w:color="auto"/>
            <w:left w:val="none" w:sz="0" w:space="0" w:color="auto"/>
            <w:bottom w:val="none" w:sz="0" w:space="0" w:color="auto"/>
            <w:right w:val="none" w:sz="0" w:space="0" w:color="auto"/>
          </w:divBdr>
        </w:div>
      </w:divsChild>
    </w:div>
    <w:div w:id="901018664">
      <w:bodyDiv w:val="1"/>
      <w:marLeft w:val="0"/>
      <w:marRight w:val="0"/>
      <w:marTop w:val="0"/>
      <w:marBottom w:val="0"/>
      <w:divBdr>
        <w:top w:val="none" w:sz="0" w:space="0" w:color="auto"/>
        <w:left w:val="none" w:sz="0" w:space="0" w:color="auto"/>
        <w:bottom w:val="none" w:sz="0" w:space="0" w:color="auto"/>
        <w:right w:val="none" w:sz="0" w:space="0" w:color="auto"/>
      </w:divBdr>
      <w:divsChild>
        <w:div w:id="128206590">
          <w:marLeft w:val="0"/>
          <w:marRight w:val="0"/>
          <w:marTop w:val="0"/>
          <w:marBottom w:val="1097"/>
          <w:divBdr>
            <w:top w:val="none" w:sz="0" w:space="0" w:color="auto"/>
            <w:left w:val="none" w:sz="0" w:space="0" w:color="auto"/>
            <w:bottom w:val="single" w:sz="6" w:space="31" w:color="A8F0E0"/>
            <w:right w:val="none" w:sz="0" w:space="0" w:color="auto"/>
          </w:divBdr>
          <w:divsChild>
            <w:div w:id="570702378">
              <w:marLeft w:val="2400"/>
              <w:marRight w:val="2400"/>
              <w:marTop w:val="0"/>
              <w:marBottom w:val="0"/>
              <w:divBdr>
                <w:top w:val="none" w:sz="0" w:space="0" w:color="auto"/>
                <w:left w:val="none" w:sz="0" w:space="0" w:color="auto"/>
                <w:bottom w:val="none" w:sz="0" w:space="0" w:color="auto"/>
                <w:right w:val="none" w:sz="0" w:space="0" w:color="auto"/>
              </w:divBdr>
              <w:divsChild>
                <w:div w:id="747727670">
                  <w:marLeft w:val="0"/>
                  <w:marRight w:val="0"/>
                  <w:marTop w:val="0"/>
                  <w:marBottom w:val="823"/>
                  <w:divBdr>
                    <w:top w:val="none" w:sz="0" w:space="0" w:color="auto"/>
                    <w:left w:val="none" w:sz="0" w:space="0" w:color="auto"/>
                    <w:bottom w:val="none" w:sz="0" w:space="0" w:color="auto"/>
                    <w:right w:val="none" w:sz="0" w:space="0" w:color="auto"/>
                  </w:divBdr>
                  <w:divsChild>
                    <w:div w:id="1874264552">
                      <w:marLeft w:val="0"/>
                      <w:marRight w:val="0"/>
                      <w:marTop w:val="0"/>
                      <w:marBottom w:val="0"/>
                      <w:divBdr>
                        <w:top w:val="none" w:sz="0" w:space="0" w:color="auto"/>
                        <w:left w:val="none" w:sz="0" w:space="0" w:color="auto"/>
                        <w:bottom w:val="none" w:sz="0" w:space="0" w:color="auto"/>
                        <w:right w:val="none" w:sz="0" w:space="0" w:color="auto"/>
                      </w:divBdr>
                    </w:div>
                  </w:divsChild>
                </w:div>
                <w:div w:id="1912690231">
                  <w:marLeft w:val="0"/>
                  <w:marRight w:val="0"/>
                  <w:marTop w:val="0"/>
                  <w:marBottom w:val="514"/>
                  <w:divBdr>
                    <w:top w:val="none" w:sz="0" w:space="0" w:color="auto"/>
                    <w:left w:val="none" w:sz="0" w:space="0" w:color="auto"/>
                    <w:bottom w:val="none" w:sz="0" w:space="0" w:color="auto"/>
                    <w:right w:val="none" w:sz="0" w:space="0" w:color="auto"/>
                  </w:divBdr>
                  <w:divsChild>
                    <w:div w:id="35010530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33742145">
          <w:marLeft w:val="0"/>
          <w:marRight w:val="0"/>
          <w:marTop w:val="0"/>
          <w:marBottom w:val="0"/>
          <w:divBdr>
            <w:top w:val="none" w:sz="0" w:space="0" w:color="auto"/>
            <w:left w:val="none" w:sz="0" w:space="0" w:color="auto"/>
            <w:bottom w:val="none" w:sz="0" w:space="0" w:color="auto"/>
            <w:right w:val="none" w:sz="0" w:space="0" w:color="auto"/>
          </w:divBdr>
        </w:div>
      </w:divsChild>
    </w:div>
    <w:div w:id="941689876">
      <w:bodyDiv w:val="1"/>
      <w:marLeft w:val="0"/>
      <w:marRight w:val="0"/>
      <w:marTop w:val="0"/>
      <w:marBottom w:val="0"/>
      <w:divBdr>
        <w:top w:val="none" w:sz="0" w:space="0" w:color="auto"/>
        <w:left w:val="none" w:sz="0" w:space="0" w:color="auto"/>
        <w:bottom w:val="none" w:sz="0" w:space="0" w:color="auto"/>
        <w:right w:val="none" w:sz="0" w:space="0" w:color="auto"/>
      </w:divBdr>
    </w:div>
    <w:div w:id="942806674">
      <w:bodyDiv w:val="1"/>
      <w:marLeft w:val="0"/>
      <w:marRight w:val="0"/>
      <w:marTop w:val="0"/>
      <w:marBottom w:val="0"/>
      <w:divBdr>
        <w:top w:val="none" w:sz="0" w:space="0" w:color="auto"/>
        <w:left w:val="none" w:sz="0" w:space="0" w:color="auto"/>
        <w:bottom w:val="none" w:sz="0" w:space="0" w:color="auto"/>
        <w:right w:val="none" w:sz="0" w:space="0" w:color="auto"/>
      </w:divBdr>
      <w:divsChild>
        <w:div w:id="790831003">
          <w:marLeft w:val="0"/>
          <w:marRight w:val="0"/>
          <w:marTop w:val="0"/>
          <w:marBottom w:val="1097"/>
          <w:divBdr>
            <w:top w:val="none" w:sz="0" w:space="0" w:color="auto"/>
            <w:left w:val="none" w:sz="0" w:space="0" w:color="auto"/>
            <w:bottom w:val="single" w:sz="6" w:space="31" w:color="A8F0E0"/>
            <w:right w:val="none" w:sz="0" w:space="0" w:color="auto"/>
          </w:divBdr>
          <w:divsChild>
            <w:div w:id="1971983146">
              <w:marLeft w:val="2400"/>
              <w:marRight w:val="2400"/>
              <w:marTop w:val="0"/>
              <w:marBottom w:val="0"/>
              <w:divBdr>
                <w:top w:val="none" w:sz="0" w:space="0" w:color="auto"/>
                <w:left w:val="none" w:sz="0" w:space="0" w:color="auto"/>
                <w:bottom w:val="none" w:sz="0" w:space="0" w:color="auto"/>
                <w:right w:val="none" w:sz="0" w:space="0" w:color="auto"/>
              </w:divBdr>
              <w:divsChild>
                <w:div w:id="1781366355">
                  <w:marLeft w:val="0"/>
                  <w:marRight w:val="0"/>
                  <w:marTop w:val="0"/>
                  <w:marBottom w:val="823"/>
                  <w:divBdr>
                    <w:top w:val="none" w:sz="0" w:space="0" w:color="auto"/>
                    <w:left w:val="none" w:sz="0" w:space="0" w:color="auto"/>
                    <w:bottom w:val="none" w:sz="0" w:space="0" w:color="auto"/>
                    <w:right w:val="none" w:sz="0" w:space="0" w:color="auto"/>
                  </w:divBdr>
                  <w:divsChild>
                    <w:div w:id="1992099910">
                      <w:marLeft w:val="0"/>
                      <w:marRight w:val="0"/>
                      <w:marTop w:val="0"/>
                      <w:marBottom w:val="0"/>
                      <w:divBdr>
                        <w:top w:val="none" w:sz="0" w:space="0" w:color="auto"/>
                        <w:left w:val="none" w:sz="0" w:space="0" w:color="auto"/>
                        <w:bottom w:val="none" w:sz="0" w:space="0" w:color="auto"/>
                        <w:right w:val="none" w:sz="0" w:space="0" w:color="auto"/>
                      </w:divBdr>
                    </w:div>
                  </w:divsChild>
                </w:div>
                <w:div w:id="1936133391">
                  <w:marLeft w:val="0"/>
                  <w:marRight w:val="0"/>
                  <w:marTop w:val="0"/>
                  <w:marBottom w:val="514"/>
                  <w:divBdr>
                    <w:top w:val="none" w:sz="0" w:space="0" w:color="auto"/>
                    <w:left w:val="none" w:sz="0" w:space="0" w:color="auto"/>
                    <w:bottom w:val="none" w:sz="0" w:space="0" w:color="auto"/>
                    <w:right w:val="none" w:sz="0" w:space="0" w:color="auto"/>
                  </w:divBdr>
                  <w:divsChild>
                    <w:div w:id="166785839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52922301">
          <w:marLeft w:val="0"/>
          <w:marRight w:val="0"/>
          <w:marTop w:val="0"/>
          <w:marBottom w:val="0"/>
          <w:divBdr>
            <w:top w:val="none" w:sz="0" w:space="0" w:color="auto"/>
            <w:left w:val="none" w:sz="0" w:space="0" w:color="auto"/>
            <w:bottom w:val="none" w:sz="0" w:space="0" w:color="auto"/>
            <w:right w:val="none" w:sz="0" w:space="0" w:color="auto"/>
          </w:divBdr>
        </w:div>
      </w:divsChild>
    </w:div>
    <w:div w:id="964896421">
      <w:bodyDiv w:val="1"/>
      <w:marLeft w:val="0"/>
      <w:marRight w:val="0"/>
      <w:marTop w:val="0"/>
      <w:marBottom w:val="0"/>
      <w:divBdr>
        <w:top w:val="none" w:sz="0" w:space="0" w:color="auto"/>
        <w:left w:val="none" w:sz="0" w:space="0" w:color="auto"/>
        <w:bottom w:val="none" w:sz="0" w:space="0" w:color="auto"/>
        <w:right w:val="none" w:sz="0" w:space="0" w:color="auto"/>
      </w:divBdr>
      <w:divsChild>
        <w:div w:id="1027945897">
          <w:marLeft w:val="0"/>
          <w:marRight w:val="0"/>
          <w:marTop w:val="0"/>
          <w:marBottom w:val="1097"/>
          <w:divBdr>
            <w:top w:val="none" w:sz="0" w:space="0" w:color="auto"/>
            <w:left w:val="none" w:sz="0" w:space="0" w:color="auto"/>
            <w:bottom w:val="single" w:sz="6" w:space="31" w:color="A8F0E0"/>
            <w:right w:val="none" w:sz="0" w:space="0" w:color="auto"/>
          </w:divBdr>
          <w:divsChild>
            <w:div w:id="253251668">
              <w:marLeft w:val="2400"/>
              <w:marRight w:val="2400"/>
              <w:marTop w:val="0"/>
              <w:marBottom w:val="0"/>
              <w:divBdr>
                <w:top w:val="none" w:sz="0" w:space="0" w:color="auto"/>
                <w:left w:val="none" w:sz="0" w:space="0" w:color="auto"/>
                <w:bottom w:val="none" w:sz="0" w:space="0" w:color="auto"/>
                <w:right w:val="none" w:sz="0" w:space="0" w:color="auto"/>
              </w:divBdr>
              <w:divsChild>
                <w:div w:id="942037955">
                  <w:marLeft w:val="0"/>
                  <w:marRight w:val="0"/>
                  <w:marTop w:val="0"/>
                  <w:marBottom w:val="823"/>
                  <w:divBdr>
                    <w:top w:val="none" w:sz="0" w:space="0" w:color="auto"/>
                    <w:left w:val="none" w:sz="0" w:space="0" w:color="auto"/>
                    <w:bottom w:val="none" w:sz="0" w:space="0" w:color="auto"/>
                    <w:right w:val="none" w:sz="0" w:space="0" w:color="auto"/>
                  </w:divBdr>
                  <w:divsChild>
                    <w:div w:id="1032072123">
                      <w:marLeft w:val="0"/>
                      <w:marRight w:val="0"/>
                      <w:marTop w:val="0"/>
                      <w:marBottom w:val="0"/>
                      <w:divBdr>
                        <w:top w:val="none" w:sz="0" w:space="0" w:color="auto"/>
                        <w:left w:val="none" w:sz="0" w:space="0" w:color="auto"/>
                        <w:bottom w:val="none" w:sz="0" w:space="0" w:color="auto"/>
                        <w:right w:val="none" w:sz="0" w:space="0" w:color="auto"/>
                      </w:divBdr>
                    </w:div>
                  </w:divsChild>
                </w:div>
                <w:div w:id="209195313">
                  <w:marLeft w:val="0"/>
                  <w:marRight w:val="0"/>
                  <w:marTop w:val="0"/>
                  <w:marBottom w:val="514"/>
                  <w:divBdr>
                    <w:top w:val="none" w:sz="0" w:space="0" w:color="auto"/>
                    <w:left w:val="none" w:sz="0" w:space="0" w:color="auto"/>
                    <w:bottom w:val="none" w:sz="0" w:space="0" w:color="auto"/>
                    <w:right w:val="none" w:sz="0" w:space="0" w:color="auto"/>
                  </w:divBdr>
                  <w:divsChild>
                    <w:div w:id="173253918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045955342">
          <w:marLeft w:val="0"/>
          <w:marRight w:val="0"/>
          <w:marTop w:val="0"/>
          <w:marBottom w:val="0"/>
          <w:divBdr>
            <w:top w:val="none" w:sz="0" w:space="0" w:color="auto"/>
            <w:left w:val="none" w:sz="0" w:space="0" w:color="auto"/>
            <w:bottom w:val="none" w:sz="0" w:space="0" w:color="auto"/>
            <w:right w:val="none" w:sz="0" w:space="0" w:color="auto"/>
          </w:divBdr>
        </w:div>
      </w:divsChild>
    </w:div>
    <w:div w:id="1003437489">
      <w:bodyDiv w:val="1"/>
      <w:marLeft w:val="0"/>
      <w:marRight w:val="0"/>
      <w:marTop w:val="0"/>
      <w:marBottom w:val="0"/>
      <w:divBdr>
        <w:top w:val="none" w:sz="0" w:space="0" w:color="auto"/>
        <w:left w:val="none" w:sz="0" w:space="0" w:color="auto"/>
        <w:bottom w:val="none" w:sz="0" w:space="0" w:color="auto"/>
        <w:right w:val="none" w:sz="0" w:space="0" w:color="auto"/>
      </w:divBdr>
      <w:divsChild>
        <w:div w:id="163447121">
          <w:marLeft w:val="0"/>
          <w:marRight w:val="0"/>
          <w:marTop w:val="0"/>
          <w:marBottom w:val="1097"/>
          <w:divBdr>
            <w:top w:val="none" w:sz="0" w:space="0" w:color="auto"/>
            <w:left w:val="none" w:sz="0" w:space="0" w:color="auto"/>
            <w:bottom w:val="single" w:sz="6" w:space="31" w:color="A8F0E0"/>
            <w:right w:val="none" w:sz="0" w:space="0" w:color="auto"/>
          </w:divBdr>
          <w:divsChild>
            <w:div w:id="1699358012">
              <w:marLeft w:val="2400"/>
              <w:marRight w:val="2400"/>
              <w:marTop w:val="0"/>
              <w:marBottom w:val="0"/>
              <w:divBdr>
                <w:top w:val="none" w:sz="0" w:space="0" w:color="auto"/>
                <w:left w:val="none" w:sz="0" w:space="0" w:color="auto"/>
                <w:bottom w:val="none" w:sz="0" w:space="0" w:color="auto"/>
                <w:right w:val="none" w:sz="0" w:space="0" w:color="auto"/>
              </w:divBdr>
              <w:divsChild>
                <w:div w:id="1874264583">
                  <w:marLeft w:val="0"/>
                  <w:marRight w:val="0"/>
                  <w:marTop w:val="0"/>
                  <w:marBottom w:val="823"/>
                  <w:divBdr>
                    <w:top w:val="none" w:sz="0" w:space="0" w:color="auto"/>
                    <w:left w:val="none" w:sz="0" w:space="0" w:color="auto"/>
                    <w:bottom w:val="none" w:sz="0" w:space="0" w:color="auto"/>
                    <w:right w:val="none" w:sz="0" w:space="0" w:color="auto"/>
                  </w:divBdr>
                  <w:divsChild>
                    <w:div w:id="2059088208">
                      <w:marLeft w:val="0"/>
                      <w:marRight w:val="0"/>
                      <w:marTop w:val="0"/>
                      <w:marBottom w:val="0"/>
                      <w:divBdr>
                        <w:top w:val="none" w:sz="0" w:space="0" w:color="auto"/>
                        <w:left w:val="none" w:sz="0" w:space="0" w:color="auto"/>
                        <w:bottom w:val="none" w:sz="0" w:space="0" w:color="auto"/>
                        <w:right w:val="none" w:sz="0" w:space="0" w:color="auto"/>
                      </w:divBdr>
                    </w:div>
                  </w:divsChild>
                </w:div>
                <w:div w:id="1579174419">
                  <w:marLeft w:val="0"/>
                  <w:marRight w:val="0"/>
                  <w:marTop w:val="0"/>
                  <w:marBottom w:val="514"/>
                  <w:divBdr>
                    <w:top w:val="none" w:sz="0" w:space="0" w:color="auto"/>
                    <w:left w:val="none" w:sz="0" w:space="0" w:color="auto"/>
                    <w:bottom w:val="none" w:sz="0" w:space="0" w:color="auto"/>
                    <w:right w:val="none" w:sz="0" w:space="0" w:color="auto"/>
                  </w:divBdr>
                  <w:divsChild>
                    <w:div w:id="130562695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18921192">
          <w:marLeft w:val="0"/>
          <w:marRight w:val="0"/>
          <w:marTop w:val="0"/>
          <w:marBottom w:val="0"/>
          <w:divBdr>
            <w:top w:val="none" w:sz="0" w:space="0" w:color="auto"/>
            <w:left w:val="none" w:sz="0" w:space="0" w:color="auto"/>
            <w:bottom w:val="none" w:sz="0" w:space="0" w:color="auto"/>
            <w:right w:val="none" w:sz="0" w:space="0" w:color="auto"/>
          </w:divBdr>
        </w:div>
      </w:divsChild>
    </w:div>
    <w:div w:id="1005012573">
      <w:bodyDiv w:val="1"/>
      <w:marLeft w:val="0"/>
      <w:marRight w:val="0"/>
      <w:marTop w:val="0"/>
      <w:marBottom w:val="0"/>
      <w:divBdr>
        <w:top w:val="none" w:sz="0" w:space="0" w:color="auto"/>
        <w:left w:val="none" w:sz="0" w:space="0" w:color="auto"/>
        <w:bottom w:val="none" w:sz="0" w:space="0" w:color="auto"/>
        <w:right w:val="none" w:sz="0" w:space="0" w:color="auto"/>
      </w:divBdr>
      <w:divsChild>
        <w:div w:id="2113817280">
          <w:marLeft w:val="0"/>
          <w:marRight w:val="0"/>
          <w:marTop w:val="0"/>
          <w:marBottom w:val="1097"/>
          <w:divBdr>
            <w:top w:val="none" w:sz="0" w:space="0" w:color="auto"/>
            <w:left w:val="none" w:sz="0" w:space="0" w:color="auto"/>
            <w:bottom w:val="single" w:sz="6" w:space="31" w:color="A8F0E0"/>
            <w:right w:val="none" w:sz="0" w:space="0" w:color="auto"/>
          </w:divBdr>
          <w:divsChild>
            <w:div w:id="177961816">
              <w:marLeft w:val="2400"/>
              <w:marRight w:val="2400"/>
              <w:marTop w:val="0"/>
              <w:marBottom w:val="0"/>
              <w:divBdr>
                <w:top w:val="none" w:sz="0" w:space="0" w:color="auto"/>
                <w:left w:val="none" w:sz="0" w:space="0" w:color="auto"/>
                <w:bottom w:val="none" w:sz="0" w:space="0" w:color="auto"/>
                <w:right w:val="none" w:sz="0" w:space="0" w:color="auto"/>
              </w:divBdr>
              <w:divsChild>
                <w:div w:id="1209149164">
                  <w:marLeft w:val="0"/>
                  <w:marRight w:val="0"/>
                  <w:marTop w:val="0"/>
                  <w:marBottom w:val="823"/>
                  <w:divBdr>
                    <w:top w:val="none" w:sz="0" w:space="0" w:color="auto"/>
                    <w:left w:val="none" w:sz="0" w:space="0" w:color="auto"/>
                    <w:bottom w:val="none" w:sz="0" w:space="0" w:color="auto"/>
                    <w:right w:val="none" w:sz="0" w:space="0" w:color="auto"/>
                  </w:divBdr>
                  <w:divsChild>
                    <w:div w:id="144859858">
                      <w:marLeft w:val="0"/>
                      <w:marRight w:val="0"/>
                      <w:marTop w:val="0"/>
                      <w:marBottom w:val="0"/>
                      <w:divBdr>
                        <w:top w:val="none" w:sz="0" w:space="0" w:color="auto"/>
                        <w:left w:val="none" w:sz="0" w:space="0" w:color="auto"/>
                        <w:bottom w:val="none" w:sz="0" w:space="0" w:color="auto"/>
                        <w:right w:val="none" w:sz="0" w:space="0" w:color="auto"/>
                      </w:divBdr>
                    </w:div>
                  </w:divsChild>
                </w:div>
                <w:div w:id="59866261">
                  <w:marLeft w:val="0"/>
                  <w:marRight w:val="0"/>
                  <w:marTop w:val="0"/>
                  <w:marBottom w:val="514"/>
                  <w:divBdr>
                    <w:top w:val="none" w:sz="0" w:space="0" w:color="auto"/>
                    <w:left w:val="none" w:sz="0" w:space="0" w:color="auto"/>
                    <w:bottom w:val="none" w:sz="0" w:space="0" w:color="auto"/>
                    <w:right w:val="none" w:sz="0" w:space="0" w:color="auto"/>
                  </w:divBdr>
                  <w:divsChild>
                    <w:div w:id="120844567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090127787">
          <w:marLeft w:val="0"/>
          <w:marRight w:val="0"/>
          <w:marTop w:val="0"/>
          <w:marBottom w:val="0"/>
          <w:divBdr>
            <w:top w:val="none" w:sz="0" w:space="0" w:color="auto"/>
            <w:left w:val="none" w:sz="0" w:space="0" w:color="auto"/>
            <w:bottom w:val="none" w:sz="0" w:space="0" w:color="auto"/>
            <w:right w:val="none" w:sz="0" w:space="0" w:color="auto"/>
          </w:divBdr>
        </w:div>
      </w:divsChild>
    </w:div>
    <w:div w:id="1010329807">
      <w:bodyDiv w:val="1"/>
      <w:marLeft w:val="0"/>
      <w:marRight w:val="0"/>
      <w:marTop w:val="0"/>
      <w:marBottom w:val="0"/>
      <w:divBdr>
        <w:top w:val="none" w:sz="0" w:space="0" w:color="auto"/>
        <w:left w:val="none" w:sz="0" w:space="0" w:color="auto"/>
        <w:bottom w:val="none" w:sz="0" w:space="0" w:color="auto"/>
        <w:right w:val="none" w:sz="0" w:space="0" w:color="auto"/>
      </w:divBdr>
      <w:divsChild>
        <w:div w:id="180702033">
          <w:marLeft w:val="0"/>
          <w:marRight w:val="0"/>
          <w:marTop w:val="0"/>
          <w:marBottom w:val="1097"/>
          <w:divBdr>
            <w:top w:val="none" w:sz="0" w:space="0" w:color="auto"/>
            <w:left w:val="none" w:sz="0" w:space="0" w:color="auto"/>
            <w:bottom w:val="single" w:sz="6" w:space="31" w:color="A8F0E0"/>
            <w:right w:val="none" w:sz="0" w:space="0" w:color="auto"/>
          </w:divBdr>
          <w:divsChild>
            <w:div w:id="1035887983">
              <w:marLeft w:val="2400"/>
              <w:marRight w:val="2400"/>
              <w:marTop w:val="0"/>
              <w:marBottom w:val="0"/>
              <w:divBdr>
                <w:top w:val="none" w:sz="0" w:space="0" w:color="auto"/>
                <w:left w:val="none" w:sz="0" w:space="0" w:color="auto"/>
                <w:bottom w:val="none" w:sz="0" w:space="0" w:color="auto"/>
                <w:right w:val="none" w:sz="0" w:space="0" w:color="auto"/>
              </w:divBdr>
              <w:divsChild>
                <w:div w:id="946548759">
                  <w:marLeft w:val="0"/>
                  <w:marRight w:val="0"/>
                  <w:marTop w:val="0"/>
                  <w:marBottom w:val="823"/>
                  <w:divBdr>
                    <w:top w:val="none" w:sz="0" w:space="0" w:color="auto"/>
                    <w:left w:val="none" w:sz="0" w:space="0" w:color="auto"/>
                    <w:bottom w:val="none" w:sz="0" w:space="0" w:color="auto"/>
                    <w:right w:val="none" w:sz="0" w:space="0" w:color="auto"/>
                  </w:divBdr>
                  <w:divsChild>
                    <w:div w:id="1749958802">
                      <w:marLeft w:val="0"/>
                      <w:marRight w:val="0"/>
                      <w:marTop w:val="0"/>
                      <w:marBottom w:val="0"/>
                      <w:divBdr>
                        <w:top w:val="none" w:sz="0" w:space="0" w:color="auto"/>
                        <w:left w:val="none" w:sz="0" w:space="0" w:color="auto"/>
                        <w:bottom w:val="none" w:sz="0" w:space="0" w:color="auto"/>
                        <w:right w:val="none" w:sz="0" w:space="0" w:color="auto"/>
                      </w:divBdr>
                    </w:div>
                  </w:divsChild>
                </w:div>
                <w:div w:id="555702940">
                  <w:marLeft w:val="0"/>
                  <w:marRight w:val="0"/>
                  <w:marTop w:val="0"/>
                  <w:marBottom w:val="514"/>
                  <w:divBdr>
                    <w:top w:val="none" w:sz="0" w:space="0" w:color="auto"/>
                    <w:left w:val="none" w:sz="0" w:space="0" w:color="auto"/>
                    <w:bottom w:val="none" w:sz="0" w:space="0" w:color="auto"/>
                    <w:right w:val="none" w:sz="0" w:space="0" w:color="auto"/>
                  </w:divBdr>
                  <w:divsChild>
                    <w:div w:id="199217444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80324280">
          <w:marLeft w:val="0"/>
          <w:marRight w:val="0"/>
          <w:marTop w:val="0"/>
          <w:marBottom w:val="0"/>
          <w:divBdr>
            <w:top w:val="none" w:sz="0" w:space="0" w:color="auto"/>
            <w:left w:val="none" w:sz="0" w:space="0" w:color="auto"/>
            <w:bottom w:val="none" w:sz="0" w:space="0" w:color="auto"/>
            <w:right w:val="none" w:sz="0" w:space="0" w:color="auto"/>
          </w:divBdr>
        </w:div>
      </w:divsChild>
    </w:div>
    <w:div w:id="1019350663">
      <w:bodyDiv w:val="1"/>
      <w:marLeft w:val="0"/>
      <w:marRight w:val="0"/>
      <w:marTop w:val="0"/>
      <w:marBottom w:val="0"/>
      <w:divBdr>
        <w:top w:val="none" w:sz="0" w:space="0" w:color="auto"/>
        <w:left w:val="none" w:sz="0" w:space="0" w:color="auto"/>
        <w:bottom w:val="none" w:sz="0" w:space="0" w:color="auto"/>
        <w:right w:val="none" w:sz="0" w:space="0" w:color="auto"/>
      </w:divBdr>
      <w:divsChild>
        <w:div w:id="253327268">
          <w:marLeft w:val="0"/>
          <w:marRight w:val="0"/>
          <w:marTop w:val="0"/>
          <w:marBottom w:val="1097"/>
          <w:divBdr>
            <w:top w:val="none" w:sz="0" w:space="0" w:color="auto"/>
            <w:left w:val="none" w:sz="0" w:space="0" w:color="auto"/>
            <w:bottom w:val="single" w:sz="6" w:space="31" w:color="A8F0E0"/>
            <w:right w:val="none" w:sz="0" w:space="0" w:color="auto"/>
          </w:divBdr>
          <w:divsChild>
            <w:div w:id="1222398321">
              <w:marLeft w:val="2400"/>
              <w:marRight w:val="2400"/>
              <w:marTop w:val="0"/>
              <w:marBottom w:val="0"/>
              <w:divBdr>
                <w:top w:val="none" w:sz="0" w:space="0" w:color="auto"/>
                <w:left w:val="none" w:sz="0" w:space="0" w:color="auto"/>
                <w:bottom w:val="none" w:sz="0" w:space="0" w:color="auto"/>
                <w:right w:val="none" w:sz="0" w:space="0" w:color="auto"/>
              </w:divBdr>
              <w:divsChild>
                <w:div w:id="1226836747">
                  <w:marLeft w:val="0"/>
                  <w:marRight w:val="0"/>
                  <w:marTop w:val="0"/>
                  <w:marBottom w:val="823"/>
                  <w:divBdr>
                    <w:top w:val="none" w:sz="0" w:space="0" w:color="auto"/>
                    <w:left w:val="none" w:sz="0" w:space="0" w:color="auto"/>
                    <w:bottom w:val="none" w:sz="0" w:space="0" w:color="auto"/>
                    <w:right w:val="none" w:sz="0" w:space="0" w:color="auto"/>
                  </w:divBdr>
                  <w:divsChild>
                    <w:div w:id="397946858">
                      <w:marLeft w:val="0"/>
                      <w:marRight w:val="0"/>
                      <w:marTop w:val="0"/>
                      <w:marBottom w:val="0"/>
                      <w:divBdr>
                        <w:top w:val="none" w:sz="0" w:space="0" w:color="auto"/>
                        <w:left w:val="none" w:sz="0" w:space="0" w:color="auto"/>
                        <w:bottom w:val="none" w:sz="0" w:space="0" w:color="auto"/>
                        <w:right w:val="none" w:sz="0" w:space="0" w:color="auto"/>
                      </w:divBdr>
                    </w:div>
                  </w:divsChild>
                </w:div>
                <w:div w:id="1322077124">
                  <w:marLeft w:val="0"/>
                  <w:marRight w:val="0"/>
                  <w:marTop w:val="0"/>
                  <w:marBottom w:val="514"/>
                  <w:divBdr>
                    <w:top w:val="none" w:sz="0" w:space="0" w:color="auto"/>
                    <w:left w:val="none" w:sz="0" w:space="0" w:color="auto"/>
                    <w:bottom w:val="none" w:sz="0" w:space="0" w:color="auto"/>
                    <w:right w:val="none" w:sz="0" w:space="0" w:color="auto"/>
                  </w:divBdr>
                  <w:divsChild>
                    <w:div w:id="111420950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95368814">
          <w:marLeft w:val="0"/>
          <w:marRight w:val="0"/>
          <w:marTop w:val="0"/>
          <w:marBottom w:val="0"/>
          <w:divBdr>
            <w:top w:val="none" w:sz="0" w:space="0" w:color="auto"/>
            <w:left w:val="none" w:sz="0" w:space="0" w:color="auto"/>
            <w:bottom w:val="none" w:sz="0" w:space="0" w:color="auto"/>
            <w:right w:val="none" w:sz="0" w:space="0" w:color="auto"/>
          </w:divBdr>
        </w:div>
      </w:divsChild>
    </w:div>
    <w:div w:id="1021662993">
      <w:bodyDiv w:val="1"/>
      <w:marLeft w:val="0"/>
      <w:marRight w:val="0"/>
      <w:marTop w:val="0"/>
      <w:marBottom w:val="0"/>
      <w:divBdr>
        <w:top w:val="none" w:sz="0" w:space="0" w:color="auto"/>
        <w:left w:val="none" w:sz="0" w:space="0" w:color="auto"/>
        <w:bottom w:val="none" w:sz="0" w:space="0" w:color="auto"/>
        <w:right w:val="none" w:sz="0" w:space="0" w:color="auto"/>
      </w:divBdr>
      <w:divsChild>
        <w:div w:id="990645017">
          <w:marLeft w:val="0"/>
          <w:marRight w:val="0"/>
          <w:marTop w:val="0"/>
          <w:marBottom w:val="1097"/>
          <w:divBdr>
            <w:top w:val="none" w:sz="0" w:space="0" w:color="auto"/>
            <w:left w:val="none" w:sz="0" w:space="0" w:color="auto"/>
            <w:bottom w:val="single" w:sz="6" w:space="31" w:color="A8F0E0"/>
            <w:right w:val="none" w:sz="0" w:space="0" w:color="auto"/>
          </w:divBdr>
          <w:divsChild>
            <w:div w:id="1676347451">
              <w:marLeft w:val="2400"/>
              <w:marRight w:val="2400"/>
              <w:marTop w:val="0"/>
              <w:marBottom w:val="0"/>
              <w:divBdr>
                <w:top w:val="none" w:sz="0" w:space="0" w:color="auto"/>
                <w:left w:val="none" w:sz="0" w:space="0" w:color="auto"/>
                <w:bottom w:val="none" w:sz="0" w:space="0" w:color="auto"/>
                <w:right w:val="none" w:sz="0" w:space="0" w:color="auto"/>
              </w:divBdr>
              <w:divsChild>
                <w:div w:id="1813133863">
                  <w:marLeft w:val="0"/>
                  <w:marRight w:val="0"/>
                  <w:marTop w:val="0"/>
                  <w:marBottom w:val="823"/>
                  <w:divBdr>
                    <w:top w:val="none" w:sz="0" w:space="0" w:color="auto"/>
                    <w:left w:val="none" w:sz="0" w:space="0" w:color="auto"/>
                    <w:bottom w:val="none" w:sz="0" w:space="0" w:color="auto"/>
                    <w:right w:val="none" w:sz="0" w:space="0" w:color="auto"/>
                  </w:divBdr>
                  <w:divsChild>
                    <w:div w:id="1480027280">
                      <w:marLeft w:val="0"/>
                      <w:marRight w:val="0"/>
                      <w:marTop w:val="0"/>
                      <w:marBottom w:val="0"/>
                      <w:divBdr>
                        <w:top w:val="none" w:sz="0" w:space="0" w:color="auto"/>
                        <w:left w:val="none" w:sz="0" w:space="0" w:color="auto"/>
                        <w:bottom w:val="none" w:sz="0" w:space="0" w:color="auto"/>
                        <w:right w:val="none" w:sz="0" w:space="0" w:color="auto"/>
                      </w:divBdr>
                    </w:div>
                  </w:divsChild>
                </w:div>
                <w:div w:id="612900875">
                  <w:marLeft w:val="0"/>
                  <w:marRight w:val="0"/>
                  <w:marTop w:val="0"/>
                  <w:marBottom w:val="514"/>
                  <w:divBdr>
                    <w:top w:val="none" w:sz="0" w:space="0" w:color="auto"/>
                    <w:left w:val="none" w:sz="0" w:space="0" w:color="auto"/>
                    <w:bottom w:val="none" w:sz="0" w:space="0" w:color="auto"/>
                    <w:right w:val="none" w:sz="0" w:space="0" w:color="auto"/>
                  </w:divBdr>
                  <w:divsChild>
                    <w:div w:id="18305990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68409778">
          <w:marLeft w:val="0"/>
          <w:marRight w:val="0"/>
          <w:marTop w:val="0"/>
          <w:marBottom w:val="0"/>
          <w:divBdr>
            <w:top w:val="none" w:sz="0" w:space="0" w:color="auto"/>
            <w:left w:val="none" w:sz="0" w:space="0" w:color="auto"/>
            <w:bottom w:val="none" w:sz="0" w:space="0" w:color="auto"/>
            <w:right w:val="none" w:sz="0" w:space="0" w:color="auto"/>
          </w:divBdr>
        </w:div>
      </w:divsChild>
    </w:div>
    <w:div w:id="1026326343">
      <w:bodyDiv w:val="1"/>
      <w:marLeft w:val="0"/>
      <w:marRight w:val="0"/>
      <w:marTop w:val="0"/>
      <w:marBottom w:val="0"/>
      <w:divBdr>
        <w:top w:val="none" w:sz="0" w:space="0" w:color="auto"/>
        <w:left w:val="none" w:sz="0" w:space="0" w:color="auto"/>
        <w:bottom w:val="none" w:sz="0" w:space="0" w:color="auto"/>
        <w:right w:val="none" w:sz="0" w:space="0" w:color="auto"/>
      </w:divBdr>
      <w:divsChild>
        <w:div w:id="650065627">
          <w:marLeft w:val="0"/>
          <w:marRight w:val="0"/>
          <w:marTop w:val="0"/>
          <w:marBottom w:val="1097"/>
          <w:divBdr>
            <w:top w:val="none" w:sz="0" w:space="0" w:color="auto"/>
            <w:left w:val="none" w:sz="0" w:space="0" w:color="auto"/>
            <w:bottom w:val="single" w:sz="6" w:space="31" w:color="A8F0E0"/>
            <w:right w:val="none" w:sz="0" w:space="0" w:color="auto"/>
          </w:divBdr>
          <w:divsChild>
            <w:div w:id="392697825">
              <w:marLeft w:val="2400"/>
              <w:marRight w:val="2400"/>
              <w:marTop w:val="0"/>
              <w:marBottom w:val="0"/>
              <w:divBdr>
                <w:top w:val="none" w:sz="0" w:space="0" w:color="auto"/>
                <w:left w:val="none" w:sz="0" w:space="0" w:color="auto"/>
                <w:bottom w:val="none" w:sz="0" w:space="0" w:color="auto"/>
                <w:right w:val="none" w:sz="0" w:space="0" w:color="auto"/>
              </w:divBdr>
              <w:divsChild>
                <w:div w:id="349331372">
                  <w:marLeft w:val="0"/>
                  <w:marRight w:val="0"/>
                  <w:marTop w:val="0"/>
                  <w:marBottom w:val="823"/>
                  <w:divBdr>
                    <w:top w:val="none" w:sz="0" w:space="0" w:color="auto"/>
                    <w:left w:val="none" w:sz="0" w:space="0" w:color="auto"/>
                    <w:bottom w:val="none" w:sz="0" w:space="0" w:color="auto"/>
                    <w:right w:val="none" w:sz="0" w:space="0" w:color="auto"/>
                  </w:divBdr>
                  <w:divsChild>
                    <w:div w:id="251281059">
                      <w:marLeft w:val="0"/>
                      <w:marRight w:val="0"/>
                      <w:marTop w:val="0"/>
                      <w:marBottom w:val="0"/>
                      <w:divBdr>
                        <w:top w:val="none" w:sz="0" w:space="0" w:color="auto"/>
                        <w:left w:val="none" w:sz="0" w:space="0" w:color="auto"/>
                        <w:bottom w:val="none" w:sz="0" w:space="0" w:color="auto"/>
                        <w:right w:val="none" w:sz="0" w:space="0" w:color="auto"/>
                      </w:divBdr>
                    </w:div>
                  </w:divsChild>
                </w:div>
                <w:div w:id="353967734">
                  <w:marLeft w:val="0"/>
                  <w:marRight w:val="0"/>
                  <w:marTop w:val="0"/>
                  <w:marBottom w:val="514"/>
                  <w:divBdr>
                    <w:top w:val="none" w:sz="0" w:space="0" w:color="auto"/>
                    <w:left w:val="none" w:sz="0" w:space="0" w:color="auto"/>
                    <w:bottom w:val="none" w:sz="0" w:space="0" w:color="auto"/>
                    <w:right w:val="none" w:sz="0" w:space="0" w:color="auto"/>
                  </w:divBdr>
                  <w:divsChild>
                    <w:div w:id="210032817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15445310">
          <w:marLeft w:val="0"/>
          <w:marRight w:val="0"/>
          <w:marTop w:val="0"/>
          <w:marBottom w:val="0"/>
          <w:divBdr>
            <w:top w:val="none" w:sz="0" w:space="0" w:color="auto"/>
            <w:left w:val="none" w:sz="0" w:space="0" w:color="auto"/>
            <w:bottom w:val="none" w:sz="0" w:space="0" w:color="auto"/>
            <w:right w:val="none" w:sz="0" w:space="0" w:color="auto"/>
          </w:divBdr>
        </w:div>
      </w:divsChild>
    </w:div>
    <w:div w:id="1046641595">
      <w:bodyDiv w:val="1"/>
      <w:marLeft w:val="0"/>
      <w:marRight w:val="0"/>
      <w:marTop w:val="0"/>
      <w:marBottom w:val="0"/>
      <w:divBdr>
        <w:top w:val="none" w:sz="0" w:space="0" w:color="auto"/>
        <w:left w:val="none" w:sz="0" w:space="0" w:color="auto"/>
        <w:bottom w:val="none" w:sz="0" w:space="0" w:color="auto"/>
        <w:right w:val="none" w:sz="0" w:space="0" w:color="auto"/>
      </w:divBdr>
      <w:divsChild>
        <w:div w:id="106780522">
          <w:marLeft w:val="0"/>
          <w:marRight w:val="0"/>
          <w:marTop w:val="0"/>
          <w:marBottom w:val="1097"/>
          <w:divBdr>
            <w:top w:val="none" w:sz="0" w:space="0" w:color="auto"/>
            <w:left w:val="none" w:sz="0" w:space="0" w:color="auto"/>
            <w:bottom w:val="single" w:sz="6" w:space="31" w:color="A8F0E0"/>
            <w:right w:val="none" w:sz="0" w:space="0" w:color="auto"/>
          </w:divBdr>
          <w:divsChild>
            <w:div w:id="2006085443">
              <w:marLeft w:val="2400"/>
              <w:marRight w:val="2400"/>
              <w:marTop w:val="0"/>
              <w:marBottom w:val="0"/>
              <w:divBdr>
                <w:top w:val="none" w:sz="0" w:space="0" w:color="auto"/>
                <w:left w:val="none" w:sz="0" w:space="0" w:color="auto"/>
                <w:bottom w:val="none" w:sz="0" w:space="0" w:color="auto"/>
                <w:right w:val="none" w:sz="0" w:space="0" w:color="auto"/>
              </w:divBdr>
              <w:divsChild>
                <w:div w:id="742072426">
                  <w:marLeft w:val="0"/>
                  <w:marRight w:val="0"/>
                  <w:marTop w:val="0"/>
                  <w:marBottom w:val="823"/>
                  <w:divBdr>
                    <w:top w:val="none" w:sz="0" w:space="0" w:color="auto"/>
                    <w:left w:val="none" w:sz="0" w:space="0" w:color="auto"/>
                    <w:bottom w:val="none" w:sz="0" w:space="0" w:color="auto"/>
                    <w:right w:val="none" w:sz="0" w:space="0" w:color="auto"/>
                  </w:divBdr>
                  <w:divsChild>
                    <w:div w:id="1603340039">
                      <w:marLeft w:val="0"/>
                      <w:marRight w:val="0"/>
                      <w:marTop w:val="0"/>
                      <w:marBottom w:val="0"/>
                      <w:divBdr>
                        <w:top w:val="none" w:sz="0" w:space="0" w:color="auto"/>
                        <w:left w:val="none" w:sz="0" w:space="0" w:color="auto"/>
                        <w:bottom w:val="none" w:sz="0" w:space="0" w:color="auto"/>
                        <w:right w:val="none" w:sz="0" w:space="0" w:color="auto"/>
                      </w:divBdr>
                    </w:div>
                  </w:divsChild>
                </w:div>
                <w:div w:id="2057773121">
                  <w:marLeft w:val="0"/>
                  <w:marRight w:val="0"/>
                  <w:marTop w:val="0"/>
                  <w:marBottom w:val="514"/>
                  <w:divBdr>
                    <w:top w:val="none" w:sz="0" w:space="0" w:color="auto"/>
                    <w:left w:val="none" w:sz="0" w:space="0" w:color="auto"/>
                    <w:bottom w:val="none" w:sz="0" w:space="0" w:color="auto"/>
                    <w:right w:val="none" w:sz="0" w:space="0" w:color="auto"/>
                  </w:divBdr>
                  <w:divsChild>
                    <w:div w:id="34328825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16884815">
          <w:marLeft w:val="0"/>
          <w:marRight w:val="0"/>
          <w:marTop w:val="0"/>
          <w:marBottom w:val="0"/>
          <w:divBdr>
            <w:top w:val="none" w:sz="0" w:space="0" w:color="auto"/>
            <w:left w:val="none" w:sz="0" w:space="0" w:color="auto"/>
            <w:bottom w:val="none" w:sz="0" w:space="0" w:color="auto"/>
            <w:right w:val="none" w:sz="0" w:space="0" w:color="auto"/>
          </w:divBdr>
        </w:div>
      </w:divsChild>
    </w:div>
    <w:div w:id="1138374460">
      <w:bodyDiv w:val="1"/>
      <w:marLeft w:val="0"/>
      <w:marRight w:val="0"/>
      <w:marTop w:val="0"/>
      <w:marBottom w:val="0"/>
      <w:divBdr>
        <w:top w:val="none" w:sz="0" w:space="0" w:color="auto"/>
        <w:left w:val="none" w:sz="0" w:space="0" w:color="auto"/>
        <w:bottom w:val="none" w:sz="0" w:space="0" w:color="auto"/>
        <w:right w:val="none" w:sz="0" w:space="0" w:color="auto"/>
      </w:divBdr>
      <w:divsChild>
        <w:div w:id="238635943">
          <w:marLeft w:val="0"/>
          <w:marRight w:val="0"/>
          <w:marTop w:val="0"/>
          <w:marBottom w:val="1097"/>
          <w:divBdr>
            <w:top w:val="none" w:sz="0" w:space="0" w:color="auto"/>
            <w:left w:val="none" w:sz="0" w:space="0" w:color="auto"/>
            <w:bottom w:val="single" w:sz="6" w:space="31" w:color="A8F0E0"/>
            <w:right w:val="none" w:sz="0" w:space="0" w:color="auto"/>
          </w:divBdr>
          <w:divsChild>
            <w:div w:id="1812868556">
              <w:marLeft w:val="2400"/>
              <w:marRight w:val="2400"/>
              <w:marTop w:val="0"/>
              <w:marBottom w:val="0"/>
              <w:divBdr>
                <w:top w:val="none" w:sz="0" w:space="0" w:color="auto"/>
                <w:left w:val="none" w:sz="0" w:space="0" w:color="auto"/>
                <w:bottom w:val="none" w:sz="0" w:space="0" w:color="auto"/>
                <w:right w:val="none" w:sz="0" w:space="0" w:color="auto"/>
              </w:divBdr>
              <w:divsChild>
                <w:div w:id="968819298">
                  <w:marLeft w:val="0"/>
                  <w:marRight w:val="0"/>
                  <w:marTop w:val="0"/>
                  <w:marBottom w:val="823"/>
                  <w:divBdr>
                    <w:top w:val="none" w:sz="0" w:space="0" w:color="auto"/>
                    <w:left w:val="none" w:sz="0" w:space="0" w:color="auto"/>
                    <w:bottom w:val="none" w:sz="0" w:space="0" w:color="auto"/>
                    <w:right w:val="none" w:sz="0" w:space="0" w:color="auto"/>
                  </w:divBdr>
                  <w:divsChild>
                    <w:div w:id="1432701381">
                      <w:marLeft w:val="0"/>
                      <w:marRight w:val="0"/>
                      <w:marTop w:val="0"/>
                      <w:marBottom w:val="0"/>
                      <w:divBdr>
                        <w:top w:val="none" w:sz="0" w:space="0" w:color="auto"/>
                        <w:left w:val="none" w:sz="0" w:space="0" w:color="auto"/>
                        <w:bottom w:val="none" w:sz="0" w:space="0" w:color="auto"/>
                        <w:right w:val="none" w:sz="0" w:space="0" w:color="auto"/>
                      </w:divBdr>
                    </w:div>
                  </w:divsChild>
                </w:div>
                <w:div w:id="1558740480">
                  <w:marLeft w:val="0"/>
                  <w:marRight w:val="0"/>
                  <w:marTop w:val="0"/>
                  <w:marBottom w:val="514"/>
                  <w:divBdr>
                    <w:top w:val="none" w:sz="0" w:space="0" w:color="auto"/>
                    <w:left w:val="none" w:sz="0" w:space="0" w:color="auto"/>
                    <w:bottom w:val="none" w:sz="0" w:space="0" w:color="auto"/>
                    <w:right w:val="none" w:sz="0" w:space="0" w:color="auto"/>
                  </w:divBdr>
                  <w:divsChild>
                    <w:div w:id="187577645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586256150">
          <w:marLeft w:val="0"/>
          <w:marRight w:val="0"/>
          <w:marTop w:val="0"/>
          <w:marBottom w:val="0"/>
          <w:divBdr>
            <w:top w:val="none" w:sz="0" w:space="0" w:color="auto"/>
            <w:left w:val="none" w:sz="0" w:space="0" w:color="auto"/>
            <w:bottom w:val="none" w:sz="0" w:space="0" w:color="auto"/>
            <w:right w:val="none" w:sz="0" w:space="0" w:color="auto"/>
          </w:divBdr>
        </w:div>
      </w:divsChild>
    </w:div>
    <w:div w:id="1182628199">
      <w:bodyDiv w:val="1"/>
      <w:marLeft w:val="0"/>
      <w:marRight w:val="0"/>
      <w:marTop w:val="0"/>
      <w:marBottom w:val="0"/>
      <w:divBdr>
        <w:top w:val="none" w:sz="0" w:space="0" w:color="auto"/>
        <w:left w:val="none" w:sz="0" w:space="0" w:color="auto"/>
        <w:bottom w:val="none" w:sz="0" w:space="0" w:color="auto"/>
        <w:right w:val="none" w:sz="0" w:space="0" w:color="auto"/>
      </w:divBdr>
      <w:divsChild>
        <w:div w:id="1467964266">
          <w:marLeft w:val="0"/>
          <w:marRight w:val="0"/>
          <w:marTop w:val="0"/>
          <w:marBottom w:val="1097"/>
          <w:divBdr>
            <w:top w:val="none" w:sz="0" w:space="0" w:color="auto"/>
            <w:left w:val="none" w:sz="0" w:space="0" w:color="auto"/>
            <w:bottom w:val="single" w:sz="6" w:space="31" w:color="A8F0E0"/>
            <w:right w:val="none" w:sz="0" w:space="0" w:color="auto"/>
          </w:divBdr>
          <w:divsChild>
            <w:div w:id="1015763102">
              <w:marLeft w:val="2400"/>
              <w:marRight w:val="2400"/>
              <w:marTop w:val="0"/>
              <w:marBottom w:val="0"/>
              <w:divBdr>
                <w:top w:val="none" w:sz="0" w:space="0" w:color="auto"/>
                <w:left w:val="none" w:sz="0" w:space="0" w:color="auto"/>
                <w:bottom w:val="none" w:sz="0" w:space="0" w:color="auto"/>
                <w:right w:val="none" w:sz="0" w:space="0" w:color="auto"/>
              </w:divBdr>
              <w:divsChild>
                <w:div w:id="1296182660">
                  <w:marLeft w:val="0"/>
                  <w:marRight w:val="0"/>
                  <w:marTop w:val="0"/>
                  <w:marBottom w:val="823"/>
                  <w:divBdr>
                    <w:top w:val="none" w:sz="0" w:space="0" w:color="auto"/>
                    <w:left w:val="none" w:sz="0" w:space="0" w:color="auto"/>
                    <w:bottom w:val="none" w:sz="0" w:space="0" w:color="auto"/>
                    <w:right w:val="none" w:sz="0" w:space="0" w:color="auto"/>
                  </w:divBdr>
                  <w:divsChild>
                    <w:div w:id="1498306081">
                      <w:marLeft w:val="0"/>
                      <w:marRight w:val="0"/>
                      <w:marTop w:val="0"/>
                      <w:marBottom w:val="0"/>
                      <w:divBdr>
                        <w:top w:val="none" w:sz="0" w:space="0" w:color="auto"/>
                        <w:left w:val="none" w:sz="0" w:space="0" w:color="auto"/>
                        <w:bottom w:val="none" w:sz="0" w:space="0" w:color="auto"/>
                        <w:right w:val="none" w:sz="0" w:space="0" w:color="auto"/>
                      </w:divBdr>
                    </w:div>
                  </w:divsChild>
                </w:div>
                <w:div w:id="1944454019">
                  <w:marLeft w:val="0"/>
                  <w:marRight w:val="0"/>
                  <w:marTop w:val="0"/>
                  <w:marBottom w:val="514"/>
                  <w:divBdr>
                    <w:top w:val="none" w:sz="0" w:space="0" w:color="auto"/>
                    <w:left w:val="none" w:sz="0" w:space="0" w:color="auto"/>
                    <w:bottom w:val="none" w:sz="0" w:space="0" w:color="auto"/>
                    <w:right w:val="none" w:sz="0" w:space="0" w:color="auto"/>
                  </w:divBdr>
                  <w:divsChild>
                    <w:div w:id="106522644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55257199">
          <w:marLeft w:val="0"/>
          <w:marRight w:val="0"/>
          <w:marTop w:val="0"/>
          <w:marBottom w:val="0"/>
          <w:divBdr>
            <w:top w:val="none" w:sz="0" w:space="0" w:color="auto"/>
            <w:left w:val="none" w:sz="0" w:space="0" w:color="auto"/>
            <w:bottom w:val="none" w:sz="0" w:space="0" w:color="auto"/>
            <w:right w:val="none" w:sz="0" w:space="0" w:color="auto"/>
          </w:divBdr>
        </w:div>
      </w:divsChild>
    </w:div>
    <w:div w:id="1205100912">
      <w:bodyDiv w:val="1"/>
      <w:marLeft w:val="0"/>
      <w:marRight w:val="0"/>
      <w:marTop w:val="0"/>
      <w:marBottom w:val="0"/>
      <w:divBdr>
        <w:top w:val="none" w:sz="0" w:space="0" w:color="auto"/>
        <w:left w:val="none" w:sz="0" w:space="0" w:color="auto"/>
        <w:bottom w:val="none" w:sz="0" w:space="0" w:color="auto"/>
        <w:right w:val="none" w:sz="0" w:space="0" w:color="auto"/>
      </w:divBdr>
      <w:divsChild>
        <w:div w:id="956641542">
          <w:marLeft w:val="0"/>
          <w:marRight w:val="0"/>
          <w:marTop w:val="0"/>
          <w:marBottom w:val="1097"/>
          <w:divBdr>
            <w:top w:val="none" w:sz="0" w:space="0" w:color="auto"/>
            <w:left w:val="none" w:sz="0" w:space="0" w:color="auto"/>
            <w:bottom w:val="single" w:sz="6" w:space="31" w:color="A8F0E0"/>
            <w:right w:val="none" w:sz="0" w:space="0" w:color="auto"/>
          </w:divBdr>
          <w:divsChild>
            <w:div w:id="1666471003">
              <w:marLeft w:val="2400"/>
              <w:marRight w:val="2400"/>
              <w:marTop w:val="0"/>
              <w:marBottom w:val="0"/>
              <w:divBdr>
                <w:top w:val="none" w:sz="0" w:space="0" w:color="auto"/>
                <w:left w:val="none" w:sz="0" w:space="0" w:color="auto"/>
                <w:bottom w:val="none" w:sz="0" w:space="0" w:color="auto"/>
                <w:right w:val="none" w:sz="0" w:space="0" w:color="auto"/>
              </w:divBdr>
              <w:divsChild>
                <w:div w:id="1313020350">
                  <w:marLeft w:val="0"/>
                  <w:marRight w:val="0"/>
                  <w:marTop w:val="0"/>
                  <w:marBottom w:val="823"/>
                  <w:divBdr>
                    <w:top w:val="none" w:sz="0" w:space="0" w:color="auto"/>
                    <w:left w:val="none" w:sz="0" w:space="0" w:color="auto"/>
                    <w:bottom w:val="none" w:sz="0" w:space="0" w:color="auto"/>
                    <w:right w:val="none" w:sz="0" w:space="0" w:color="auto"/>
                  </w:divBdr>
                  <w:divsChild>
                    <w:div w:id="370158390">
                      <w:marLeft w:val="0"/>
                      <w:marRight w:val="0"/>
                      <w:marTop w:val="0"/>
                      <w:marBottom w:val="0"/>
                      <w:divBdr>
                        <w:top w:val="none" w:sz="0" w:space="0" w:color="auto"/>
                        <w:left w:val="none" w:sz="0" w:space="0" w:color="auto"/>
                        <w:bottom w:val="none" w:sz="0" w:space="0" w:color="auto"/>
                        <w:right w:val="none" w:sz="0" w:space="0" w:color="auto"/>
                      </w:divBdr>
                    </w:div>
                  </w:divsChild>
                </w:div>
                <w:div w:id="1666126398">
                  <w:marLeft w:val="0"/>
                  <w:marRight w:val="0"/>
                  <w:marTop w:val="0"/>
                  <w:marBottom w:val="514"/>
                  <w:divBdr>
                    <w:top w:val="none" w:sz="0" w:space="0" w:color="auto"/>
                    <w:left w:val="none" w:sz="0" w:space="0" w:color="auto"/>
                    <w:bottom w:val="none" w:sz="0" w:space="0" w:color="auto"/>
                    <w:right w:val="none" w:sz="0" w:space="0" w:color="auto"/>
                  </w:divBdr>
                  <w:divsChild>
                    <w:div w:id="81148802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18104272">
          <w:marLeft w:val="0"/>
          <w:marRight w:val="0"/>
          <w:marTop w:val="0"/>
          <w:marBottom w:val="0"/>
          <w:divBdr>
            <w:top w:val="none" w:sz="0" w:space="0" w:color="auto"/>
            <w:left w:val="none" w:sz="0" w:space="0" w:color="auto"/>
            <w:bottom w:val="none" w:sz="0" w:space="0" w:color="auto"/>
            <w:right w:val="none" w:sz="0" w:space="0" w:color="auto"/>
          </w:divBdr>
        </w:div>
      </w:divsChild>
    </w:div>
    <w:div w:id="1221593905">
      <w:bodyDiv w:val="1"/>
      <w:marLeft w:val="0"/>
      <w:marRight w:val="0"/>
      <w:marTop w:val="0"/>
      <w:marBottom w:val="0"/>
      <w:divBdr>
        <w:top w:val="none" w:sz="0" w:space="0" w:color="auto"/>
        <w:left w:val="none" w:sz="0" w:space="0" w:color="auto"/>
        <w:bottom w:val="none" w:sz="0" w:space="0" w:color="auto"/>
        <w:right w:val="none" w:sz="0" w:space="0" w:color="auto"/>
      </w:divBdr>
    </w:div>
    <w:div w:id="1276447618">
      <w:bodyDiv w:val="1"/>
      <w:marLeft w:val="0"/>
      <w:marRight w:val="0"/>
      <w:marTop w:val="0"/>
      <w:marBottom w:val="0"/>
      <w:divBdr>
        <w:top w:val="none" w:sz="0" w:space="0" w:color="auto"/>
        <w:left w:val="none" w:sz="0" w:space="0" w:color="auto"/>
        <w:bottom w:val="none" w:sz="0" w:space="0" w:color="auto"/>
        <w:right w:val="none" w:sz="0" w:space="0" w:color="auto"/>
      </w:divBdr>
      <w:divsChild>
        <w:div w:id="1109809927">
          <w:marLeft w:val="0"/>
          <w:marRight w:val="0"/>
          <w:marTop w:val="0"/>
          <w:marBottom w:val="1097"/>
          <w:divBdr>
            <w:top w:val="none" w:sz="0" w:space="0" w:color="auto"/>
            <w:left w:val="none" w:sz="0" w:space="0" w:color="auto"/>
            <w:bottom w:val="single" w:sz="6" w:space="31" w:color="A8F0E0"/>
            <w:right w:val="none" w:sz="0" w:space="0" w:color="auto"/>
          </w:divBdr>
          <w:divsChild>
            <w:div w:id="52967233">
              <w:marLeft w:val="2400"/>
              <w:marRight w:val="2400"/>
              <w:marTop w:val="0"/>
              <w:marBottom w:val="0"/>
              <w:divBdr>
                <w:top w:val="none" w:sz="0" w:space="0" w:color="auto"/>
                <w:left w:val="none" w:sz="0" w:space="0" w:color="auto"/>
                <w:bottom w:val="none" w:sz="0" w:space="0" w:color="auto"/>
                <w:right w:val="none" w:sz="0" w:space="0" w:color="auto"/>
              </w:divBdr>
              <w:divsChild>
                <w:div w:id="1505827086">
                  <w:marLeft w:val="0"/>
                  <w:marRight w:val="0"/>
                  <w:marTop w:val="0"/>
                  <w:marBottom w:val="823"/>
                  <w:divBdr>
                    <w:top w:val="none" w:sz="0" w:space="0" w:color="auto"/>
                    <w:left w:val="none" w:sz="0" w:space="0" w:color="auto"/>
                    <w:bottom w:val="none" w:sz="0" w:space="0" w:color="auto"/>
                    <w:right w:val="none" w:sz="0" w:space="0" w:color="auto"/>
                  </w:divBdr>
                  <w:divsChild>
                    <w:div w:id="641427796">
                      <w:marLeft w:val="0"/>
                      <w:marRight w:val="0"/>
                      <w:marTop w:val="0"/>
                      <w:marBottom w:val="0"/>
                      <w:divBdr>
                        <w:top w:val="none" w:sz="0" w:space="0" w:color="auto"/>
                        <w:left w:val="none" w:sz="0" w:space="0" w:color="auto"/>
                        <w:bottom w:val="none" w:sz="0" w:space="0" w:color="auto"/>
                        <w:right w:val="none" w:sz="0" w:space="0" w:color="auto"/>
                      </w:divBdr>
                    </w:div>
                  </w:divsChild>
                </w:div>
                <w:div w:id="1103838883">
                  <w:marLeft w:val="0"/>
                  <w:marRight w:val="0"/>
                  <w:marTop w:val="0"/>
                  <w:marBottom w:val="514"/>
                  <w:divBdr>
                    <w:top w:val="none" w:sz="0" w:space="0" w:color="auto"/>
                    <w:left w:val="none" w:sz="0" w:space="0" w:color="auto"/>
                    <w:bottom w:val="none" w:sz="0" w:space="0" w:color="auto"/>
                    <w:right w:val="none" w:sz="0" w:space="0" w:color="auto"/>
                  </w:divBdr>
                  <w:divsChild>
                    <w:div w:id="104113128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178545777">
          <w:marLeft w:val="0"/>
          <w:marRight w:val="0"/>
          <w:marTop w:val="0"/>
          <w:marBottom w:val="0"/>
          <w:divBdr>
            <w:top w:val="none" w:sz="0" w:space="0" w:color="auto"/>
            <w:left w:val="none" w:sz="0" w:space="0" w:color="auto"/>
            <w:bottom w:val="none" w:sz="0" w:space="0" w:color="auto"/>
            <w:right w:val="none" w:sz="0" w:space="0" w:color="auto"/>
          </w:divBdr>
        </w:div>
      </w:divsChild>
    </w:div>
    <w:div w:id="1277830851">
      <w:bodyDiv w:val="1"/>
      <w:marLeft w:val="0"/>
      <w:marRight w:val="0"/>
      <w:marTop w:val="0"/>
      <w:marBottom w:val="0"/>
      <w:divBdr>
        <w:top w:val="none" w:sz="0" w:space="0" w:color="auto"/>
        <w:left w:val="none" w:sz="0" w:space="0" w:color="auto"/>
        <w:bottom w:val="none" w:sz="0" w:space="0" w:color="auto"/>
        <w:right w:val="none" w:sz="0" w:space="0" w:color="auto"/>
      </w:divBdr>
      <w:divsChild>
        <w:div w:id="1846628271">
          <w:marLeft w:val="0"/>
          <w:marRight w:val="0"/>
          <w:marTop w:val="0"/>
          <w:marBottom w:val="1097"/>
          <w:divBdr>
            <w:top w:val="none" w:sz="0" w:space="0" w:color="auto"/>
            <w:left w:val="none" w:sz="0" w:space="0" w:color="auto"/>
            <w:bottom w:val="single" w:sz="6" w:space="31" w:color="A8F0E0"/>
            <w:right w:val="none" w:sz="0" w:space="0" w:color="auto"/>
          </w:divBdr>
          <w:divsChild>
            <w:div w:id="952135277">
              <w:marLeft w:val="2400"/>
              <w:marRight w:val="2400"/>
              <w:marTop w:val="0"/>
              <w:marBottom w:val="0"/>
              <w:divBdr>
                <w:top w:val="none" w:sz="0" w:space="0" w:color="auto"/>
                <w:left w:val="none" w:sz="0" w:space="0" w:color="auto"/>
                <w:bottom w:val="none" w:sz="0" w:space="0" w:color="auto"/>
                <w:right w:val="none" w:sz="0" w:space="0" w:color="auto"/>
              </w:divBdr>
              <w:divsChild>
                <w:div w:id="1211460269">
                  <w:marLeft w:val="0"/>
                  <w:marRight w:val="0"/>
                  <w:marTop w:val="0"/>
                  <w:marBottom w:val="823"/>
                  <w:divBdr>
                    <w:top w:val="none" w:sz="0" w:space="0" w:color="auto"/>
                    <w:left w:val="none" w:sz="0" w:space="0" w:color="auto"/>
                    <w:bottom w:val="none" w:sz="0" w:space="0" w:color="auto"/>
                    <w:right w:val="none" w:sz="0" w:space="0" w:color="auto"/>
                  </w:divBdr>
                  <w:divsChild>
                    <w:div w:id="537351956">
                      <w:marLeft w:val="0"/>
                      <w:marRight w:val="0"/>
                      <w:marTop w:val="0"/>
                      <w:marBottom w:val="0"/>
                      <w:divBdr>
                        <w:top w:val="none" w:sz="0" w:space="0" w:color="auto"/>
                        <w:left w:val="none" w:sz="0" w:space="0" w:color="auto"/>
                        <w:bottom w:val="none" w:sz="0" w:space="0" w:color="auto"/>
                        <w:right w:val="none" w:sz="0" w:space="0" w:color="auto"/>
                      </w:divBdr>
                    </w:div>
                  </w:divsChild>
                </w:div>
                <w:div w:id="105778515">
                  <w:marLeft w:val="0"/>
                  <w:marRight w:val="0"/>
                  <w:marTop w:val="0"/>
                  <w:marBottom w:val="514"/>
                  <w:divBdr>
                    <w:top w:val="none" w:sz="0" w:space="0" w:color="auto"/>
                    <w:left w:val="none" w:sz="0" w:space="0" w:color="auto"/>
                    <w:bottom w:val="none" w:sz="0" w:space="0" w:color="auto"/>
                    <w:right w:val="none" w:sz="0" w:space="0" w:color="auto"/>
                  </w:divBdr>
                  <w:divsChild>
                    <w:div w:id="40947361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20120">
          <w:marLeft w:val="0"/>
          <w:marRight w:val="0"/>
          <w:marTop w:val="0"/>
          <w:marBottom w:val="0"/>
          <w:divBdr>
            <w:top w:val="none" w:sz="0" w:space="0" w:color="auto"/>
            <w:left w:val="none" w:sz="0" w:space="0" w:color="auto"/>
            <w:bottom w:val="none" w:sz="0" w:space="0" w:color="auto"/>
            <w:right w:val="none" w:sz="0" w:space="0" w:color="auto"/>
          </w:divBdr>
        </w:div>
      </w:divsChild>
    </w:div>
    <w:div w:id="1310666426">
      <w:bodyDiv w:val="1"/>
      <w:marLeft w:val="0"/>
      <w:marRight w:val="0"/>
      <w:marTop w:val="0"/>
      <w:marBottom w:val="0"/>
      <w:divBdr>
        <w:top w:val="none" w:sz="0" w:space="0" w:color="auto"/>
        <w:left w:val="none" w:sz="0" w:space="0" w:color="auto"/>
        <w:bottom w:val="none" w:sz="0" w:space="0" w:color="auto"/>
        <w:right w:val="none" w:sz="0" w:space="0" w:color="auto"/>
      </w:divBdr>
      <w:divsChild>
        <w:div w:id="1707173265">
          <w:marLeft w:val="0"/>
          <w:marRight w:val="0"/>
          <w:marTop w:val="0"/>
          <w:marBottom w:val="1097"/>
          <w:divBdr>
            <w:top w:val="none" w:sz="0" w:space="0" w:color="auto"/>
            <w:left w:val="none" w:sz="0" w:space="0" w:color="auto"/>
            <w:bottom w:val="single" w:sz="6" w:space="31" w:color="A8F0E0"/>
            <w:right w:val="none" w:sz="0" w:space="0" w:color="auto"/>
          </w:divBdr>
          <w:divsChild>
            <w:div w:id="106002513">
              <w:marLeft w:val="2400"/>
              <w:marRight w:val="2400"/>
              <w:marTop w:val="0"/>
              <w:marBottom w:val="0"/>
              <w:divBdr>
                <w:top w:val="none" w:sz="0" w:space="0" w:color="auto"/>
                <w:left w:val="none" w:sz="0" w:space="0" w:color="auto"/>
                <w:bottom w:val="none" w:sz="0" w:space="0" w:color="auto"/>
                <w:right w:val="none" w:sz="0" w:space="0" w:color="auto"/>
              </w:divBdr>
              <w:divsChild>
                <w:div w:id="1112089076">
                  <w:marLeft w:val="0"/>
                  <w:marRight w:val="0"/>
                  <w:marTop w:val="0"/>
                  <w:marBottom w:val="823"/>
                  <w:divBdr>
                    <w:top w:val="none" w:sz="0" w:space="0" w:color="auto"/>
                    <w:left w:val="none" w:sz="0" w:space="0" w:color="auto"/>
                    <w:bottom w:val="none" w:sz="0" w:space="0" w:color="auto"/>
                    <w:right w:val="none" w:sz="0" w:space="0" w:color="auto"/>
                  </w:divBdr>
                  <w:divsChild>
                    <w:div w:id="191118275">
                      <w:marLeft w:val="0"/>
                      <w:marRight w:val="0"/>
                      <w:marTop w:val="0"/>
                      <w:marBottom w:val="0"/>
                      <w:divBdr>
                        <w:top w:val="none" w:sz="0" w:space="0" w:color="auto"/>
                        <w:left w:val="none" w:sz="0" w:space="0" w:color="auto"/>
                        <w:bottom w:val="none" w:sz="0" w:space="0" w:color="auto"/>
                        <w:right w:val="none" w:sz="0" w:space="0" w:color="auto"/>
                      </w:divBdr>
                    </w:div>
                  </w:divsChild>
                </w:div>
                <w:div w:id="1208445996">
                  <w:marLeft w:val="0"/>
                  <w:marRight w:val="0"/>
                  <w:marTop w:val="0"/>
                  <w:marBottom w:val="514"/>
                  <w:divBdr>
                    <w:top w:val="none" w:sz="0" w:space="0" w:color="auto"/>
                    <w:left w:val="none" w:sz="0" w:space="0" w:color="auto"/>
                    <w:bottom w:val="none" w:sz="0" w:space="0" w:color="auto"/>
                    <w:right w:val="none" w:sz="0" w:space="0" w:color="auto"/>
                  </w:divBdr>
                  <w:divsChild>
                    <w:div w:id="59593914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84473319">
          <w:marLeft w:val="0"/>
          <w:marRight w:val="0"/>
          <w:marTop w:val="0"/>
          <w:marBottom w:val="0"/>
          <w:divBdr>
            <w:top w:val="none" w:sz="0" w:space="0" w:color="auto"/>
            <w:left w:val="none" w:sz="0" w:space="0" w:color="auto"/>
            <w:bottom w:val="none" w:sz="0" w:space="0" w:color="auto"/>
            <w:right w:val="none" w:sz="0" w:space="0" w:color="auto"/>
          </w:divBdr>
        </w:div>
      </w:divsChild>
    </w:div>
    <w:div w:id="1310751178">
      <w:bodyDiv w:val="1"/>
      <w:marLeft w:val="0"/>
      <w:marRight w:val="0"/>
      <w:marTop w:val="0"/>
      <w:marBottom w:val="0"/>
      <w:divBdr>
        <w:top w:val="none" w:sz="0" w:space="0" w:color="auto"/>
        <w:left w:val="none" w:sz="0" w:space="0" w:color="auto"/>
        <w:bottom w:val="none" w:sz="0" w:space="0" w:color="auto"/>
        <w:right w:val="none" w:sz="0" w:space="0" w:color="auto"/>
      </w:divBdr>
      <w:divsChild>
        <w:div w:id="1926568658">
          <w:marLeft w:val="0"/>
          <w:marRight w:val="0"/>
          <w:marTop w:val="0"/>
          <w:marBottom w:val="1097"/>
          <w:divBdr>
            <w:top w:val="none" w:sz="0" w:space="0" w:color="auto"/>
            <w:left w:val="none" w:sz="0" w:space="0" w:color="auto"/>
            <w:bottom w:val="single" w:sz="6" w:space="31" w:color="A8F0E0"/>
            <w:right w:val="none" w:sz="0" w:space="0" w:color="auto"/>
          </w:divBdr>
          <w:divsChild>
            <w:div w:id="33434717">
              <w:marLeft w:val="2400"/>
              <w:marRight w:val="2400"/>
              <w:marTop w:val="0"/>
              <w:marBottom w:val="0"/>
              <w:divBdr>
                <w:top w:val="none" w:sz="0" w:space="0" w:color="auto"/>
                <w:left w:val="none" w:sz="0" w:space="0" w:color="auto"/>
                <w:bottom w:val="none" w:sz="0" w:space="0" w:color="auto"/>
                <w:right w:val="none" w:sz="0" w:space="0" w:color="auto"/>
              </w:divBdr>
              <w:divsChild>
                <w:div w:id="691691812">
                  <w:marLeft w:val="0"/>
                  <w:marRight w:val="0"/>
                  <w:marTop w:val="0"/>
                  <w:marBottom w:val="823"/>
                  <w:divBdr>
                    <w:top w:val="none" w:sz="0" w:space="0" w:color="auto"/>
                    <w:left w:val="none" w:sz="0" w:space="0" w:color="auto"/>
                    <w:bottom w:val="none" w:sz="0" w:space="0" w:color="auto"/>
                    <w:right w:val="none" w:sz="0" w:space="0" w:color="auto"/>
                  </w:divBdr>
                  <w:divsChild>
                    <w:div w:id="960573868">
                      <w:marLeft w:val="0"/>
                      <w:marRight w:val="0"/>
                      <w:marTop w:val="0"/>
                      <w:marBottom w:val="0"/>
                      <w:divBdr>
                        <w:top w:val="none" w:sz="0" w:space="0" w:color="auto"/>
                        <w:left w:val="none" w:sz="0" w:space="0" w:color="auto"/>
                        <w:bottom w:val="none" w:sz="0" w:space="0" w:color="auto"/>
                        <w:right w:val="none" w:sz="0" w:space="0" w:color="auto"/>
                      </w:divBdr>
                    </w:div>
                  </w:divsChild>
                </w:div>
                <w:div w:id="1700742055">
                  <w:marLeft w:val="0"/>
                  <w:marRight w:val="0"/>
                  <w:marTop w:val="0"/>
                  <w:marBottom w:val="514"/>
                  <w:divBdr>
                    <w:top w:val="none" w:sz="0" w:space="0" w:color="auto"/>
                    <w:left w:val="none" w:sz="0" w:space="0" w:color="auto"/>
                    <w:bottom w:val="none" w:sz="0" w:space="0" w:color="auto"/>
                    <w:right w:val="none" w:sz="0" w:space="0" w:color="auto"/>
                  </w:divBdr>
                  <w:divsChild>
                    <w:div w:id="91620596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30052219">
          <w:marLeft w:val="0"/>
          <w:marRight w:val="0"/>
          <w:marTop w:val="0"/>
          <w:marBottom w:val="0"/>
          <w:divBdr>
            <w:top w:val="none" w:sz="0" w:space="0" w:color="auto"/>
            <w:left w:val="none" w:sz="0" w:space="0" w:color="auto"/>
            <w:bottom w:val="none" w:sz="0" w:space="0" w:color="auto"/>
            <w:right w:val="none" w:sz="0" w:space="0" w:color="auto"/>
          </w:divBdr>
        </w:div>
      </w:divsChild>
    </w:div>
    <w:div w:id="1331635974">
      <w:bodyDiv w:val="1"/>
      <w:marLeft w:val="0"/>
      <w:marRight w:val="0"/>
      <w:marTop w:val="0"/>
      <w:marBottom w:val="0"/>
      <w:divBdr>
        <w:top w:val="none" w:sz="0" w:space="0" w:color="auto"/>
        <w:left w:val="none" w:sz="0" w:space="0" w:color="auto"/>
        <w:bottom w:val="none" w:sz="0" w:space="0" w:color="auto"/>
        <w:right w:val="none" w:sz="0" w:space="0" w:color="auto"/>
      </w:divBdr>
      <w:divsChild>
        <w:div w:id="785663068">
          <w:marLeft w:val="0"/>
          <w:marRight w:val="0"/>
          <w:marTop w:val="0"/>
          <w:marBottom w:val="1097"/>
          <w:divBdr>
            <w:top w:val="none" w:sz="0" w:space="0" w:color="auto"/>
            <w:left w:val="none" w:sz="0" w:space="0" w:color="auto"/>
            <w:bottom w:val="single" w:sz="6" w:space="31" w:color="A8F0E0"/>
            <w:right w:val="none" w:sz="0" w:space="0" w:color="auto"/>
          </w:divBdr>
          <w:divsChild>
            <w:div w:id="334574824">
              <w:marLeft w:val="2400"/>
              <w:marRight w:val="2400"/>
              <w:marTop w:val="0"/>
              <w:marBottom w:val="0"/>
              <w:divBdr>
                <w:top w:val="none" w:sz="0" w:space="0" w:color="auto"/>
                <w:left w:val="none" w:sz="0" w:space="0" w:color="auto"/>
                <w:bottom w:val="none" w:sz="0" w:space="0" w:color="auto"/>
                <w:right w:val="none" w:sz="0" w:space="0" w:color="auto"/>
              </w:divBdr>
              <w:divsChild>
                <w:div w:id="1379620299">
                  <w:marLeft w:val="0"/>
                  <w:marRight w:val="0"/>
                  <w:marTop w:val="0"/>
                  <w:marBottom w:val="823"/>
                  <w:divBdr>
                    <w:top w:val="none" w:sz="0" w:space="0" w:color="auto"/>
                    <w:left w:val="none" w:sz="0" w:space="0" w:color="auto"/>
                    <w:bottom w:val="none" w:sz="0" w:space="0" w:color="auto"/>
                    <w:right w:val="none" w:sz="0" w:space="0" w:color="auto"/>
                  </w:divBdr>
                  <w:divsChild>
                    <w:div w:id="1648050620">
                      <w:marLeft w:val="0"/>
                      <w:marRight w:val="0"/>
                      <w:marTop w:val="0"/>
                      <w:marBottom w:val="0"/>
                      <w:divBdr>
                        <w:top w:val="none" w:sz="0" w:space="0" w:color="auto"/>
                        <w:left w:val="none" w:sz="0" w:space="0" w:color="auto"/>
                        <w:bottom w:val="none" w:sz="0" w:space="0" w:color="auto"/>
                        <w:right w:val="none" w:sz="0" w:space="0" w:color="auto"/>
                      </w:divBdr>
                    </w:div>
                  </w:divsChild>
                </w:div>
                <w:div w:id="469396418">
                  <w:marLeft w:val="0"/>
                  <w:marRight w:val="0"/>
                  <w:marTop w:val="0"/>
                  <w:marBottom w:val="514"/>
                  <w:divBdr>
                    <w:top w:val="none" w:sz="0" w:space="0" w:color="auto"/>
                    <w:left w:val="none" w:sz="0" w:space="0" w:color="auto"/>
                    <w:bottom w:val="none" w:sz="0" w:space="0" w:color="auto"/>
                    <w:right w:val="none" w:sz="0" w:space="0" w:color="auto"/>
                  </w:divBdr>
                  <w:divsChild>
                    <w:div w:id="191222891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510025777">
          <w:marLeft w:val="0"/>
          <w:marRight w:val="0"/>
          <w:marTop w:val="0"/>
          <w:marBottom w:val="0"/>
          <w:divBdr>
            <w:top w:val="none" w:sz="0" w:space="0" w:color="auto"/>
            <w:left w:val="none" w:sz="0" w:space="0" w:color="auto"/>
            <w:bottom w:val="none" w:sz="0" w:space="0" w:color="auto"/>
            <w:right w:val="none" w:sz="0" w:space="0" w:color="auto"/>
          </w:divBdr>
        </w:div>
      </w:divsChild>
    </w:div>
    <w:div w:id="1384476564">
      <w:bodyDiv w:val="1"/>
      <w:marLeft w:val="0"/>
      <w:marRight w:val="0"/>
      <w:marTop w:val="0"/>
      <w:marBottom w:val="0"/>
      <w:divBdr>
        <w:top w:val="none" w:sz="0" w:space="0" w:color="auto"/>
        <w:left w:val="none" w:sz="0" w:space="0" w:color="auto"/>
        <w:bottom w:val="none" w:sz="0" w:space="0" w:color="auto"/>
        <w:right w:val="none" w:sz="0" w:space="0" w:color="auto"/>
      </w:divBdr>
      <w:divsChild>
        <w:div w:id="391121280">
          <w:marLeft w:val="0"/>
          <w:marRight w:val="0"/>
          <w:marTop w:val="0"/>
          <w:marBottom w:val="1097"/>
          <w:divBdr>
            <w:top w:val="none" w:sz="0" w:space="0" w:color="auto"/>
            <w:left w:val="none" w:sz="0" w:space="0" w:color="auto"/>
            <w:bottom w:val="single" w:sz="6" w:space="31" w:color="A8F0E0"/>
            <w:right w:val="none" w:sz="0" w:space="0" w:color="auto"/>
          </w:divBdr>
          <w:divsChild>
            <w:div w:id="327174747">
              <w:marLeft w:val="2400"/>
              <w:marRight w:val="2400"/>
              <w:marTop w:val="0"/>
              <w:marBottom w:val="0"/>
              <w:divBdr>
                <w:top w:val="none" w:sz="0" w:space="0" w:color="auto"/>
                <w:left w:val="none" w:sz="0" w:space="0" w:color="auto"/>
                <w:bottom w:val="none" w:sz="0" w:space="0" w:color="auto"/>
                <w:right w:val="none" w:sz="0" w:space="0" w:color="auto"/>
              </w:divBdr>
              <w:divsChild>
                <w:div w:id="1652103301">
                  <w:marLeft w:val="0"/>
                  <w:marRight w:val="0"/>
                  <w:marTop w:val="0"/>
                  <w:marBottom w:val="823"/>
                  <w:divBdr>
                    <w:top w:val="none" w:sz="0" w:space="0" w:color="auto"/>
                    <w:left w:val="none" w:sz="0" w:space="0" w:color="auto"/>
                    <w:bottom w:val="none" w:sz="0" w:space="0" w:color="auto"/>
                    <w:right w:val="none" w:sz="0" w:space="0" w:color="auto"/>
                  </w:divBdr>
                  <w:divsChild>
                    <w:div w:id="133066886">
                      <w:marLeft w:val="0"/>
                      <w:marRight w:val="0"/>
                      <w:marTop w:val="0"/>
                      <w:marBottom w:val="0"/>
                      <w:divBdr>
                        <w:top w:val="none" w:sz="0" w:space="0" w:color="auto"/>
                        <w:left w:val="none" w:sz="0" w:space="0" w:color="auto"/>
                        <w:bottom w:val="none" w:sz="0" w:space="0" w:color="auto"/>
                        <w:right w:val="none" w:sz="0" w:space="0" w:color="auto"/>
                      </w:divBdr>
                    </w:div>
                  </w:divsChild>
                </w:div>
                <w:div w:id="651521239">
                  <w:marLeft w:val="0"/>
                  <w:marRight w:val="0"/>
                  <w:marTop w:val="0"/>
                  <w:marBottom w:val="514"/>
                  <w:divBdr>
                    <w:top w:val="none" w:sz="0" w:space="0" w:color="auto"/>
                    <w:left w:val="none" w:sz="0" w:space="0" w:color="auto"/>
                    <w:bottom w:val="none" w:sz="0" w:space="0" w:color="auto"/>
                    <w:right w:val="none" w:sz="0" w:space="0" w:color="auto"/>
                  </w:divBdr>
                  <w:divsChild>
                    <w:div w:id="70525166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3121603">
          <w:marLeft w:val="0"/>
          <w:marRight w:val="0"/>
          <w:marTop w:val="0"/>
          <w:marBottom w:val="0"/>
          <w:divBdr>
            <w:top w:val="none" w:sz="0" w:space="0" w:color="auto"/>
            <w:left w:val="none" w:sz="0" w:space="0" w:color="auto"/>
            <w:bottom w:val="none" w:sz="0" w:space="0" w:color="auto"/>
            <w:right w:val="none" w:sz="0" w:space="0" w:color="auto"/>
          </w:divBdr>
        </w:div>
      </w:divsChild>
    </w:div>
    <w:div w:id="1401365803">
      <w:bodyDiv w:val="1"/>
      <w:marLeft w:val="0"/>
      <w:marRight w:val="0"/>
      <w:marTop w:val="0"/>
      <w:marBottom w:val="0"/>
      <w:divBdr>
        <w:top w:val="none" w:sz="0" w:space="0" w:color="auto"/>
        <w:left w:val="none" w:sz="0" w:space="0" w:color="auto"/>
        <w:bottom w:val="none" w:sz="0" w:space="0" w:color="auto"/>
        <w:right w:val="none" w:sz="0" w:space="0" w:color="auto"/>
      </w:divBdr>
      <w:divsChild>
        <w:div w:id="133068184">
          <w:marLeft w:val="0"/>
          <w:marRight w:val="0"/>
          <w:marTop w:val="0"/>
          <w:marBottom w:val="1097"/>
          <w:divBdr>
            <w:top w:val="none" w:sz="0" w:space="0" w:color="auto"/>
            <w:left w:val="none" w:sz="0" w:space="0" w:color="auto"/>
            <w:bottom w:val="single" w:sz="6" w:space="31" w:color="A8F0E0"/>
            <w:right w:val="none" w:sz="0" w:space="0" w:color="auto"/>
          </w:divBdr>
          <w:divsChild>
            <w:div w:id="6061008">
              <w:marLeft w:val="2400"/>
              <w:marRight w:val="2400"/>
              <w:marTop w:val="0"/>
              <w:marBottom w:val="0"/>
              <w:divBdr>
                <w:top w:val="none" w:sz="0" w:space="0" w:color="auto"/>
                <w:left w:val="none" w:sz="0" w:space="0" w:color="auto"/>
                <w:bottom w:val="none" w:sz="0" w:space="0" w:color="auto"/>
                <w:right w:val="none" w:sz="0" w:space="0" w:color="auto"/>
              </w:divBdr>
              <w:divsChild>
                <w:div w:id="15347629">
                  <w:marLeft w:val="0"/>
                  <w:marRight w:val="0"/>
                  <w:marTop w:val="0"/>
                  <w:marBottom w:val="823"/>
                  <w:divBdr>
                    <w:top w:val="none" w:sz="0" w:space="0" w:color="auto"/>
                    <w:left w:val="none" w:sz="0" w:space="0" w:color="auto"/>
                    <w:bottom w:val="none" w:sz="0" w:space="0" w:color="auto"/>
                    <w:right w:val="none" w:sz="0" w:space="0" w:color="auto"/>
                  </w:divBdr>
                  <w:divsChild>
                    <w:div w:id="1319268476">
                      <w:marLeft w:val="0"/>
                      <w:marRight w:val="0"/>
                      <w:marTop w:val="0"/>
                      <w:marBottom w:val="0"/>
                      <w:divBdr>
                        <w:top w:val="none" w:sz="0" w:space="0" w:color="auto"/>
                        <w:left w:val="none" w:sz="0" w:space="0" w:color="auto"/>
                        <w:bottom w:val="none" w:sz="0" w:space="0" w:color="auto"/>
                        <w:right w:val="none" w:sz="0" w:space="0" w:color="auto"/>
                      </w:divBdr>
                    </w:div>
                  </w:divsChild>
                </w:div>
                <w:div w:id="65686210">
                  <w:marLeft w:val="0"/>
                  <w:marRight w:val="0"/>
                  <w:marTop w:val="0"/>
                  <w:marBottom w:val="514"/>
                  <w:divBdr>
                    <w:top w:val="none" w:sz="0" w:space="0" w:color="auto"/>
                    <w:left w:val="none" w:sz="0" w:space="0" w:color="auto"/>
                    <w:bottom w:val="none" w:sz="0" w:space="0" w:color="auto"/>
                    <w:right w:val="none" w:sz="0" w:space="0" w:color="auto"/>
                  </w:divBdr>
                  <w:divsChild>
                    <w:div w:id="44423330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44460389">
          <w:marLeft w:val="0"/>
          <w:marRight w:val="0"/>
          <w:marTop w:val="0"/>
          <w:marBottom w:val="0"/>
          <w:divBdr>
            <w:top w:val="none" w:sz="0" w:space="0" w:color="auto"/>
            <w:left w:val="none" w:sz="0" w:space="0" w:color="auto"/>
            <w:bottom w:val="none" w:sz="0" w:space="0" w:color="auto"/>
            <w:right w:val="none" w:sz="0" w:space="0" w:color="auto"/>
          </w:divBdr>
        </w:div>
      </w:divsChild>
    </w:div>
    <w:div w:id="1409618857">
      <w:bodyDiv w:val="1"/>
      <w:marLeft w:val="0"/>
      <w:marRight w:val="0"/>
      <w:marTop w:val="0"/>
      <w:marBottom w:val="0"/>
      <w:divBdr>
        <w:top w:val="none" w:sz="0" w:space="0" w:color="auto"/>
        <w:left w:val="none" w:sz="0" w:space="0" w:color="auto"/>
        <w:bottom w:val="none" w:sz="0" w:space="0" w:color="auto"/>
        <w:right w:val="none" w:sz="0" w:space="0" w:color="auto"/>
      </w:divBdr>
      <w:divsChild>
        <w:div w:id="1530142458">
          <w:marLeft w:val="0"/>
          <w:marRight w:val="0"/>
          <w:marTop w:val="0"/>
          <w:marBottom w:val="1097"/>
          <w:divBdr>
            <w:top w:val="none" w:sz="0" w:space="0" w:color="auto"/>
            <w:left w:val="none" w:sz="0" w:space="0" w:color="auto"/>
            <w:bottom w:val="single" w:sz="6" w:space="31" w:color="A8F0E0"/>
            <w:right w:val="none" w:sz="0" w:space="0" w:color="auto"/>
          </w:divBdr>
          <w:divsChild>
            <w:div w:id="1151822754">
              <w:marLeft w:val="2400"/>
              <w:marRight w:val="2400"/>
              <w:marTop w:val="0"/>
              <w:marBottom w:val="0"/>
              <w:divBdr>
                <w:top w:val="none" w:sz="0" w:space="0" w:color="auto"/>
                <w:left w:val="none" w:sz="0" w:space="0" w:color="auto"/>
                <w:bottom w:val="none" w:sz="0" w:space="0" w:color="auto"/>
                <w:right w:val="none" w:sz="0" w:space="0" w:color="auto"/>
              </w:divBdr>
              <w:divsChild>
                <w:div w:id="1768455285">
                  <w:marLeft w:val="0"/>
                  <w:marRight w:val="0"/>
                  <w:marTop w:val="0"/>
                  <w:marBottom w:val="823"/>
                  <w:divBdr>
                    <w:top w:val="none" w:sz="0" w:space="0" w:color="auto"/>
                    <w:left w:val="none" w:sz="0" w:space="0" w:color="auto"/>
                    <w:bottom w:val="none" w:sz="0" w:space="0" w:color="auto"/>
                    <w:right w:val="none" w:sz="0" w:space="0" w:color="auto"/>
                  </w:divBdr>
                  <w:divsChild>
                    <w:div w:id="538395512">
                      <w:marLeft w:val="0"/>
                      <w:marRight w:val="0"/>
                      <w:marTop w:val="0"/>
                      <w:marBottom w:val="0"/>
                      <w:divBdr>
                        <w:top w:val="none" w:sz="0" w:space="0" w:color="auto"/>
                        <w:left w:val="none" w:sz="0" w:space="0" w:color="auto"/>
                        <w:bottom w:val="none" w:sz="0" w:space="0" w:color="auto"/>
                        <w:right w:val="none" w:sz="0" w:space="0" w:color="auto"/>
                      </w:divBdr>
                    </w:div>
                  </w:divsChild>
                </w:div>
                <w:div w:id="183443737">
                  <w:marLeft w:val="0"/>
                  <w:marRight w:val="0"/>
                  <w:marTop w:val="0"/>
                  <w:marBottom w:val="514"/>
                  <w:divBdr>
                    <w:top w:val="none" w:sz="0" w:space="0" w:color="auto"/>
                    <w:left w:val="none" w:sz="0" w:space="0" w:color="auto"/>
                    <w:bottom w:val="none" w:sz="0" w:space="0" w:color="auto"/>
                    <w:right w:val="none" w:sz="0" w:space="0" w:color="auto"/>
                  </w:divBdr>
                  <w:divsChild>
                    <w:div w:id="101017919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31367226">
          <w:marLeft w:val="0"/>
          <w:marRight w:val="0"/>
          <w:marTop w:val="0"/>
          <w:marBottom w:val="0"/>
          <w:divBdr>
            <w:top w:val="none" w:sz="0" w:space="0" w:color="auto"/>
            <w:left w:val="none" w:sz="0" w:space="0" w:color="auto"/>
            <w:bottom w:val="none" w:sz="0" w:space="0" w:color="auto"/>
            <w:right w:val="none" w:sz="0" w:space="0" w:color="auto"/>
          </w:divBdr>
        </w:div>
      </w:divsChild>
    </w:div>
    <w:div w:id="1413625158">
      <w:bodyDiv w:val="1"/>
      <w:marLeft w:val="0"/>
      <w:marRight w:val="0"/>
      <w:marTop w:val="0"/>
      <w:marBottom w:val="0"/>
      <w:divBdr>
        <w:top w:val="none" w:sz="0" w:space="0" w:color="auto"/>
        <w:left w:val="none" w:sz="0" w:space="0" w:color="auto"/>
        <w:bottom w:val="none" w:sz="0" w:space="0" w:color="auto"/>
        <w:right w:val="none" w:sz="0" w:space="0" w:color="auto"/>
      </w:divBdr>
      <w:divsChild>
        <w:div w:id="2023513082">
          <w:marLeft w:val="0"/>
          <w:marRight w:val="0"/>
          <w:marTop w:val="0"/>
          <w:marBottom w:val="1097"/>
          <w:divBdr>
            <w:top w:val="none" w:sz="0" w:space="0" w:color="auto"/>
            <w:left w:val="none" w:sz="0" w:space="0" w:color="auto"/>
            <w:bottom w:val="single" w:sz="6" w:space="31" w:color="A8F0E0"/>
            <w:right w:val="none" w:sz="0" w:space="0" w:color="auto"/>
          </w:divBdr>
          <w:divsChild>
            <w:div w:id="402068981">
              <w:marLeft w:val="2400"/>
              <w:marRight w:val="2400"/>
              <w:marTop w:val="0"/>
              <w:marBottom w:val="0"/>
              <w:divBdr>
                <w:top w:val="none" w:sz="0" w:space="0" w:color="auto"/>
                <w:left w:val="none" w:sz="0" w:space="0" w:color="auto"/>
                <w:bottom w:val="none" w:sz="0" w:space="0" w:color="auto"/>
                <w:right w:val="none" w:sz="0" w:space="0" w:color="auto"/>
              </w:divBdr>
              <w:divsChild>
                <w:div w:id="564947845">
                  <w:marLeft w:val="0"/>
                  <w:marRight w:val="0"/>
                  <w:marTop w:val="0"/>
                  <w:marBottom w:val="823"/>
                  <w:divBdr>
                    <w:top w:val="none" w:sz="0" w:space="0" w:color="auto"/>
                    <w:left w:val="none" w:sz="0" w:space="0" w:color="auto"/>
                    <w:bottom w:val="none" w:sz="0" w:space="0" w:color="auto"/>
                    <w:right w:val="none" w:sz="0" w:space="0" w:color="auto"/>
                  </w:divBdr>
                  <w:divsChild>
                    <w:div w:id="965231668">
                      <w:marLeft w:val="0"/>
                      <w:marRight w:val="0"/>
                      <w:marTop w:val="0"/>
                      <w:marBottom w:val="0"/>
                      <w:divBdr>
                        <w:top w:val="none" w:sz="0" w:space="0" w:color="auto"/>
                        <w:left w:val="none" w:sz="0" w:space="0" w:color="auto"/>
                        <w:bottom w:val="none" w:sz="0" w:space="0" w:color="auto"/>
                        <w:right w:val="none" w:sz="0" w:space="0" w:color="auto"/>
                      </w:divBdr>
                    </w:div>
                  </w:divsChild>
                </w:div>
                <w:div w:id="1848399642">
                  <w:marLeft w:val="0"/>
                  <w:marRight w:val="0"/>
                  <w:marTop w:val="0"/>
                  <w:marBottom w:val="514"/>
                  <w:divBdr>
                    <w:top w:val="none" w:sz="0" w:space="0" w:color="auto"/>
                    <w:left w:val="none" w:sz="0" w:space="0" w:color="auto"/>
                    <w:bottom w:val="none" w:sz="0" w:space="0" w:color="auto"/>
                    <w:right w:val="none" w:sz="0" w:space="0" w:color="auto"/>
                  </w:divBdr>
                  <w:divsChild>
                    <w:div w:id="209454531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10233299">
          <w:marLeft w:val="0"/>
          <w:marRight w:val="0"/>
          <w:marTop w:val="0"/>
          <w:marBottom w:val="0"/>
          <w:divBdr>
            <w:top w:val="none" w:sz="0" w:space="0" w:color="auto"/>
            <w:left w:val="none" w:sz="0" w:space="0" w:color="auto"/>
            <w:bottom w:val="none" w:sz="0" w:space="0" w:color="auto"/>
            <w:right w:val="none" w:sz="0" w:space="0" w:color="auto"/>
          </w:divBdr>
        </w:div>
      </w:divsChild>
    </w:div>
    <w:div w:id="1447000375">
      <w:bodyDiv w:val="1"/>
      <w:marLeft w:val="0"/>
      <w:marRight w:val="0"/>
      <w:marTop w:val="0"/>
      <w:marBottom w:val="0"/>
      <w:divBdr>
        <w:top w:val="none" w:sz="0" w:space="0" w:color="auto"/>
        <w:left w:val="none" w:sz="0" w:space="0" w:color="auto"/>
        <w:bottom w:val="none" w:sz="0" w:space="0" w:color="auto"/>
        <w:right w:val="none" w:sz="0" w:space="0" w:color="auto"/>
      </w:divBdr>
      <w:divsChild>
        <w:div w:id="2085643513">
          <w:marLeft w:val="0"/>
          <w:marRight w:val="0"/>
          <w:marTop w:val="0"/>
          <w:marBottom w:val="1097"/>
          <w:divBdr>
            <w:top w:val="none" w:sz="0" w:space="0" w:color="auto"/>
            <w:left w:val="none" w:sz="0" w:space="0" w:color="auto"/>
            <w:bottom w:val="single" w:sz="6" w:space="31" w:color="A8F0E0"/>
            <w:right w:val="none" w:sz="0" w:space="0" w:color="auto"/>
          </w:divBdr>
          <w:divsChild>
            <w:div w:id="759987212">
              <w:marLeft w:val="2400"/>
              <w:marRight w:val="2400"/>
              <w:marTop w:val="0"/>
              <w:marBottom w:val="0"/>
              <w:divBdr>
                <w:top w:val="none" w:sz="0" w:space="0" w:color="auto"/>
                <w:left w:val="none" w:sz="0" w:space="0" w:color="auto"/>
                <w:bottom w:val="none" w:sz="0" w:space="0" w:color="auto"/>
                <w:right w:val="none" w:sz="0" w:space="0" w:color="auto"/>
              </w:divBdr>
              <w:divsChild>
                <w:div w:id="1043555424">
                  <w:marLeft w:val="0"/>
                  <w:marRight w:val="0"/>
                  <w:marTop w:val="0"/>
                  <w:marBottom w:val="823"/>
                  <w:divBdr>
                    <w:top w:val="none" w:sz="0" w:space="0" w:color="auto"/>
                    <w:left w:val="none" w:sz="0" w:space="0" w:color="auto"/>
                    <w:bottom w:val="none" w:sz="0" w:space="0" w:color="auto"/>
                    <w:right w:val="none" w:sz="0" w:space="0" w:color="auto"/>
                  </w:divBdr>
                  <w:divsChild>
                    <w:div w:id="973874357">
                      <w:marLeft w:val="0"/>
                      <w:marRight w:val="0"/>
                      <w:marTop w:val="0"/>
                      <w:marBottom w:val="0"/>
                      <w:divBdr>
                        <w:top w:val="none" w:sz="0" w:space="0" w:color="auto"/>
                        <w:left w:val="none" w:sz="0" w:space="0" w:color="auto"/>
                        <w:bottom w:val="none" w:sz="0" w:space="0" w:color="auto"/>
                        <w:right w:val="none" w:sz="0" w:space="0" w:color="auto"/>
                      </w:divBdr>
                    </w:div>
                  </w:divsChild>
                </w:div>
                <w:div w:id="1894342373">
                  <w:marLeft w:val="0"/>
                  <w:marRight w:val="0"/>
                  <w:marTop w:val="0"/>
                  <w:marBottom w:val="514"/>
                  <w:divBdr>
                    <w:top w:val="none" w:sz="0" w:space="0" w:color="auto"/>
                    <w:left w:val="none" w:sz="0" w:space="0" w:color="auto"/>
                    <w:bottom w:val="none" w:sz="0" w:space="0" w:color="auto"/>
                    <w:right w:val="none" w:sz="0" w:space="0" w:color="auto"/>
                  </w:divBdr>
                  <w:divsChild>
                    <w:div w:id="133156419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23971013">
          <w:marLeft w:val="0"/>
          <w:marRight w:val="0"/>
          <w:marTop w:val="0"/>
          <w:marBottom w:val="0"/>
          <w:divBdr>
            <w:top w:val="none" w:sz="0" w:space="0" w:color="auto"/>
            <w:left w:val="none" w:sz="0" w:space="0" w:color="auto"/>
            <w:bottom w:val="none" w:sz="0" w:space="0" w:color="auto"/>
            <w:right w:val="none" w:sz="0" w:space="0" w:color="auto"/>
          </w:divBdr>
        </w:div>
      </w:divsChild>
    </w:div>
    <w:div w:id="1494104898">
      <w:bodyDiv w:val="1"/>
      <w:marLeft w:val="0"/>
      <w:marRight w:val="0"/>
      <w:marTop w:val="0"/>
      <w:marBottom w:val="0"/>
      <w:divBdr>
        <w:top w:val="none" w:sz="0" w:space="0" w:color="auto"/>
        <w:left w:val="none" w:sz="0" w:space="0" w:color="auto"/>
        <w:bottom w:val="none" w:sz="0" w:space="0" w:color="auto"/>
        <w:right w:val="none" w:sz="0" w:space="0" w:color="auto"/>
      </w:divBdr>
      <w:divsChild>
        <w:div w:id="584993113">
          <w:marLeft w:val="0"/>
          <w:marRight w:val="0"/>
          <w:marTop w:val="0"/>
          <w:marBottom w:val="1097"/>
          <w:divBdr>
            <w:top w:val="none" w:sz="0" w:space="0" w:color="auto"/>
            <w:left w:val="none" w:sz="0" w:space="0" w:color="auto"/>
            <w:bottom w:val="single" w:sz="6" w:space="31" w:color="A8F0E0"/>
            <w:right w:val="none" w:sz="0" w:space="0" w:color="auto"/>
          </w:divBdr>
          <w:divsChild>
            <w:div w:id="15620657">
              <w:marLeft w:val="2400"/>
              <w:marRight w:val="2400"/>
              <w:marTop w:val="0"/>
              <w:marBottom w:val="0"/>
              <w:divBdr>
                <w:top w:val="none" w:sz="0" w:space="0" w:color="auto"/>
                <w:left w:val="none" w:sz="0" w:space="0" w:color="auto"/>
                <w:bottom w:val="none" w:sz="0" w:space="0" w:color="auto"/>
                <w:right w:val="none" w:sz="0" w:space="0" w:color="auto"/>
              </w:divBdr>
              <w:divsChild>
                <w:div w:id="2045713089">
                  <w:marLeft w:val="0"/>
                  <w:marRight w:val="0"/>
                  <w:marTop w:val="0"/>
                  <w:marBottom w:val="823"/>
                  <w:divBdr>
                    <w:top w:val="none" w:sz="0" w:space="0" w:color="auto"/>
                    <w:left w:val="none" w:sz="0" w:space="0" w:color="auto"/>
                    <w:bottom w:val="none" w:sz="0" w:space="0" w:color="auto"/>
                    <w:right w:val="none" w:sz="0" w:space="0" w:color="auto"/>
                  </w:divBdr>
                  <w:divsChild>
                    <w:div w:id="579556875">
                      <w:marLeft w:val="0"/>
                      <w:marRight w:val="0"/>
                      <w:marTop w:val="0"/>
                      <w:marBottom w:val="0"/>
                      <w:divBdr>
                        <w:top w:val="none" w:sz="0" w:space="0" w:color="auto"/>
                        <w:left w:val="none" w:sz="0" w:space="0" w:color="auto"/>
                        <w:bottom w:val="none" w:sz="0" w:space="0" w:color="auto"/>
                        <w:right w:val="none" w:sz="0" w:space="0" w:color="auto"/>
                      </w:divBdr>
                    </w:div>
                  </w:divsChild>
                </w:div>
                <w:div w:id="656035619">
                  <w:marLeft w:val="0"/>
                  <w:marRight w:val="0"/>
                  <w:marTop w:val="0"/>
                  <w:marBottom w:val="514"/>
                  <w:divBdr>
                    <w:top w:val="none" w:sz="0" w:space="0" w:color="auto"/>
                    <w:left w:val="none" w:sz="0" w:space="0" w:color="auto"/>
                    <w:bottom w:val="none" w:sz="0" w:space="0" w:color="auto"/>
                    <w:right w:val="none" w:sz="0" w:space="0" w:color="auto"/>
                  </w:divBdr>
                  <w:divsChild>
                    <w:div w:id="176680193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92051733">
          <w:marLeft w:val="0"/>
          <w:marRight w:val="0"/>
          <w:marTop w:val="0"/>
          <w:marBottom w:val="0"/>
          <w:divBdr>
            <w:top w:val="none" w:sz="0" w:space="0" w:color="auto"/>
            <w:left w:val="none" w:sz="0" w:space="0" w:color="auto"/>
            <w:bottom w:val="none" w:sz="0" w:space="0" w:color="auto"/>
            <w:right w:val="none" w:sz="0" w:space="0" w:color="auto"/>
          </w:divBdr>
        </w:div>
      </w:divsChild>
    </w:div>
    <w:div w:id="1510217810">
      <w:bodyDiv w:val="1"/>
      <w:marLeft w:val="0"/>
      <w:marRight w:val="0"/>
      <w:marTop w:val="0"/>
      <w:marBottom w:val="0"/>
      <w:divBdr>
        <w:top w:val="none" w:sz="0" w:space="0" w:color="auto"/>
        <w:left w:val="none" w:sz="0" w:space="0" w:color="auto"/>
        <w:bottom w:val="none" w:sz="0" w:space="0" w:color="auto"/>
        <w:right w:val="none" w:sz="0" w:space="0" w:color="auto"/>
      </w:divBdr>
      <w:divsChild>
        <w:div w:id="1458833907">
          <w:marLeft w:val="0"/>
          <w:marRight w:val="0"/>
          <w:marTop w:val="0"/>
          <w:marBottom w:val="801"/>
          <w:divBdr>
            <w:top w:val="none" w:sz="0" w:space="0" w:color="auto"/>
            <w:left w:val="none" w:sz="0" w:space="0" w:color="auto"/>
            <w:bottom w:val="single" w:sz="4" w:space="28" w:color="A8F0E0"/>
            <w:right w:val="none" w:sz="0" w:space="0" w:color="auto"/>
          </w:divBdr>
          <w:divsChild>
            <w:div w:id="1572929742">
              <w:marLeft w:val="1753"/>
              <w:marRight w:val="1753"/>
              <w:marTop w:val="0"/>
              <w:marBottom w:val="0"/>
              <w:divBdr>
                <w:top w:val="none" w:sz="0" w:space="0" w:color="auto"/>
                <w:left w:val="none" w:sz="0" w:space="0" w:color="auto"/>
                <w:bottom w:val="none" w:sz="0" w:space="0" w:color="auto"/>
                <w:right w:val="none" w:sz="0" w:space="0" w:color="auto"/>
              </w:divBdr>
              <w:divsChild>
                <w:div w:id="1368681253">
                  <w:marLeft w:val="0"/>
                  <w:marRight w:val="0"/>
                  <w:marTop w:val="0"/>
                  <w:marBottom w:val="601"/>
                  <w:divBdr>
                    <w:top w:val="none" w:sz="0" w:space="0" w:color="auto"/>
                    <w:left w:val="none" w:sz="0" w:space="0" w:color="auto"/>
                    <w:bottom w:val="none" w:sz="0" w:space="0" w:color="auto"/>
                    <w:right w:val="none" w:sz="0" w:space="0" w:color="auto"/>
                  </w:divBdr>
                  <w:divsChild>
                    <w:div w:id="1636645173">
                      <w:marLeft w:val="0"/>
                      <w:marRight w:val="0"/>
                      <w:marTop w:val="0"/>
                      <w:marBottom w:val="0"/>
                      <w:divBdr>
                        <w:top w:val="none" w:sz="0" w:space="0" w:color="auto"/>
                        <w:left w:val="none" w:sz="0" w:space="0" w:color="auto"/>
                        <w:bottom w:val="none" w:sz="0" w:space="0" w:color="auto"/>
                        <w:right w:val="none" w:sz="0" w:space="0" w:color="auto"/>
                      </w:divBdr>
                    </w:div>
                  </w:divsChild>
                </w:div>
                <w:div w:id="1451432611">
                  <w:marLeft w:val="0"/>
                  <w:marRight w:val="0"/>
                  <w:marTop w:val="0"/>
                  <w:marBottom w:val="376"/>
                  <w:divBdr>
                    <w:top w:val="none" w:sz="0" w:space="0" w:color="auto"/>
                    <w:left w:val="none" w:sz="0" w:space="0" w:color="auto"/>
                    <w:bottom w:val="none" w:sz="0" w:space="0" w:color="auto"/>
                    <w:right w:val="none" w:sz="0" w:space="0" w:color="auto"/>
                  </w:divBdr>
                  <w:divsChild>
                    <w:div w:id="553585924">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676032612">
          <w:marLeft w:val="0"/>
          <w:marRight w:val="0"/>
          <w:marTop w:val="0"/>
          <w:marBottom w:val="0"/>
          <w:divBdr>
            <w:top w:val="none" w:sz="0" w:space="0" w:color="auto"/>
            <w:left w:val="none" w:sz="0" w:space="0" w:color="auto"/>
            <w:bottom w:val="none" w:sz="0" w:space="0" w:color="auto"/>
            <w:right w:val="none" w:sz="0" w:space="0" w:color="auto"/>
          </w:divBdr>
        </w:div>
      </w:divsChild>
    </w:div>
    <w:div w:id="1526405939">
      <w:bodyDiv w:val="1"/>
      <w:marLeft w:val="0"/>
      <w:marRight w:val="0"/>
      <w:marTop w:val="0"/>
      <w:marBottom w:val="0"/>
      <w:divBdr>
        <w:top w:val="none" w:sz="0" w:space="0" w:color="auto"/>
        <w:left w:val="none" w:sz="0" w:space="0" w:color="auto"/>
        <w:bottom w:val="none" w:sz="0" w:space="0" w:color="auto"/>
        <w:right w:val="none" w:sz="0" w:space="0" w:color="auto"/>
      </w:divBdr>
      <w:divsChild>
        <w:div w:id="1956206890">
          <w:marLeft w:val="0"/>
          <w:marRight w:val="0"/>
          <w:marTop w:val="0"/>
          <w:marBottom w:val="1097"/>
          <w:divBdr>
            <w:top w:val="none" w:sz="0" w:space="0" w:color="auto"/>
            <w:left w:val="none" w:sz="0" w:space="0" w:color="auto"/>
            <w:bottom w:val="single" w:sz="6" w:space="31" w:color="A8F0E0"/>
            <w:right w:val="none" w:sz="0" w:space="0" w:color="auto"/>
          </w:divBdr>
          <w:divsChild>
            <w:div w:id="2010013008">
              <w:marLeft w:val="2400"/>
              <w:marRight w:val="2400"/>
              <w:marTop w:val="0"/>
              <w:marBottom w:val="0"/>
              <w:divBdr>
                <w:top w:val="none" w:sz="0" w:space="0" w:color="auto"/>
                <w:left w:val="none" w:sz="0" w:space="0" w:color="auto"/>
                <w:bottom w:val="none" w:sz="0" w:space="0" w:color="auto"/>
                <w:right w:val="none" w:sz="0" w:space="0" w:color="auto"/>
              </w:divBdr>
              <w:divsChild>
                <w:div w:id="1264999535">
                  <w:marLeft w:val="0"/>
                  <w:marRight w:val="0"/>
                  <w:marTop w:val="0"/>
                  <w:marBottom w:val="823"/>
                  <w:divBdr>
                    <w:top w:val="none" w:sz="0" w:space="0" w:color="auto"/>
                    <w:left w:val="none" w:sz="0" w:space="0" w:color="auto"/>
                    <w:bottom w:val="none" w:sz="0" w:space="0" w:color="auto"/>
                    <w:right w:val="none" w:sz="0" w:space="0" w:color="auto"/>
                  </w:divBdr>
                  <w:divsChild>
                    <w:div w:id="1184828248">
                      <w:marLeft w:val="0"/>
                      <w:marRight w:val="0"/>
                      <w:marTop w:val="0"/>
                      <w:marBottom w:val="0"/>
                      <w:divBdr>
                        <w:top w:val="none" w:sz="0" w:space="0" w:color="auto"/>
                        <w:left w:val="none" w:sz="0" w:space="0" w:color="auto"/>
                        <w:bottom w:val="none" w:sz="0" w:space="0" w:color="auto"/>
                        <w:right w:val="none" w:sz="0" w:space="0" w:color="auto"/>
                      </w:divBdr>
                    </w:div>
                  </w:divsChild>
                </w:div>
                <w:div w:id="823353531">
                  <w:marLeft w:val="0"/>
                  <w:marRight w:val="0"/>
                  <w:marTop w:val="0"/>
                  <w:marBottom w:val="514"/>
                  <w:divBdr>
                    <w:top w:val="none" w:sz="0" w:space="0" w:color="auto"/>
                    <w:left w:val="none" w:sz="0" w:space="0" w:color="auto"/>
                    <w:bottom w:val="none" w:sz="0" w:space="0" w:color="auto"/>
                    <w:right w:val="none" w:sz="0" w:space="0" w:color="auto"/>
                  </w:divBdr>
                  <w:divsChild>
                    <w:div w:id="94014323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77701561">
          <w:marLeft w:val="0"/>
          <w:marRight w:val="0"/>
          <w:marTop w:val="0"/>
          <w:marBottom w:val="0"/>
          <w:divBdr>
            <w:top w:val="none" w:sz="0" w:space="0" w:color="auto"/>
            <w:left w:val="none" w:sz="0" w:space="0" w:color="auto"/>
            <w:bottom w:val="none" w:sz="0" w:space="0" w:color="auto"/>
            <w:right w:val="none" w:sz="0" w:space="0" w:color="auto"/>
          </w:divBdr>
        </w:div>
      </w:divsChild>
    </w:div>
    <w:div w:id="1532260555">
      <w:bodyDiv w:val="1"/>
      <w:marLeft w:val="0"/>
      <w:marRight w:val="0"/>
      <w:marTop w:val="0"/>
      <w:marBottom w:val="0"/>
      <w:divBdr>
        <w:top w:val="none" w:sz="0" w:space="0" w:color="auto"/>
        <w:left w:val="none" w:sz="0" w:space="0" w:color="auto"/>
        <w:bottom w:val="none" w:sz="0" w:space="0" w:color="auto"/>
        <w:right w:val="none" w:sz="0" w:space="0" w:color="auto"/>
      </w:divBdr>
      <w:divsChild>
        <w:div w:id="405349183">
          <w:marLeft w:val="0"/>
          <w:marRight w:val="0"/>
          <w:marTop w:val="0"/>
          <w:marBottom w:val="1097"/>
          <w:divBdr>
            <w:top w:val="none" w:sz="0" w:space="0" w:color="auto"/>
            <w:left w:val="none" w:sz="0" w:space="0" w:color="auto"/>
            <w:bottom w:val="single" w:sz="6" w:space="31" w:color="A8F0E0"/>
            <w:right w:val="none" w:sz="0" w:space="0" w:color="auto"/>
          </w:divBdr>
          <w:divsChild>
            <w:div w:id="1067411624">
              <w:marLeft w:val="2400"/>
              <w:marRight w:val="2400"/>
              <w:marTop w:val="0"/>
              <w:marBottom w:val="0"/>
              <w:divBdr>
                <w:top w:val="none" w:sz="0" w:space="0" w:color="auto"/>
                <w:left w:val="none" w:sz="0" w:space="0" w:color="auto"/>
                <w:bottom w:val="none" w:sz="0" w:space="0" w:color="auto"/>
                <w:right w:val="none" w:sz="0" w:space="0" w:color="auto"/>
              </w:divBdr>
              <w:divsChild>
                <w:div w:id="1893615653">
                  <w:marLeft w:val="0"/>
                  <w:marRight w:val="0"/>
                  <w:marTop w:val="0"/>
                  <w:marBottom w:val="823"/>
                  <w:divBdr>
                    <w:top w:val="none" w:sz="0" w:space="0" w:color="auto"/>
                    <w:left w:val="none" w:sz="0" w:space="0" w:color="auto"/>
                    <w:bottom w:val="none" w:sz="0" w:space="0" w:color="auto"/>
                    <w:right w:val="none" w:sz="0" w:space="0" w:color="auto"/>
                  </w:divBdr>
                  <w:divsChild>
                    <w:div w:id="210383051">
                      <w:marLeft w:val="0"/>
                      <w:marRight w:val="0"/>
                      <w:marTop w:val="0"/>
                      <w:marBottom w:val="0"/>
                      <w:divBdr>
                        <w:top w:val="none" w:sz="0" w:space="0" w:color="auto"/>
                        <w:left w:val="none" w:sz="0" w:space="0" w:color="auto"/>
                        <w:bottom w:val="none" w:sz="0" w:space="0" w:color="auto"/>
                        <w:right w:val="none" w:sz="0" w:space="0" w:color="auto"/>
                      </w:divBdr>
                    </w:div>
                  </w:divsChild>
                </w:div>
                <w:div w:id="1257593647">
                  <w:marLeft w:val="0"/>
                  <w:marRight w:val="0"/>
                  <w:marTop w:val="0"/>
                  <w:marBottom w:val="514"/>
                  <w:divBdr>
                    <w:top w:val="none" w:sz="0" w:space="0" w:color="auto"/>
                    <w:left w:val="none" w:sz="0" w:space="0" w:color="auto"/>
                    <w:bottom w:val="none" w:sz="0" w:space="0" w:color="auto"/>
                    <w:right w:val="none" w:sz="0" w:space="0" w:color="auto"/>
                  </w:divBdr>
                  <w:divsChild>
                    <w:div w:id="132280845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57099820">
          <w:marLeft w:val="0"/>
          <w:marRight w:val="0"/>
          <w:marTop w:val="0"/>
          <w:marBottom w:val="0"/>
          <w:divBdr>
            <w:top w:val="none" w:sz="0" w:space="0" w:color="auto"/>
            <w:left w:val="none" w:sz="0" w:space="0" w:color="auto"/>
            <w:bottom w:val="none" w:sz="0" w:space="0" w:color="auto"/>
            <w:right w:val="none" w:sz="0" w:space="0" w:color="auto"/>
          </w:divBdr>
        </w:div>
      </w:divsChild>
    </w:div>
    <w:div w:id="1568802143">
      <w:bodyDiv w:val="1"/>
      <w:marLeft w:val="0"/>
      <w:marRight w:val="0"/>
      <w:marTop w:val="0"/>
      <w:marBottom w:val="0"/>
      <w:divBdr>
        <w:top w:val="none" w:sz="0" w:space="0" w:color="auto"/>
        <w:left w:val="none" w:sz="0" w:space="0" w:color="auto"/>
        <w:bottom w:val="none" w:sz="0" w:space="0" w:color="auto"/>
        <w:right w:val="none" w:sz="0" w:space="0" w:color="auto"/>
      </w:divBdr>
      <w:divsChild>
        <w:div w:id="802624036">
          <w:marLeft w:val="0"/>
          <w:marRight w:val="0"/>
          <w:marTop w:val="0"/>
          <w:marBottom w:val="1097"/>
          <w:divBdr>
            <w:top w:val="none" w:sz="0" w:space="0" w:color="auto"/>
            <w:left w:val="none" w:sz="0" w:space="0" w:color="auto"/>
            <w:bottom w:val="single" w:sz="6" w:space="31" w:color="A8F0E0"/>
            <w:right w:val="none" w:sz="0" w:space="0" w:color="auto"/>
          </w:divBdr>
          <w:divsChild>
            <w:div w:id="914823007">
              <w:marLeft w:val="2400"/>
              <w:marRight w:val="2400"/>
              <w:marTop w:val="0"/>
              <w:marBottom w:val="0"/>
              <w:divBdr>
                <w:top w:val="none" w:sz="0" w:space="0" w:color="auto"/>
                <w:left w:val="none" w:sz="0" w:space="0" w:color="auto"/>
                <w:bottom w:val="none" w:sz="0" w:space="0" w:color="auto"/>
                <w:right w:val="none" w:sz="0" w:space="0" w:color="auto"/>
              </w:divBdr>
              <w:divsChild>
                <w:div w:id="1262839315">
                  <w:marLeft w:val="0"/>
                  <w:marRight w:val="0"/>
                  <w:marTop w:val="0"/>
                  <w:marBottom w:val="823"/>
                  <w:divBdr>
                    <w:top w:val="none" w:sz="0" w:space="0" w:color="auto"/>
                    <w:left w:val="none" w:sz="0" w:space="0" w:color="auto"/>
                    <w:bottom w:val="none" w:sz="0" w:space="0" w:color="auto"/>
                    <w:right w:val="none" w:sz="0" w:space="0" w:color="auto"/>
                  </w:divBdr>
                  <w:divsChild>
                    <w:div w:id="1176459362">
                      <w:marLeft w:val="0"/>
                      <w:marRight w:val="0"/>
                      <w:marTop w:val="0"/>
                      <w:marBottom w:val="0"/>
                      <w:divBdr>
                        <w:top w:val="none" w:sz="0" w:space="0" w:color="auto"/>
                        <w:left w:val="none" w:sz="0" w:space="0" w:color="auto"/>
                        <w:bottom w:val="none" w:sz="0" w:space="0" w:color="auto"/>
                        <w:right w:val="none" w:sz="0" w:space="0" w:color="auto"/>
                      </w:divBdr>
                    </w:div>
                  </w:divsChild>
                </w:div>
                <w:div w:id="1613512336">
                  <w:marLeft w:val="0"/>
                  <w:marRight w:val="0"/>
                  <w:marTop w:val="0"/>
                  <w:marBottom w:val="514"/>
                  <w:divBdr>
                    <w:top w:val="none" w:sz="0" w:space="0" w:color="auto"/>
                    <w:left w:val="none" w:sz="0" w:space="0" w:color="auto"/>
                    <w:bottom w:val="none" w:sz="0" w:space="0" w:color="auto"/>
                    <w:right w:val="none" w:sz="0" w:space="0" w:color="auto"/>
                  </w:divBdr>
                  <w:divsChild>
                    <w:div w:id="213813613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93887804">
          <w:marLeft w:val="0"/>
          <w:marRight w:val="0"/>
          <w:marTop w:val="0"/>
          <w:marBottom w:val="0"/>
          <w:divBdr>
            <w:top w:val="none" w:sz="0" w:space="0" w:color="auto"/>
            <w:left w:val="none" w:sz="0" w:space="0" w:color="auto"/>
            <w:bottom w:val="none" w:sz="0" w:space="0" w:color="auto"/>
            <w:right w:val="none" w:sz="0" w:space="0" w:color="auto"/>
          </w:divBdr>
        </w:div>
      </w:divsChild>
    </w:div>
    <w:div w:id="1570460248">
      <w:bodyDiv w:val="1"/>
      <w:marLeft w:val="0"/>
      <w:marRight w:val="0"/>
      <w:marTop w:val="0"/>
      <w:marBottom w:val="0"/>
      <w:divBdr>
        <w:top w:val="none" w:sz="0" w:space="0" w:color="auto"/>
        <w:left w:val="none" w:sz="0" w:space="0" w:color="auto"/>
        <w:bottom w:val="none" w:sz="0" w:space="0" w:color="auto"/>
        <w:right w:val="none" w:sz="0" w:space="0" w:color="auto"/>
      </w:divBdr>
      <w:divsChild>
        <w:div w:id="1399785727">
          <w:marLeft w:val="0"/>
          <w:marRight w:val="0"/>
          <w:marTop w:val="0"/>
          <w:marBottom w:val="1097"/>
          <w:divBdr>
            <w:top w:val="none" w:sz="0" w:space="0" w:color="auto"/>
            <w:left w:val="none" w:sz="0" w:space="0" w:color="auto"/>
            <w:bottom w:val="single" w:sz="6" w:space="31" w:color="A8F0E0"/>
            <w:right w:val="none" w:sz="0" w:space="0" w:color="auto"/>
          </w:divBdr>
          <w:divsChild>
            <w:div w:id="1475290964">
              <w:marLeft w:val="2400"/>
              <w:marRight w:val="2400"/>
              <w:marTop w:val="0"/>
              <w:marBottom w:val="0"/>
              <w:divBdr>
                <w:top w:val="none" w:sz="0" w:space="0" w:color="auto"/>
                <w:left w:val="none" w:sz="0" w:space="0" w:color="auto"/>
                <w:bottom w:val="none" w:sz="0" w:space="0" w:color="auto"/>
                <w:right w:val="none" w:sz="0" w:space="0" w:color="auto"/>
              </w:divBdr>
              <w:divsChild>
                <w:div w:id="396979216">
                  <w:marLeft w:val="0"/>
                  <w:marRight w:val="0"/>
                  <w:marTop w:val="0"/>
                  <w:marBottom w:val="823"/>
                  <w:divBdr>
                    <w:top w:val="none" w:sz="0" w:space="0" w:color="auto"/>
                    <w:left w:val="none" w:sz="0" w:space="0" w:color="auto"/>
                    <w:bottom w:val="none" w:sz="0" w:space="0" w:color="auto"/>
                    <w:right w:val="none" w:sz="0" w:space="0" w:color="auto"/>
                  </w:divBdr>
                  <w:divsChild>
                    <w:div w:id="1833328610">
                      <w:marLeft w:val="0"/>
                      <w:marRight w:val="0"/>
                      <w:marTop w:val="0"/>
                      <w:marBottom w:val="0"/>
                      <w:divBdr>
                        <w:top w:val="none" w:sz="0" w:space="0" w:color="auto"/>
                        <w:left w:val="none" w:sz="0" w:space="0" w:color="auto"/>
                        <w:bottom w:val="none" w:sz="0" w:space="0" w:color="auto"/>
                        <w:right w:val="none" w:sz="0" w:space="0" w:color="auto"/>
                      </w:divBdr>
                    </w:div>
                  </w:divsChild>
                </w:div>
                <w:div w:id="935706">
                  <w:marLeft w:val="0"/>
                  <w:marRight w:val="0"/>
                  <w:marTop w:val="0"/>
                  <w:marBottom w:val="514"/>
                  <w:divBdr>
                    <w:top w:val="none" w:sz="0" w:space="0" w:color="auto"/>
                    <w:left w:val="none" w:sz="0" w:space="0" w:color="auto"/>
                    <w:bottom w:val="none" w:sz="0" w:space="0" w:color="auto"/>
                    <w:right w:val="none" w:sz="0" w:space="0" w:color="auto"/>
                  </w:divBdr>
                  <w:divsChild>
                    <w:div w:id="108314002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25041347">
          <w:marLeft w:val="0"/>
          <w:marRight w:val="0"/>
          <w:marTop w:val="0"/>
          <w:marBottom w:val="0"/>
          <w:divBdr>
            <w:top w:val="none" w:sz="0" w:space="0" w:color="auto"/>
            <w:left w:val="none" w:sz="0" w:space="0" w:color="auto"/>
            <w:bottom w:val="none" w:sz="0" w:space="0" w:color="auto"/>
            <w:right w:val="none" w:sz="0" w:space="0" w:color="auto"/>
          </w:divBdr>
        </w:div>
      </w:divsChild>
    </w:div>
    <w:div w:id="1633707541">
      <w:bodyDiv w:val="1"/>
      <w:marLeft w:val="0"/>
      <w:marRight w:val="0"/>
      <w:marTop w:val="0"/>
      <w:marBottom w:val="0"/>
      <w:divBdr>
        <w:top w:val="none" w:sz="0" w:space="0" w:color="auto"/>
        <w:left w:val="none" w:sz="0" w:space="0" w:color="auto"/>
        <w:bottom w:val="none" w:sz="0" w:space="0" w:color="auto"/>
        <w:right w:val="none" w:sz="0" w:space="0" w:color="auto"/>
      </w:divBdr>
      <w:divsChild>
        <w:div w:id="566112489">
          <w:marLeft w:val="0"/>
          <w:marRight w:val="0"/>
          <w:marTop w:val="0"/>
          <w:marBottom w:val="1097"/>
          <w:divBdr>
            <w:top w:val="none" w:sz="0" w:space="0" w:color="auto"/>
            <w:left w:val="none" w:sz="0" w:space="0" w:color="auto"/>
            <w:bottom w:val="single" w:sz="6" w:space="31" w:color="A8F0E0"/>
            <w:right w:val="none" w:sz="0" w:space="0" w:color="auto"/>
          </w:divBdr>
          <w:divsChild>
            <w:div w:id="1529371008">
              <w:marLeft w:val="2400"/>
              <w:marRight w:val="2400"/>
              <w:marTop w:val="0"/>
              <w:marBottom w:val="0"/>
              <w:divBdr>
                <w:top w:val="none" w:sz="0" w:space="0" w:color="auto"/>
                <w:left w:val="none" w:sz="0" w:space="0" w:color="auto"/>
                <w:bottom w:val="none" w:sz="0" w:space="0" w:color="auto"/>
                <w:right w:val="none" w:sz="0" w:space="0" w:color="auto"/>
              </w:divBdr>
              <w:divsChild>
                <w:div w:id="2060595026">
                  <w:marLeft w:val="0"/>
                  <w:marRight w:val="0"/>
                  <w:marTop w:val="0"/>
                  <w:marBottom w:val="823"/>
                  <w:divBdr>
                    <w:top w:val="none" w:sz="0" w:space="0" w:color="auto"/>
                    <w:left w:val="none" w:sz="0" w:space="0" w:color="auto"/>
                    <w:bottom w:val="none" w:sz="0" w:space="0" w:color="auto"/>
                    <w:right w:val="none" w:sz="0" w:space="0" w:color="auto"/>
                  </w:divBdr>
                  <w:divsChild>
                    <w:div w:id="1568683642">
                      <w:marLeft w:val="0"/>
                      <w:marRight w:val="0"/>
                      <w:marTop w:val="0"/>
                      <w:marBottom w:val="0"/>
                      <w:divBdr>
                        <w:top w:val="none" w:sz="0" w:space="0" w:color="auto"/>
                        <w:left w:val="none" w:sz="0" w:space="0" w:color="auto"/>
                        <w:bottom w:val="none" w:sz="0" w:space="0" w:color="auto"/>
                        <w:right w:val="none" w:sz="0" w:space="0" w:color="auto"/>
                      </w:divBdr>
                    </w:div>
                  </w:divsChild>
                </w:div>
                <w:div w:id="354381681">
                  <w:marLeft w:val="0"/>
                  <w:marRight w:val="0"/>
                  <w:marTop w:val="0"/>
                  <w:marBottom w:val="514"/>
                  <w:divBdr>
                    <w:top w:val="none" w:sz="0" w:space="0" w:color="auto"/>
                    <w:left w:val="none" w:sz="0" w:space="0" w:color="auto"/>
                    <w:bottom w:val="none" w:sz="0" w:space="0" w:color="auto"/>
                    <w:right w:val="none" w:sz="0" w:space="0" w:color="auto"/>
                  </w:divBdr>
                  <w:divsChild>
                    <w:div w:id="162676476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60517406">
          <w:marLeft w:val="0"/>
          <w:marRight w:val="0"/>
          <w:marTop w:val="0"/>
          <w:marBottom w:val="0"/>
          <w:divBdr>
            <w:top w:val="none" w:sz="0" w:space="0" w:color="auto"/>
            <w:left w:val="none" w:sz="0" w:space="0" w:color="auto"/>
            <w:bottom w:val="none" w:sz="0" w:space="0" w:color="auto"/>
            <w:right w:val="none" w:sz="0" w:space="0" w:color="auto"/>
          </w:divBdr>
        </w:div>
      </w:divsChild>
    </w:div>
    <w:div w:id="1659773603">
      <w:bodyDiv w:val="1"/>
      <w:marLeft w:val="0"/>
      <w:marRight w:val="0"/>
      <w:marTop w:val="0"/>
      <w:marBottom w:val="0"/>
      <w:divBdr>
        <w:top w:val="none" w:sz="0" w:space="0" w:color="auto"/>
        <w:left w:val="none" w:sz="0" w:space="0" w:color="auto"/>
        <w:bottom w:val="none" w:sz="0" w:space="0" w:color="auto"/>
        <w:right w:val="none" w:sz="0" w:space="0" w:color="auto"/>
      </w:divBdr>
      <w:divsChild>
        <w:div w:id="2120253095">
          <w:marLeft w:val="0"/>
          <w:marRight w:val="0"/>
          <w:marTop w:val="0"/>
          <w:marBottom w:val="1097"/>
          <w:divBdr>
            <w:top w:val="none" w:sz="0" w:space="0" w:color="auto"/>
            <w:left w:val="none" w:sz="0" w:space="0" w:color="auto"/>
            <w:bottom w:val="single" w:sz="6" w:space="31" w:color="A8F0E0"/>
            <w:right w:val="none" w:sz="0" w:space="0" w:color="auto"/>
          </w:divBdr>
          <w:divsChild>
            <w:div w:id="1932928863">
              <w:marLeft w:val="2400"/>
              <w:marRight w:val="2400"/>
              <w:marTop w:val="0"/>
              <w:marBottom w:val="0"/>
              <w:divBdr>
                <w:top w:val="none" w:sz="0" w:space="0" w:color="auto"/>
                <w:left w:val="none" w:sz="0" w:space="0" w:color="auto"/>
                <w:bottom w:val="none" w:sz="0" w:space="0" w:color="auto"/>
                <w:right w:val="none" w:sz="0" w:space="0" w:color="auto"/>
              </w:divBdr>
              <w:divsChild>
                <w:div w:id="548880215">
                  <w:marLeft w:val="0"/>
                  <w:marRight w:val="0"/>
                  <w:marTop w:val="0"/>
                  <w:marBottom w:val="823"/>
                  <w:divBdr>
                    <w:top w:val="none" w:sz="0" w:space="0" w:color="auto"/>
                    <w:left w:val="none" w:sz="0" w:space="0" w:color="auto"/>
                    <w:bottom w:val="none" w:sz="0" w:space="0" w:color="auto"/>
                    <w:right w:val="none" w:sz="0" w:space="0" w:color="auto"/>
                  </w:divBdr>
                  <w:divsChild>
                    <w:div w:id="1368872923">
                      <w:marLeft w:val="0"/>
                      <w:marRight w:val="0"/>
                      <w:marTop w:val="0"/>
                      <w:marBottom w:val="0"/>
                      <w:divBdr>
                        <w:top w:val="none" w:sz="0" w:space="0" w:color="auto"/>
                        <w:left w:val="none" w:sz="0" w:space="0" w:color="auto"/>
                        <w:bottom w:val="none" w:sz="0" w:space="0" w:color="auto"/>
                        <w:right w:val="none" w:sz="0" w:space="0" w:color="auto"/>
                      </w:divBdr>
                    </w:div>
                  </w:divsChild>
                </w:div>
                <w:div w:id="130174427">
                  <w:marLeft w:val="0"/>
                  <w:marRight w:val="0"/>
                  <w:marTop w:val="0"/>
                  <w:marBottom w:val="514"/>
                  <w:divBdr>
                    <w:top w:val="none" w:sz="0" w:space="0" w:color="auto"/>
                    <w:left w:val="none" w:sz="0" w:space="0" w:color="auto"/>
                    <w:bottom w:val="none" w:sz="0" w:space="0" w:color="auto"/>
                    <w:right w:val="none" w:sz="0" w:space="0" w:color="auto"/>
                  </w:divBdr>
                  <w:divsChild>
                    <w:div w:id="199906664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93033223">
          <w:marLeft w:val="0"/>
          <w:marRight w:val="0"/>
          <w:marTop w:val="0"/>
          <w:marBottom w:val="0"/>
          <w:divBdr>
            <w:top w:val="none" w:sz="0" w:space="0" w:color="auto"/>
            <w:left w:val="none" w:sz="0" w:space="0" w:color="auto"/>
            <w:bottom w:val="none" w:sz="0" w:space="0" w:color="auto"/>
            <w:right w:val="none" w:sz="0" w:space="0" w:color="auto"/>
          </w:divBdr>
        </w:div>
      </w:divsChild>
    </w:div>
    <w:div w:id="1667127209">
      <w:bodyDiv w:val="1"/>
      <w:marLeft w:val="0"/>
      <w:marRight w:val="0"/>
      <w:marTop w:val="0"/>
      <w:marBottom w:val="0"/>
      <w:divBdr>
        <w:top w:val="none" w:sz="0" w:space="0" w:color="auto"/>
        <w:left w:val="none" w:sz="0" w:space="0" w:color="auto"/>
        <w:bottom w:val="none" w:sz="0" w:space="0" w:color="auto"/>
        <w:right w:val="none" w:sz="0" w:space="0" w:color="auto"/>
      </w:divBdr>
      <w:divsChild>
        <w:div w:id="1279606321">
          <w:marLeft w:val="0"/>
          <w:marRight w:val="0"/>
          <w:marTop w:val="0"/>
          <w:marBottom w:val="1097"/>
          <w:divBdr>
            <w:top w:val="none" w:sz="0" w:space="0" w:color="auto"/>
            <w:left w:val="none" w:sz="0" w:space="0" w:color="auto"/>
            <w:bottom w:val="single" w:sz="6" w:space="31" w:color="A8F0E0"/>
            <w:right w:val="none" w:sz="0" w:space="0" w:color="auto"/>
          </w:divBdr>
          <w:divsChild>
            <w:div w:id="1910651466">
              <w:marLeft w:val="2400"/>
              <w:marRight w:val="2400"/>
              <w:marTop w:val="0"/>
              <w:marBottom w:val="0"/>
              <w:divBdr>
                <w:top w:val="none" w:sz="0" w:space="0" w:color="auto"/>
                <w:left w:val="none" w:sz="0" w:space="0" w:color="auto"/>
                <w:bottom w:val="none" w:sz="0" w:space="0" w:color="auto"/>
                <w:right w:val="none" w:sz="0" w:space="0" w:color="auto"/>
              </w:divBdr>
              <w:divsChild>
                <w:div w:id="286936835">
                  <w:marLeft w:val="0"/>
                  <w:marRight w:val="0"/>
                  <w:marTop w:val="0"/>
                  <w:marBottom w:val="823"/>
                  <w:divBdr>
                    <w:top w:val="none" w:sz="0" w:space="0" w:color="auto"/>
                    <w:left w:val="none" w:sz="0" w:space="0" w:color="auto"/>
                    <w:bottom w:val="none" w:sz="0" w:space="0" w:color="auto"/>
                    <w:right w:val="none" w:sz="0" w:space="0" w:color="auto"/>
                  </w:divBdr>
                  <w:divsChild>
                    <w:div w:id="1045060815">
                      <w:marLeft w:val="0"/>
                      <w:marRight w:val="0"/>
                      <w:marTop w:val="0"/>
                      <w:marBottom w:val="0"/>
                      <w:divBdr>
                        <w:top w:val="none" w:sz="0" w:space="0" w:color="auto"/>
                        <w:left w:val="none" w:sz="0" w:space="0" w:color="auto"/>
                        <w:bottom w:val="none" w:sz="0" w:space="0" w:color="auto"/>
                        <w:right w:val="none" w:sz="0" w:space="0" w:color="auto"/>
                      </w:divBdr>
                    </w:div>
                  </w:divsChild>
                </w:div>
                <w:div w:id="335155277">
                  <w:marLeft w:val="0"/>
                  <w:marRight w:val="0"/>
                  <w:marTop w:val="0"/>
                  <w:marBottom w:val="514"/>
                  <w:divBdr>
                    <w:top w:val="none" w:sz="0" w:space="0" w:color="auto"/>
                    <w:left w:val="none" w:sz="0" w:space="0" w:color="auto"/>
                    <w:bottom w:val="none" w:sz="0" w:space="0" w:color="auto"/>
                    <w:right w:val="none" w:sz="0" w:space="0" w:color="auto"/>
                  </w:divBdr>
                  <w:divsChild>
                    <w:div w:id="136232273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140755509">
          <w:marLeft w:val="0"/>
          <w:marRight w:val="0"/>
          <w:marTop w:val="0"/>
          <w:marBottom w:val="0"/>
          <w:divBdr>
            <w:top w:val="none" w:sz="0" w:space="0" w:color="auto"/>
            <w:left w:val="none" w:sz="0" w:space="0" w:color="auto"/>
            <w:bottom w:val="none" w:sz="0" w:space="0" w:color="auto"/>
            <w:right w:val="none" w:sz="0" w:space="0" w:color="auto"/>
          </w:divBdr>
        </w:div>
      </w:divsChild>
    </w:div>
    <w:div w:id="1699425289">
      <w:bodyDiv w:val="1"/>
      <w:marLeft w:val="0"/>
      <w:marRight w:val="0"/>
      <w:marTop w:val="0"/>
      <w:marBottom w:val="0"/>
      <w:divBdr>
        <w:top w:val="none" w:sz="0" w:space="0" w:color="auto"/>
        <w:left w:val="none" w:sz="0" w:space="0" w:color="auto"/>
        <w:bottom w:val="none" w:sz="0" w:space="0" w:color="auto"/>
        <w:right w:val="none" w:sz="0" w:space="0" w:color="auto"/>
      </w:divBdr>
      <w:divsChild>
        <w:div w:id="268664795">
          <w:marLeft w:val="0"/>
          <w:marRight w:val="0"/>
          <w:marTop w:val="0"/>
          <w:marBottom w:val="1097"/>
          <w:divBdr>
            <w:top w:val="none" w:sz="0" w:space="0" w:color="auto"/>
            <w:left w:val="none" w:sz="0" w:space="0" w:color="auto"/>
            <w:bottom w:val="single" w:sz="6" w:space="31" w:color="A8F0E0"/>
            <w:right w:val="none" w:sz="0" w:space="0" w:color="auto"/>
          </w:divBdr>
          <w:divsChild>
            <w:div w:id="1015885971">
              <w:marLeft w:val="2400"/>
              <w:marRight w:val="2400"/>
              <w:marTop w:val="0"/>
              <w:marBottom w:val="0"/>
              <w:divBdr>
                <w:top w:val="none" w:sz="0" w:space="0" w:color="auto"/>
                <w:left w:val="none" w:sz="0" w:space="0" w:color="auto"/>
                <w:bottom w:val="none" w:sz="0" w:space="0" w:color="auto"/>
                <w:right w:val="none" w:sz="0" w:space="0" w:color="auto"/>
              </w:divBdr>
              <w:divsChild>
                <w:div w:id="1848982488">
                  <w:marLeft w:val="0"/>
                  <w:marRight w:val="0"/>
                  <w:marTop w:val="0"/>
                  <w:marBottom w:val="823"/>
                  <w:divBdr>
                    <w:top w:val="none" w:sz="0" w:space="0" w:color="auto"/>
                    <w:left w:val="none" w:sz="0" w:space="0" w:color="auto"/>
                    <w:bottom w:val="none" w:sz="0" w:space="0" w:color="auto"/>
                    <w:right w:val="none" w:sz="0" w:space="0" w:color="auto"/>
                  </w:divBdr>
                  <w:divsChild>
                    <w:div w:id="1060136586">
                      <w:marLeft w:val="0"/>
                      <w:marRight w:val="0"/>
                      <w:marTop w:val="0"/>
                      <w:marBottom w:val="0"/>
                      <w:divBdr>
                        <w:top w:val="none" w:sz="0" w:space="0" w:color="auto"/>
                        <w:left w:val="none" w:sz="0" w:space="0" w:color="auto"/>
                        <w:bottom w:val="none" w:sz="0" w:space="0" w:color="auto"/>
                        <w:right w:val="none" w:sz="0" w:space="0" w:color="auto"/>
                      </w:divBdr>
                    </w:div>
                  </w:divsChild>
                </w:div>
                <w:div w:id="742144659">
                  <w:marLeft w:val="0"/>
                  <w:marRight w:val="0"/>
                  <w:marTop w:val="0"/>
                  <w:marBottom w:val="514"/>
                  <w:divBdr>
                    <w:top w:val="none" w:sz="0" w:space="0" w:color="auto"/>
                    <w:left w:val="none" w:sz="0" w:space="0" w:color="auto"/>
                    <w:bottom w:val="none" w:sz="0" w:space="0" w:color="auto"/>
                    <w:right w:val="none" w:sz="0" w:space="0" w:color="auto"/>
                  </w:divBdr>
                  <w:divsChild>
                    <w:div w:id="143674655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1587420">
          <w:marLeft w:val="0"/>
          <w:marRight w:val="0"/>
          <w:marTop w:val="0"/>
          <w:marBottom w:val="0"/>
          <w:divBdr>
            <w:top w:val="none" w:sz="0" w:space="0" w:color="auto"/>
            <w:left w:val="none" w:sz="0" w:space="0" w:color="auto"/>
            <w:bottom w:val="none" w:sz="0" w:space="0" w:color="auto"/>
            <w:right w:val="none" w:sz="0" w:space="0" w:color="auto"/>
          </w:divBdr>
          <w:divsChild>
            <w:div w:id="1996714313">
              <w:marLeft w:val="2400"/>
              <w:marRight w:val="2400"/>
              <w:marTop w:val="1937"/>
              <w:marBottom w:val="384"/>
              <w:divBdr>
                <w:top w:val="none" w:sz="0" w:space="0" w:color="auto"/>
                <w:left w:val="none" w:sz="0" w:space="0" w:color="auto"/>
                <w:bottom w:val="none" w:sz="0" w:space="0" w:color="auto"/>
                <w:right w:val="none" w:sz="0" w:space="0" w:color="auto"/>
              </w:divBdr>
              <w:divsChild>
                <w:div w:id="300506485">
                  <w:marLeft w:val="0"/>
                  <w:marRight w:val="0"/>
                  <w:marTop w:val="171"/>
                  <w:marBottom w:val="0"/>
                  <w:divBdr>
                    <w:top w:val="none" w:sz="0" w:space="0" w:color="auto"/>
                    <w:left w:val="none" w:sz="0" w:space="0" w:color="auto"/>
                    <w:bottom w:val="none" w:sz="0" w:space="0" w:color="auto"/>
                    <w:right w:val="none" w:sz="0" w:space="0" w:color="auto"/>
                  </w:divBdr>
                  <w:divsChild>
                    <w:div w:id="1974602666">
                      <w:marLeft w:val="0"/>
                      <w:marRight w:val="0"/>
                      <w:marTop w:val="0"/>
                      <w:marBottom w:val="326"/>
                      <w:divBdr>
                        <w:top w:val="single" w:sz="6" w:space="12" w:color="EEEEEE"/>
                        <w:left w:val="none" w:sz="0" w:space="0" w:color="auto"/>
                        <w:bottom w:val="none" w:sz="0" w:space="0" w:color="auto"/>
                        <w:right w:val="none" w:sz="0" w:space="0" w:color="auto"/>
                      </w:divBdr>
                      <w:divsChild>
                        <w:div w:id="723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470970">
      <w:bodyDiv w:val="1"/>
      <w:marLeft w:val="0"/>
      <w:marRight w:val="0"/>
      <w:marTop w:val="0"/>
      <w:marBottom w:val="0"/>
      <w:divBdr>
        <w:top w:val="none" w:sz="0" w:space="0" w:color="auto"/>
        <w:left w:val="none" w:sz="0" w:space="0" w:color="auto"/>
        <w:bottom w:val="none" w:sz="0" w:space="0" w:color="auto"/>
        <w:right w:val="none" w:sz="0" w:space="0" w:color="auto"/>
      </w:divBdr>
      <w:divsChild>
        <w:div w:id="1359820266">
          <w:marLeft w:val="0"/>
          <w:marRight w:val="0"/>
          <w:marTop w:val="0"/>
          <w:marBottom w:val="1097"/>
          <w:divBdr>
            <w:top w:val="none" w:sz="0" w:space="0" w:color="auto"/>
            <w:left w:val="none" w:sz="0" w:space="0" w:color="auto"/>
            <w:bottom w:val="single" w:sz="6" w:space="31" w:color="A8F0E0"/>
            <w:right w:val="none" w:sz="0" w:space="0" w:color="auto"/>
          </w:divBdr>
          <w:divsChild>
            <w:div w:id="717631520">
              <w:marLeft w:val="2400"/>
              <w:marRight w:val="2400"/>
              <w:marTop w:val="0"/>
              <w:marBottom w:val="0"/>
              <w:divBdr>
                <w:top w:val="none" w:sz="0" w:space="0" w:color="auto"/>
                <w:left w:val="none" w:sz="0" w:space="0" w:color="auto"/>
                <w:bottom w:val="none" w:sz="0" w:space="0" w:color="auto"/>
                <w:right w:val="none" w:sz="0" w:space="0" w:color="auto"/>
              </w:divBdr>
              <w:divsChild>
                <w:div w:id="871303395">
                  <w:marLeft w:val="0"/>
                  <w:marRight w:val="0"/>
                  <w:marTop w:val="0"/>
                  <w:marBottom w:val="823"/>
                  <w:divBdr>
                    <w:top w:val="none" w:sz="0" w:space="0" w:color="auto"/>
                    <w:left w:val="none" w:sz="0" w:space="0" w:color="auto"/>
                    <w:bottom w:val="none" w:sz="0" w:space="0" w:color="auto"/>
                    <w:right w:val="none" w:sz="0" w:space="0" w:color="auto"/>
                  </w:divBdr>
                  <w:divsChild>
                    <w:div w:id="1640064929">
                      <w:marLeft w:val="0"/>
                      <w:marRight w:val="0"/>
                      <w:marTop w:val="0"/>
                      <w:marBottom w:val="0"/>
                      <w:divBdr>
                        <w:top w:val="none" w:sz="0" w:space="0" w:color="auto"/>
                        <w:left w:val="none" w:sz="0" w:space="0" w:color="auto"/>
                        <w:bottom w:val="none" w:sz="0" w:space="0" w:color="auto"/>
                        <w:right w:val="none" w:sz="0" w:space="0" w:color="auto"/>
                      </w:divBdr>
                    </w:div>
                  </w:divsChild>
                </w:div>
                <w:div w:id="425738382">
                  <w:marLeft w:val="0"/>
                  <w:marRight w:val="0"/>
                  <w:marTop w:val="0"/>
                  <w:marBottom w:val="514"/>
                  <w:divBdr>
                    <w:top w:val="none" w:sz="0" w:space="0" w:color="auto"/>
                    <w:left w:val="none" w:sz="0" w:space="0" w:color="auto"/>
                    <w:bottom w:val="none" w:sz="0" w:space="0" w:color="auto"/>
                    <w:right w:val="none" w:sz="0" w:space="0" w:color="auto"/>
                  </w:divBdr>
                  <w:divsChild>
                    <w:div w:id="174877096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77622862">
          <w:marLeft w:val="0"/>
          <w:marRight w:val="0"/>
          <w:marTop w:val="0"/>
          <w:marBottom w:val="0"/>
          <w:divBdr>
            <w:top w:val="none" w:sz="0" w:space="0" w:color="auto"/>
            <w:left w:val="none" w:sz="0" w:space="0" w:color="auto"/>
            <w:bottom w:val="none" w:sz="0" w:space="0" w:color="auto"/>
            <w:right w:val="none" w:sz="0" w:space="0" w:color="auto"/>
          </w:divBdr>
        </w:div>
      </w:divsChild>
    </w:div>
    <w:div w:id="1746337900">
      <w:bodyDiv w:val="1"/>
      <w:marLeft w:val="0"/>
      <w:marRight w:val="0"/>
      <w:marTop w:val="0"/>
      <w:marBottom w:val="0"/>
      <w:divBdr>
        <w:top w:val="none" w:sz="0" w:space="0" w:color="auto"/>
        <w:left w:val="none" w:sz="0" w:space="0" w:color="auto"/>
        <w:bottom w:val="none" w:sz="0" w:space="0" w:color="auto"/>
        <w:right w:val="none" w:sz="0" w:space="0" w:color="auto"/>
      </w:divBdr>
      <w:divsChild>
        <w:div w:id="949776962">
          <w:marLeft w:val="0"/>
          <w:marRight w:val="0"/>
          <w:marTop w:val="0"/>
          <w:marBottom w:val="1097"/>
          <w:divBdr>
            <w:top w:val="none" w:sz="0" w:space="0" w:color="auto"/>
            <w:left w:val="none" w:sz="0" w:space="0" w:color="auto"/>
            <w:bottom w:val="single" w:sz="6" w:space="31" w:color="A8F0E0"/>
            <w:right w:val="none" w:sz="0" w:space="0" w:color="auto"/>
          </w:divBdr>
          <w:divsChild>
            <w:div w:id="1787044537">
              <w:marLeft w:val="2400"/>
              <w:marRight w:val="2400"/>
              <w:marTop w:val="0"/>
              <w:marBottom w:val="0"/>
              <w:divBdr>
                <w:top w:val="none" w:sz="0" w:space="0" w:color="auto"/>
                <w:left w:val="none" w:sz="0" w:space="0" w:color="auto"/>
                <w:bottom w:val="none" w:sz="0" w:space="0" w:color="auto"/>
                <w:right w:val="none" w:sz="0" w:space="0" w:color="auto"/>
              </w:divBdr>
              <w:divsChild>
                <w:div w:id="12533743">
                  <w:marLeft w:val="0"/>
                  <w:marRight w:val="0"/>
                  <w:marTop w:val="0"/>
                  <w:marBottom w:val="823"/>
                  <w:divBdr>
                    <w:top w:val="none" w:sz="0" w:space="0" w:color="auto"/>
                    <w:left w:val="none" w:sz="0" w:space="0" w:color="auto"/>
                    <w:bottom w:val="none" w:sz="0" w:space="0" w:color="auto"/>
                    <w:right w:val="none" w:sz="0" w:space="0" w:color="auto"/>
                  </w:divBdr>
                  <w:divsChild>
                    <w:div w:id="326516153">
                      <w:marLeft w:val="0"/>
                      <w:marRight w:val="0"/>
                      <w:marTop w:val="0"/>
                      <w:marBottom w:val="0"/>
                      <w:divBdr>
                        <w:top w:val="none" w:sz="0" w:space="0" w:color="auto"/>
                        <w:left w:val="none" w:sz="0" w:space="0" w:color="auto"/>
                        <w:bottom w:val="none" w:sz="0" w:space="0" w:color="auto"/>
                        <w:right w:val="none" w:sz="0" w:space="0" w:color="auto"/>
                      </w:divBdr>
                    </w:div>
                  </w:divsChild>
                </w:div>
                <w:div w:id="1677265606">
                  <w:marLeft w:val="0"/>
                  <w:marRight w:val="0"/>
                  <w:marTop w:val="0"/>
                  <w:marBottom w:val="514"/>
                  <w:divBdr>
                    <w:top w:val="none" w:sz="0" w:space="0" w:color="auto"/>
                    <w:left w:val="none" w:sz="0" w:space="0" w:color="auto"/>
                    <w:bottom w:val="none" w:sz="0" w:space="0" w:color="auto"/>
                    <w:right w:val="none" w:sz="0" w:space="0" w:color="auto"/>
                  </w:divBdr>
                  <w:divsChild>
                    <w:div w:id="143701919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2547262">
          <w:marLeft w:val="0"/>
          <w:marRight w:val="0"/>
          <w:marTop w:val="0"/>
          <w:marBottom w:val="0"/>
          <w:divBdr>
            <w:top w:val="none" w:sz="0" w:space="0" w:color="auto"/>
            <w:left w:val="none" w:sz="0" w:space="0" w:color="auto"/>
            <w:bottom w:val="none" w:sz="0" w:space="0" w:color="auto"/>
            <w:right w:val="none" w:sz="0" w:space="0" w:color="auto"/>
          </w:divBdr>
        </w:div>
      </w:divsChild>
    </w:div>
    <w:div w:id="1754231324">
      <w:bodyDiv w:val="1"/>
      <w:marLeft w:val="0"/>
      <w:marRight w:val="0"/>
      <w:marTop w:val="0"/>
      <w:marBottom w:val="0"/>
      <w:divBdr>
        <w:top w:val="none" w:sz="0" w:space="0" w:color="auto"/>
        <w:left w:val="none" w:sz="0" w:space="0" w:color="auto"/>
        <w:bottom w:val="none" w:sz="0" w:space="0" w:color="auto"/>
        <w:right w:val="none" w:sz="0" w:space="0" w:color="auto"/>
      </w:divBdr>
      <w:divsChild>
        <w:div w:id="317611952">
          <w:marLeft w:val="0"/>
          <w:marRight w:val="0"/>
          <w:marTop w:val="0"/>
          <w:marBottom w:val="1097"/>
          <w:divBdr>
            <w:top w:val="none" w:sz="0" w:space="0" w:color="auto"/>
            <w:left w:val="none" w:sz="0" w:space="0" w:color="auto"/>
            <w:bottom w:val="single" w:sz="6" w:space="31" w:color="A8F0E0"/>
            <w:right w:val="none" w:sz="0" w:space="0" w:color="auto"/>
          </w:divBdr>
          <w:divsChild>
            <w:div w:id="1693800021">
              <w:marLeft w:val="2400"/>
              <w:marRight w:val="2400"/>
              <w:marTop w:val="0"/>
              <w:marBottom w:val="0"/>
              <w:divBdr>
                <w:top w:val="none" w:sz="0" w:space="0" w:color="auto"/>
                <w:left w:val="none" w:sz="0" w:space="0" w:color="auto"/>
                <w:bottom w:val="none" w:sz="0" w:space="0" w:color="auto"/>
                <w:right w:val="none" w:sz="0" w:space="0" w:color="auto"/>
              </w:divBdr>
              <w:divsChild>
                <w:div w:id="1613171686">
                  <w:marLeft w:val="0"/>
                  <w:marRight w:val="0"/>
                  <w:marTop w:val="0"/>
                  <w:marBottom w:val="823"/>
                  <w:divBdr>
                    <w:top w:val="none" w:sz="0" w:space="0" w:color="auto"/>
                    <w:left w:val="none" w:sz="0" w:space="0" w:color="auto"/>
                    <w:bottom w:val="none" w:sz="0" w:space="0" w:color="auto"/>
                    <w:right w:val="none" w:sz="0" w:space="0" w:color="auto"/>
                  </w:divBdr>
                  <w:divsChild>
                    <w:div w:id="1006907368">
                      <w:marLeft w:val="0"/>
                      <w:marRight w:val="0"/>
                      <w:marTop w:val="0"/>
                      <w:marBottom w:val="0"/>
                      <w:divBdr>
                        <w:top w:val="none" w:sz="0" w:space="0" w:color="auto"/>
                        <w:left w:val="none" w:sz="0" w:space="0" w:color="auto"/>
                        <w:bottom w:val="none" w:sz="0" w:space="0" w:color="auto"/>
                        <w:right w:val="none" w:sz="0" w:space="0" w:color="auto"/>
                      </w:divBdr>
                    </w:div>
                  </w:divsChild>
                </w:div>
                <w:div w:id="1547599193">
                  <w:marLeft w:val="0"/>
                  <w:marRight w:val="0"/>
                  <w:marTop w:val="0"/>
                  <w:marBottom w:val="514"/>
                  <w:divBdr>
                    <w:top w:val="none" w:sz="0" w:space="0" w:color="auto"/>
                    <w:left w:val="none" w:sz="0" w:space="0" w:color="auto"/>
                    <w:bottom w:val="none" w:sz="0" w:space="0" w:color="auto"/>
                    <w:right w:val="none" w:sz="0" w:space="0" w:color="auto"/>
                  </w:divBdr>
                  <w:divsChild>
                    <w:div w:id="210175055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
      </w:divsChild>
    </w:div>
    <w:div w:id="1785153941">
      <w:bodyDiv w:val="1"/>
      <w:marLeft w:val="0"/>
      <w:marRight w:val="0"/>
      <w:marTop w:val="0"/>
      <w:marBottom w:val="0"/>
      <w:divBdr>
        <w:top w:val="none" w:sz="0" w:space="0" w:color="auto"/>
        <w:left w:val="none" w:sz="0" w:space="0" w:color="auto"/>
        <w:bottom w:val="none" w:sz="0" w:space="0" w:color="auto"/>
        <w:right w:val="none" w:sz="0" w:space="0" w:color="auto"/>
      </w:divBdr>
      <w:divsChild>
        <w:div w:id="994725645">
          <w:marLeft w:val="0"/>
          <w:marRight w:val="0"/>
          <w:marTop w:val="0"/>
          <w:marBottom w:val="1097"/>
          <w:divBdr>
            <w:top w:val="none" w:sz="0" w:space="0" w:color="auto"/>
            <w:left w:val="none" w:sz="0" w:space="0" w:color="auto"/>
            <w:bottom w:val="single" w:sz="6" w:space="31" w:color="A8F0E0"/>
            <w:right w:val="none" w:sz="0" w:space="0" w:color="auto"/>
          </w:divBdr>
          <w:divsChild>
            <w:div w:id="1585720071">
              <w:marLeft w:val="2400"/>
              <w:marRight w:val="2400"/>
              <w:marTop w:val="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823"/>
                  <w:divBdr>
                    <w:top w:val="none" w:sz="0" w:space="0" w:color="auto"/>
                    <w:left w:val="none" w:sz="0" w:space="0" w:color="auto"/>
                    <w:bottom w:val="none" w:sz="0" w:space="0" w:color="auto"/>
                    <w:right w:val="none" w:sz="0" w:space="0" w:color="auto"/>
                  </w:divBdr>
                  <w:divsChild>
                    <w:div w:id="240529358">
                      <w:marLeft w:val="0"/>
                      <w:marRight w:val="0"/>
                      <w:marTop w:val="0"/>
                      <w:marBottom w:val="0"/>
                      <w:divBdr>
                        <w:top w:val="none" w:sz="0" w:space="0" w:color="auto"/>
                        <w:left w:val="none" w:sz="0" w:space="0" w:color="auto"/>
                        <w:bottom w:val="none" w:sz="0" w:space="0" w:color="auto"/>
                        <w:right w:val="none" w:sz="0" w:space="0" w:color="auto"/>
                      </w:divBdr>
                    </w:div>
                  </w:divsChild>
                </w:div>
                <w:div w:id="1688678542">
                  <w:marLeft w:val="0"/>
                  <w:marRight w:val="0"/>
                  <w:marTop w:val="0"/>
                  <w:marBottom w:val="514"/>
                  <w:divBdr>
                    <w:top w:val="none" w:sz="0" w:space="0" w:color="auto"/>
                    <w:left w:val="none" w:sz="0" w:space="0" w:color="auto"/>
                    <w:bottom w:val="none" w:sz="0" w:space="0" w:color="auto"/>
                    <w:right w:val="none" w:sz="0" w:space="0" w:color="auto"/>
                  </w:divBdr>
                  <w:divsChild>
                    <w:div w:id="40907844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89389229">
          <w:marLeft w:val="0"/>
          <w:marRight w:val="0"/>
          <w:marTop w:val="0"/>
          <w:marBottom w:val="0"/>
          <w:divBdr>
            <w:top w:val="none" w:sz="0" w:space="0" w:color="auto"/>
            <w:left w:val="none" w:sz="0" w:space="0" w:color="auto"/>
            <w:bottom w:val="none" w:sz="0" w:space="0" w:color="auto"/>
            <w:right w:val="none" w:sz="0" w:space="0" w:color="auto"/>
          </w:divBdr>
        </w:div>
      </w:divsChild>
    </w:div>
    <w:div w:id="1788699768">
      <w:bodyDiv w:val="1"/>
      <w:marLeft w:val="0"/>
      <w:marRight w:val="0"/>
      <w:marTop w:val="0"/>
      <w:marBottom w:val="0"/>
      <w:divBdr>
        <w:top w:val="none" w:sz="0" w:space="0" w:color="auto"/>
        <w:left w:val="none" w:sz="0" w:space="0" w:color="auto"/>
        <w:bottom w:val="none" w:sz="0" w:space="0" w:color="auto"/>
        <w:right w:val="none" w:sz="0" w:space="0" w:color="auto"/>
      </w:divBdr>
      <w:divsChild>
        <w:div w:id="1241449628">
          <w:marLeft w:val="0"/>
          <w:marRight w:val="0"/>
          <w:marTop w:val="0"/>
          <w:marBottom w:val="1097"/>
          <w:divBdr>
            <w:top w:val="none" w:sz="0" w:space="0" w:color="auto"/>
            <w:left w:val="none" w:sz="0" w:space="0" w:color="auto"/>
            <w:bottom w:val="single" w:sz="6" w:space="31" w:color="A8F0E0"/>
            <w:right w:val="none" w:sz="0" w:space="0" w:color="auto"/>
          </w:divBdr>
          <w:divsChild>
            <w:div w:id="604580916">
              <w:marLeft w:val="2400"/>
              <w:marRight w:val="2400"/>
              <w:marTop w:val="0"/>
              <w:marBottom w:val="0"/>
              <w:divBdr>
                <w:top w:val="none" w:sz="0" w:space="0" w:color="auto"/>
                <w:left w:val="none" w:sz="0" w:space="0" w:color="auto"/>
                <w:bottom w:val="none" w:sz="0" w:space="0" w:color="auto"/>
                <w:right w:val="none" w:sz="0" w:space="0" w:color="auto"/>
              </w:divBdr>
              <w:divsChild>
                <w:div w:id="1191065583">
                  <w:marLeft w:val="0"/>
                  <w:marRight w:val="0"/>
                  <w:marTop w:val="0"/>
                  <w:marBottom w:val="823"/>
                  <w:divBdr>
                    <w:top w:val="none" w:sz="0" w:space="0" w:color="auto"/>
                    <w:left w:val="none" w:sz="0" w:space="0" w:color="auto"/>
                    <w:bottom w:val="none" w:sz="0" w:space="0" w:color="auto"/>
                    <w:right w:val="none" w:sz="0" w:space="0" w:color="auto"/>
                  </w:divBdr>
                  <w:divsChild>
                    <w:div w:id="1379547178">
                      <w:marLeft w:val="0"/>
                      <w:marRight w:val="0"/>
                      <w:marTop w:val="0"/>
                      <w:marBottom w:val="0"/>
                      <w:divBdr>
                        <w:top w:val="none" w:sz="0" w:space="0" w:color="auto"/>
                        <w:left w:val="none" w:sz="0" w:space="0" w:color="auto"/>
                        <w:bottom w:val="none" w:sz="0" w:space="0" w:color="auto"/>
                        <w:right w:val="none" w:sz="0" w:space="0" w:color="auto"/>
                      </w:divBdr>
                    </w:div>
                  </w:divsChild>
                </w:div>
                <w:div w:id="1042972542">
                  <w:marLeft w:val="0"/>
                  <w:marRight w:val="0"/>
                  <w:marTop w:val="0"/>
                  <w:marBottom w:val="514"/>
                  <w:divBdr>
                    <w:top w:val="none" w:sz="0" w:space="0" w:color="auto"/>
                    <w:left w:val="none" w:sz="0" w:space="0" w:color="auto"/>
                    <w:bottom w:val="none" w:sz="0" w:space="0" w:color="auto"/>
                    <w:right w:val="none" w:sz="0" w:space="0" w:color="auto"/>
                  </w:divBdr>
                  <w:divsChild>
                    <w:div w:id="178907892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89217682">
          <w:marLeft w:val="0"/>
          <w:marRight w:val="0"/>
          <w:marTop w:val="0"/>
          <w:marBottom w:val="0"/>
          <w:divBdr>
            <w:top w:val="none" w:sz="0" w:space="0" w:color="auto"/>
            <w:left w:val="none" w:sz="0" w:space="0" w:color="auto"/>
            <w:bottom w:val="none" w:sz="0" w:space="0" w:color="auto"/>
            <w:right w:val="none" w:sz="0" w:space="0" w:color="auto"/>
          </w:divBdr>
        </w:div>
      </w:divsChild>
    </w:div>
    <w:div w:id="1817717210">
      <w:bodyDiv w:val="1"/>
      <w:marLeft w:val="0"/>
      <w:marRight w:val="0"/>
      <w:marTop w:val="0"/>
      <w:marBottom w:val="0"/>
      <w:divBdr>
        <w:top w:val="none" w:sz="0" w:space="0" w:color="auto"/>
        <w:left w:val="none" w:sz="0" w:space="0" w:color="auto"/>
        <w:bottom w:val="none" w:sz="0" w:space="0" w:color="auto"/>
        <w:right w:val="none" w:sz="0" w:space="0" w:color="auto"/>
      </w:divBdr>
      <w:divsChild>
        <w:div w:id="1402101074">
          <w:marLeft w:val="0"/>
          <w:marRight w:val="0"/>
          <w:marTop w:val="0"/>
          <w:marBottom w:val="1097"/>
          <w:divBdr>
            <w:top w:val="none" w:sz="0" w:space="0" w:color="auto"/>
            <w:left w:val="none" w:sz="0" w:space="0" w:color="auto"/>
            <w:bottom w:val="single" w:sz="6" w:space="31" w:color="A8F0E0"/>
            <w:right w:val="none" w:sz="0" w:space="0" w:color="auto"/>
          </w:divBdr>
          <w:divsChild>
            <w:div w:id="1243488127">
              <w:marLeft w:val="2400"/>
              <w:marRight w:val="2400"/>
              <w:marTop w:val="0"/>
              <w:marBottom w:val="0"/>
              <w:divBdr>
                <w:top w:val="none" w:sz="0" w:space="0" w:color="auto"/>
                <w:left w:val="none" w:sz="0" w:space="0" w:color="auto"/>
                <w:bottom w:val="none" w:sz="0" w:space="0" w:color="auto"/>
                <w:right w:val="none" w:sz="0" w:space="0" w:color="auto"/>
              </w:divBdr>
              <w:divsChild>
                <w:div w:id="1507133857">
                  <w:marLeft w:val="0"/>
                  <w:marRight w:val="0"/>
                  <w:marTop w:val="0"/>
                  <w:marBottom w:val="823"/>
                  <w:divBdr>
                    <w:top w:val="none" w:sz="0" w:space="0" w:color="auto"/>
                    <w:left w:val="none" w:sz="0" w:space="0" w:color="auto"/>
                    <w:bottom w:val="none" w:sz="0" w:space="0" w:color="auto"/>
                    <w:right w:val="none" w:sz="0" w:space="0" w:color="auto"/>
                  </w:divBdr>
                  <w:divsChild>
                    <w:div w:id="1556240199">
                      <w:marLeft w:val="0"/>
                      <w:marRight w:val="0"/>
                      <w:marTop w:val="0"/>
                      <w:marBottom w:val="0"/>
                      <w:divBdr>
                        <w:top w:val="none" w:sz="0" w:space="0" w:color="auto"/>
                        <w:left w:val="none" w:sz="0" w:space="0" w:color="auto"/>
                        <w:bottom w:val="none" w:sz="0" w:space="0" w:color="auto"/>
                        <w:right w:val="none" w:sz="0" w:space="0" w:color="auto"/>
                      </w:divBdr>
                    </w:div>
                  </w:divsChild>
                </w:div>
                <w:div w:id="1976835576">
                  <w:marLeft w:val="0"/>
                  <w:marRight w:val="0"/>
                  <w:marTop w:val="0"/>
                  <w:marBottom w:val="514"/>
                  <w:divBdr>
                    <w:top w:val="none" w:sz="0" w:space="0" w:color="auto"/>
                    <w:left w:val="none" w:sz="0" w:space="0" w:color="auto"/>
                    <w:bottom w:val="none" w:sz="0" w:space="0" w:color="auto"/>
                    <w:right w:val="none" w:sz="0" w:space="0" w:color="auto"/>
                  </w:divBdr>
                  <w:divsChild>
                    <w:div w:id="213223799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63973465">
          <w:marLeft w:val="0"/>
          <w:marRight w:val="0"/>
          <w:marTop w:val="0"/>
          <w:marBottom w:val="0"/>
          <w:divBdr>
            <w:top w:val="none" w:sz="0" w:space="0" w:color="auto"/>
            <w:left w:val="none" w:sz="0" w:space="0" w:color="auto"/>
            <w:bottom w:val="none" w:sz="0" w:space="0" w:color="auto"/>
            <w:right w:val="none" w:sz="0" w:space="0" w:color="auto"/>
          </w:divBdr>
        </w:div>
      </w:divsChild>
    </w:div>
    <w:div w:id="1826897453">
      <w:bodyDiv w:val="1"/>
      <w:marLeft w:val="0"/>
      <w:marRight w:val="0"/>
      <w:marTop w:val="0"/>
      <w:marBottom w:val="0"/>
      <w:divBdr>
        <w:top w:val="none" w:sz="0" w:space="0" w:color="auto"/>
        <w:left w:val="none" w:sz="0" w:space="0" w:color="auto"/>
        <w:bottom w:val="none" w:sz="0" w:space="0" w:color="auto"/>
        <w:right w:val="none" w:sz="0" w:space="0" w:color="auto"/>
      </w:divBdr>
      <w:divsChild>
        <w:div w:id="1657687999">
          <w:marLeft w:val="0"/>
          <w:marRight w:val="0"/>
          <w:marTop w:val="0"/>
          <w:marBottom w:val="1097"/>
          <w:divBdr>
            <w:top w:val="none" w:sz="0" w:space="0" w:color="auto"/>
            <w:left w:val="none" w:sz="0" w:space="0" w:color="auto"/>
            <w:bottom w:val="single" w:sz="6" w:space="31" w:color="A8F0E0"/>
            <w:right w:val="none" w:sz="0" w:space="0" w:color="auto"/>
          </w:divBdr>
          <w:divsChild>
            <w:div w:id="290478943">
              <w:marLeft w:val="2400"/>
              <w:marRight w:val="2400"/>
              <w:marTop w:val="0"/>
              <w:marBottom w:val="0"/>
              <w:divBdr>
                <w:top w:val="none" w:sz="0" w:space="0" w:color="auto"/>
                <w:left w:val="none" w:sz="0" w:space="0" w:color="auto"/>
                <w:bottom w:val="none" w:sz="0" w:space="0" w:color="auto"/>
                <w:right w:val="none" w:sz="0" w:space="0" w:color="auto"/>
              </w:divBdr>
              <w:divsChild>
                <w:div w:id="326396940">
                  <w:marLeft w:val="0"/>
                  <w:marRight w:val="0"/>
                  <w:marTop w:val="0"/>
                  <w:marBottom w:val="823"/>
                  <w:divBdr>
                    <w:top w:val="none" w:sz="0" w:space="0" w:color="auto"/>
                    <w:left w:val="none" w:sz="0" w:space="0" w:color="auto"/>
                    <w:bottom w:val="none" w:sz="0" w:space="0" w:color="auto"/>
                    <w:right w:val="none" w:sz="0" w:space="0" w:color="auto"/>
                  </w:divBdr>
                  <w:divsChild>
                    <w:div w:id="440103874">
                      <w:marLeft w:val="0"/>
                      <w:marRight w:val="0"/>
                      <w:marTop w:val="0"/>
                      <w:marBottom w:val="0"/>
                      <w:divBdr>
                        <w:top w:val="none" w:sz="0" w:space="0" w:color="auto"/>
                        <w:left w:val="none" w:sz="0" w:space="0" w:color="auto"/>
                        <w:bottom w:val="none" w:sz="0" w:space="0" w:color="auto"/>
                        <w:right w:val="none" w:sz="0" w:space="0" w:color="auto"/>
                      </w:divBdr>
                    </w:div>
                  </w:divsChild>
                </w:div>
                <w:div w:id="973412180">
                  <w:marLeft w:val="0"/>
                  <w:marRight w:val="0"/>
                  <w:marTop w:val="0"/>
                  <w:marBottom w:val="514"/>
                  <w:divBdr>
                    <w:top w:val="none" w:sz="0" w:space="0" w:color="auto"/>
                    <w:left w:val="none" w:sz="0" w:space="0" w:color="auto"/>
                    <w:bottom w:val="none" w:sz="0" w:space="0" w:color="auto"/>
                    <w:right w:val="none" w:sz="0" w:space="0" w:color="auto"/>
                  </w:divBdr>
                  <w:divsChild>
                    <w:div w:id="79017608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31522855">
          <w:marLeft w:val="0"/>
          <w:marRight w:val="0"/>
          <w:marTop w:val="0"/>
          <w:marBottom w:val="0"/>
          <w:divBdr>
            <w:top w:val="none" w:sz="0" w:space="0" w:color="auto"/>
            <w:left w:val="none" w:sz="0" w:space="0" w:color="auto"/>
            <w:bottom w:val="none" w:sz="0" w:space="0" w:color="auto"/>
            <w:right w:val="none" w:sz="0" w:space="0" w:color="auto"/>
          </w:divBdr>
          <w:divsChild>
            <w:div w:id="1220627285">
              <w:marLeft w:val="2400"/>
              <w:marRight w:val="2400"/>
              <w:marTop w:val="1937"/>
              <w:marBottom w:val="384"/>
              <w:divBdr>
                <w:top w:val="none" w:sz="0" w:space="0" w:color="auto"/>
                <w:left w:val="none" w:sz="0" w:space="0" w:color="auto"/>
                <w:bottom w:val="none" w:sz="0" w:space="0" w:color="auto"/>
                <w:right w:val="none" w:sz="0" w:space="0" w:color="auto"/>
              </w:divBdr>
              <w:divsChild>
                <w:div w:id="1316029966">
                  <w:marLeft w:val="0"/>
                  <w:marRight w:val="0"/>
                  <w:marTop w:val="171"/>
                  <w:marBottom w:val="0"/>
                  <w:divBdr>
                    <w:top w:val="none" w:sz="0" w:space="0" w:color="auto"/>
                    <w:left w:val="none" w:sz="0" w:space="0" w:color="auto"/>
                    <w:bottom w:val="none" w:sz="0" w:space="0" w:color="auto"/>
                    <w:right w:val="none" w:sz="0" w:space="0" w:color="auto"/>
                  </w:divBdr>
                  <w:divsChild>
                    <w:div w:id="304435448">
                      <w:marLeft w:val="0"/>
                      <w:marRight w:val="0"/>
                      <w:marTop w:val="0"/>
                      <w:marBottom w:val="326"/>
                      <w:divBdr>
                        <w:top w:val="single" w:sz="6" w:space="12" w:color="EEEEEE"/>
                        <w:left w:val="none" w:sz="0" w:space="0" w:color="auto"/>
                        <w:bottom w:val="none" w:sz="0" w:space="0" w:color="auto"/>
                        <w:right w:val="none" w:sz="0" w:space="0" w:color="auto"/>
                      </w:divBdr>
                      <w:divsChild>
                        <w:div w:id="2127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7710">
      <w:bodyDiv w:val="1"/>
      <w:marLeft w:val="0"/>
      <w:marRight w:val="0"/>
      <w:marTop w:val="0"/>
      <w:marBottom w:val="0"/>
      <w:divBdr>
        <w:top w:val="none" w:sz="0" w:space="0" w:color="auto"/>
        <w:left w:val="none" w:sz="0" w:space="0" w:color="auto"/>
        <w:bottom w:val="none" w:sz="0" w:space="0" w:color="auto"/>
        <w:right w:val="none" w:sz="0" w:space="0" w:color="auto"/>
      </w:divBdr>
      <w:divsChild>
        <w:div w:id="1730179426">
          <w:marLeft w:val="0"/>
          <w:marRight w:val="0"/>
          <w:marTop w:val="0"/>
          <w:marBottom w:val="1097"/>
          <w:divBdr>
            <w:top w:val="none" w:sz="0" w:space="0" w:color="auto"/>
            <w:left w:val="none" w:sz="0" w:space="0" w:color="auto"/>
            <w:bottom w:val="single" w:sz="6" w:space="31" w:color="A8F0E0"/>
            <w:right w:val="none" w:sz="0" w:space="0" w:color="auto"/>
          </w:divBdr>
          <w:divsChild>
            <w:div w:id="56365333">
              <w:marLeft w:val="2400"/>
              <w:marRight w:val="2400"/>
              <w:marTop w:val="0"/>
              <w:marBottom w:val="0"/>
              <w:divBdr>
                <w:top w:val="none" w:sz="0" w:space="0" w:color="auto"/>
                <w:left w:val="none" w:sz="0" w:space="0" w:color="auto"/>
                <w:bottom w:val="none" w:sz="0" w:space="0" w:color="auto"/>
                <w:right w:val="none" w:sz="0" w:space="0" w:color="auto"/>
              </w:divBdr>
              <w:divsChild>
                <w:div w:id="1284968844">
                  <w:marLeft w:val="0"/>
                  <w:marRight w:val="0"/>
                  <w:marTop w:val="0"/>
                  <w:marBottom w:val="823"/>
                  <w:divBdr>
                    <w:top w:val="none" w:sz="0" w:space="0" w:color="auto"/>
                    <w:left w:val="none" w:sz="0" w:space="0" w:color="auto"/>
                    <w:bottom w:val="none" w:sz="0" w:space="0" w:color="auto"/>
                    <w:right w:val="none" w:sz="0" w:space="0" w:color="auto"/>
                  </w:divBdr>
                  <w:divsChild>
                    <w:div w:id="141191497">
                      <w:marLeft w:val="0"/>
                      <w:marRight w:val="0"/>
                      <w:marTop w:val="0"/>
                      <w:marBottom w:val="0"/>
                      <w:divBdr>
                        <w:top w:val="none" w:sz="0" w:space="0" w:color="auto"/>
                        <w:left w:val="none" w:sz="0" w:space="0" w:color="auto"/>
                        <w:bottom w:val="none" w:sz="0" w:space="0" w:color="auto"/>
                        <w:right w:val="none" w:sz="0" w:space="0" w:color="auto"/>
                      </w:divBdr>
                    </w:div>
                  </w:divsChild>
                </w:div>
                <w:div w:id="1805390432">
                  <w:marLeft w:val="0"/>
                  <w:marRight w:val="0"/>
                  <w:marTop w:val="0"/>
                  <w:marBottom w:val="514"/>
                  <w:divBdr>
                    <w:top w:val="none" w:sz="0" w:space="0" w:color="auto"/>
                    <w:left w:val="none" w:sz="0" w:space="0" w:color="auto"/>
                    <w:bottom w:val="none" w:sz="0" w:space="0" w:color="auto"/>
                    <w:right w:val="none" w:sz="0" w:space="0" w:color="auto"/>
                  </w:divBdr>
                  <w:divsChild>
                    <w:div w:id="101326067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92960187">
          <w:marLeft w:val="0"/>
          <w:marRight w:val="0"/>
          <w:marTop w:val="0"/>
          <w:marBottom w:val="0"/>
          <w:divBdr>
            <w:top w:val="none" w:sz="0" w:space="0" w:color="auto"/>
            <w:left w:val="none" w:sz="0" w:space="0" w:color="auto"/>
            <w:bottom w:val="none" w:sz="0" w:space="0" w:color="auto"/>
            <w:right w:val="none" w:sz="0" w:space="0" w:color="auto"/>
          </w:divBdr>
        </w:div>
      </w:divsChild>
    </w:div>
    <w:div w:id="1857301928">
      <w:bodyDiv w:val="1"/>
      <w:marLeft w:val="0"/>
      <w:marRight w:val="0"/>
      <w:marTop w:val="0"/>
      <w:marBottom w:val="0"/>
      <w:divBdr>
        <w:top w:val="none" w:sz="0" w:space="0" w:color="auto"/>
        <w:left w:val="none" w:sz="0" w:space="0" w:color="auto"/>
        <w:bottom w:val="none" w:sz="0" w:space="0" w:color="auto"/>
        <w:right w:val="none" w:sz="0" w:space="0" w:color="auto"/>
      </w:divBdr>
      <w:divsChild>
        <w:div w:id="1489976245">
          <w:marLeft w:val="0"/>
          <w:marRight w:val="0"/>
          <w:marTop w:val="0"/>
          <w:marBottom w:val="1097"/>
          <w:divBdr>
            <w:top w:val="none" w:sz="0" w:space="0" w:color="auto"/>
            <w:left w:val="none" w:sz="0" w:space="0" w:color="auto"/>
            <w:bottom w:val="single" w:sz="6" w:space="31" w:color="A8F0E0"/>
            <w:right w:val="none" w:sz="0" w:space="0" w:color="auto"/>
          </w:divBdr>
          <w:divsChild>
            <w:div w:id="863596274">
              <w:marLeft w:val="2400"/>
              <w:marRight w:val="2400"/>
              <w:marTop w:val="0"/>
              <w:marBottom w:val="0"/>
              <w:divBdr>
                <w:top w:val="none" w:sz="0" w:space="0" w:color="auto"/>
                <w:left w:val="none" w:sz="0" w:space="0" w:color="auto"/>
                <w:bottom w:val="none" w:sz="0" w:space="0" w:color="auto"/>
                <w:right w:val="none" w:sz="0" w:space="0" w:color="auto"/>
              </w:divBdr>
              <w:divsChild>
                <w:div w:id="552271969">
                  <w:marLeft w:val="0"/>
                  <w:marRight w:val="0"/>
                  <w:marTop w:val="0"/>
                  <w:marBottom w:val="823"/>
                  <w:divBdr>
                    <w:top w:val="none" w:sz="0" w:space="0" w:color="auto"/>
                    <w:left w:val="none" w:sz="0" w:space="0" w:color="auto"/>
                    <w:bottom w:val="none" w:sz="0" w:space="0" w:color="auto"/>
                    <w:right w:val="none" w:sz="0" w:space="0" w:color="auto"/>
                  </w:divBdr>
                  <w:divsChild>
                    <w:div w:id="1100641302">
                      <w:marLeft w:val="0"/>
                      <w:marRight w:val="0"/>
                      <w:marTop w:val="0"/>
                      <w:marBottom w:val="0"/>
                      <w:divBdr>
                        <w:top w:val="none" w:sz="0" w:space="0" w:color="auto"/>
                        <w:left w:val="none" w:sz="0" w:space="0" w:color="auto"/>
                        <w:bottom w:val="none" w:sz="0" w:space="0" w:color="auto"/>
                        <w:right w:val="none" w:sz="0" w:space="0" w:color="auto"/>
                      </w:divBdr>
                    </w:div>
                  </w:divsChild>
                </w:div>
                <w:div w:id="1838616768">
                  <w:marLeft w:val="0"/>
                  <w:marRight w:val="0"/>
                  <w:marTop w:val="0"/>
                  <w:marBottom w:val="514"/>
                  <w:divBdr>
                    <w:top w:val="none" w:sz="0" w:space="0" w:color="auto"/>
                    <w:left w:val="none" w:sz="0" w:space="0" w:color="auto"/>
                    <w:bottom w:val="none" w:sz="0" w:space="0" w:color="auto"/>
                    <w:right w:val="none" w:sz="0" w:space="0" w:color="auto"/>
                  </w:divBdr>
                  <w:divsChild>
                    <w:div w:id="6923245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51328659">
          <w:marLeft w:val="0"/>
          <w:marRight w:val="0"/>
          <w:marTop w:val="0"/>
          <w:marBottom w:val="0"/>
          <w:divBdr>
            <w:top w:val="none" w:sz="0" w:space="0" w:color="auto"/>
            <w:left w:val="none" w:sz="0" w:space="0" w:color="auto"/>
            <w:bottom w:val="none" w:sz="0" w:space="0" w:color="auto"/>
            <w:right w:val="none" w:sz="0" w:space="0" w:color="auto"/>
          </w:divBdr>
        </w:div>
      </w:divsChild>
    </w:div>
    <w:div w:id="1862089423">
      <w:bodyDiv w:val="1"/>
      <w:marLeft w:val="0"/>
      <w:marRight w:val="0"/>
      <w:marTop w:val="0"/>
      <w:marBottom w:val="0"/>
      <w:divBdr>
        <w:top w:val="none" w:sz="0" w:space="0" w:color="auto"/>
        <w:left w:val="none" w:sz="0" w:space="0" w:color="auto"/>
        <w:bottom w:val="none" w:sz="0" w:space="0" w:color="auto"/>
        <w:right w:val="none" w:sz="0" w:space="0" w:color="auto"/>
      </w:divBdr>
      <w:divsChild>
        <w:div w:id="1238706758">
          <w:marLeft w:val="0"/>
          <w:marRight w:val="0"/>
          <w:marTop w:val="0"/>
          <w:marBottom w:val="1097"/>
          <w:divBdr>
            <w:top w:val="none" w:sz="0" w:space="0" w:color="auto"/>
            <w:left w:val="none" w:sz="0" w:space="0" w:color="auto"/>
            <w:bottom w:val="single" w:sz="6" w:space="31" w:color="A8F0E0"/>
            <w:right w:val="none" w:sz="0" w:space="0" w:color="auto"/>
          </w:divBdr>
          <w:divsChild>
            <w:div w:id="270166726">
              <w:marLeft w:val="2400"/>
              <w:marRight w:val="2400"/>
              <w:marTop w:val="0"/>
              <w:marBottom w:val="0"/>
              <w:divBdr>
                <w:top w:val="none" w:sz="0" w:space="0" w:color="auto"/>
                <w:left w:val="none" w:sz="0" w:space="0" w:color="auto"/>
                <w:bottom w:val="none" w:sz="0" w:space="0" w:color="auto"/>
                <w:right w:val="none" w:sz="0" w:space="0" w:color="auto"/>
              </w:divBdr>
              <w:divsChild>
                <w:div w:id="1542471773">
                  <w:marLeft w:val="0"/>
                  <w:marRight w:val="0"/>
                  <w:marTop w:val="0"/>
                  <w:marBottom w:val="823"/>
                  <w:divBdr>
                    <w:top w:val="none" w:sz="0" w:space="0" w:color="auto"/>
                    <w:left w:val="none" w:sz="0" w:space="0" w:color="auto"/>
                    <w:bottom w:val="none" w:sz="0" w:space="0" w:color="auto"/>
                    <w:right w:val="none" w:sz="0" w:space="0" w:color="auto"/>
                  </w:divBdr>
                  <w:divsChild>
                    <w:div w:id="305937358">
                      <w:marLeft w:val="0"/>
                      <w:marRight w:val="0"/>
                      <w:marTop w:val="0"/>
                      <w:marBottom w:val="0"/>
                      <w:divBdr>
                        <w:top w:val="none" w:sz="0" w:space="0" w:color="auto"/>
                        <w:left w:val="none" w:sz="0" w:space="0" w:color="auto"/>
                        <w:bottom w:val="none" w:sz="0" w:space="0" w:color="auto"/>
                        <w:right w:val="none" w:sz="0" w:space="0" w:color="auto"/>
                      </w:divBdr>
                    </w:div>
                  </w:divsChild>
                </w:div>
                <w:div w:id="533739304">
                  <w:marLeft w:val="0"/>
                  <w:marRight w:val="0"/>
                  <w:marTop w:val="0"/>
                  <w:marBottom w:val="514"/>
                  <w:divBdr>
                    <w:top w:val="none" w:sz="0" w:space="0" w:color="auto"/>
                    <w:left w:val="none" w:sz="0" w:space="0" w:color="auto"/>
                    <w:bottom w:val="none" w:sz="0" w:space="0" w:color="auto"/>
                    <w:right w:val="none" w:sz="0" w:space="0" w:color="auto"/>
                  </w:divBdr>
                  <w:divsChild>
                    <w:div w:id="94149123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250120519">
          <w:marLeft w:val="0"/>
          <w:marRight w:val="0"/>
          <w:marTop w:val="0"/>
          <w:marBottom w:val="0"/>
          <w:divBdr>
            <w:top w:val="none" w:sz="0" w:space="0" w:color="auto"/>
            <w:left w:val="none" w:sz="0" w:space="0" w:color="auto"/>
            <w:bottom w:val="none" w:sz="0" w:space="0" w:color="auto"/>
            <w:right w:val="none" w:sz="0" w:space="0" w:color="auto"/>
          </w:divBdr>
        </w:div>
      </w:divsChild>
    </w:div>
    <w:div w:id="1865514102">
      <w:bodyDiv w:val="1"/>
      <w:marLeft w:val="0"/>
      <w:marRight w:val="0"/>
      <w:marTop w:val="0"/>
      <w:marBottom w:val="0"/>
      <w:divBdr>
        <w:top w:val="none" w:sz="0" w:space="0" w:color="auto"/>
        <w:left w:val="none" w:sz="0" w:space="0" w:color="auto"/>
        <w:bottom w:val="none" w:sz="0" w:space="0" w:color="auto"/>
        <w:right w:val="none" w:sz="0" w:space="0" w:color="auto"/>
      </w:divBdr>
      <w:divsChild>
        <w:div w:id="1358238049">
          <w:marLeft w:val="0"/>
          <w:marRight w:val="0"/>
          <w:marTop w:val="0"/>
          <w:marBottom w:val="1097"/>
          <w:divBdr>
            <w:top w:val="none" w:sz="0" w:space="0" w:color="auto"/>
            <w:left w:val="none" w:sz="0" w:space="0" w:color="auto"/>
            <w:bottom w:val="single" w:sz="6" w:space="31" w:color="A8F0E0"/>
            <w:right w:val="none" w:sz="0" w:space="0" w:color="auto"/>
          </w:divBdr>
          <w:divsChild>
            <w:div w:id="1007442799">
              <w:marLeft w:val="2400"/>
              <w:marRight w:val="2400"/>
              <w:marTop w:val="0"/>
              <w:marBottom w:val="0"/>
              <w:divBdr>
                <w:top w:val="none" w:sz="0" w:space="0" w:color="auto"/>
                <w:left w:val="none" w:sz="0" w:space="0" w:color="auto"/>
                <w:bottom w:val="none" w:sz="0" w:space="0" w:color="auto"/>
                <w:right w:val="none" w:sz="0" w:space="0" w:color="auto"/>
              </w:divBdr>
              <w:divsChild>
                <w:div w:id="1655184759">
                  <w:marLeft w:val="0"/>
                  <w:marRight w:val="0"/>
                  <w:marTop w:val="0"/>
                  <w:marBottom w:val="823"/>
                  <w:divBdr>
                    <w:top w:val="none" w:sz="0" w:space="0" w:color="auto"/>
                    <w:left w:val="none" w:sz="0" w:space="0" w:color="auto"/>
                    <w:bottom w:val="none" w:sz="0" w:space="0" w:color="auto"/>
                    <w:right w:val="none" w:sz="0" w:space="0" w:color="auto"/>
                  </w:divBdr>
                  <w:divsChild>
                    <w:div w:id="1104374610">
                      <w:marLeft w:val="0"/>
                      <w:marRight w:val="0"/>
                      <w:marTop w:val="0"/>
                      <w:marBottom w:val="0"/>
                      <w:divBdr>
                        <w:top w:val="none" w:sz="0" w:space="0" w:color="auto"/>
                        <w:left w:val="none" w:sz="0" w:space="0" w:color="auto"/>
                        <w:bottom w:val="none" w:sz="0" w:space="0" w:color="auto"/>
                        <w:right w:val="none" w:sz="0" w:space="0" w:color="auto"/>
                      </w:divBdr>
                    </w:div>
                  </w:divsChild>
                </w:div>
                <w:div w:id="210306900">
                  <w:marLeft w:val="0"/>
                  <w:marRight w:val="0"/>
                  <w:marTop w:val="0"/>
                  <w:marBottom w:val="514"/>
                  <w:divBdr>
                    <w:top w:val="none" w:sz="0" w:space="0" w:color="auto"/>
                    <w:left w:val="none" w:sz="0" w:space="0" w:color="auto"/>
                    <w:bottom w:val="none" w:sz="0" w:space="0" w:color="auto"/>
                    <w:right w:val="none" w:sz="0" w:space="0" w:color="auto"/>
                  </w:divBdr>
                  <w:divsChild>
                    <w:div w:id="191531116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71836043">
          <w:marLeft w:val="0"/>
          <w:marRight w:val="0"/>
          <w:marTop w:val="0"/>
          <w:marBottom w:val="0"/>
          <w:divBdr>
            <w:top w:val="none" w:sz="0" w:space="0" w:color="auto"/>
            <w:left w:val="none" w:sz="0" w:space="0" w:color="auto"/>
            <w:bottom w:val="none" w:sz="0" w:space="0" w:color="auto"/>
            <w:right w:val="none" w:sz="0" w:space="0" w:color="auto"/>
          </w:divBdr>
          <w:divsChild>
            <w:div w:id="1390692610">
              <w:marLeft w:val="2400"/>
              <w:marRight w:val="2400"/>
              <w:marTop w:val="1937"/>
              <w:marBottom w:val="384"/>
              <w:divBdr>
                <w:top w:val="none" w:sz="0" w:space="0" w:color="auto"/>
                <w:left w:val="none" w:sz="0" w:space="0" w:color="auto"/>
                <w:bottom w:val="none" w:sz="0" w:space="0" w:color="auto"/>
                <w:right w:val="none" w:sz="0" w:space="0" w:color="auto"/>
              </w:divBdr>
              <w:divsChild>
                <w:div w:id="1473669363">
                  <w:marLeft w:val="0"/>
                  <w:marRight w:val="0"/>
                  <w:marTop w:val="171"/>
                  <w:marBottom w:val="0"/>
                  <w:divBdr>
                    <w:top w:val="none" w:sz="0" w:space="0" w:color="auto"/>
                    <w:left w:val="none" w:sz="0" w:space="0" w:color="auto"/>
                    <w:bottom w:val="none" w:sz="0" w:space="0" w:color="auto"/>
                    <w:right w:val="none" w:sz="0" w:space="0" w:color="auto"/>
                  </w:divBdr>
                  <w:divsChild>
                    <w:div w:id="1189830281">
                      <w:marLeft w:val="0"/>
                      <w:marRight w:val="0"/>
                      <w:marTop w:val="0"/>
                      <w:marBottom w:val="326"/>
                      <w:divBdr>
                        <w:top w:val="single" w:sz="6" w:space="12" w:color="EEEEEE"/>
                        <w:left w:val="none" w:sz="0" w:space="0" w:color="auto"/>
                        <w:bottom w:val="none" w:sz="0" w:space="0" w:color="auto"/>
                        <w:right w:val="none" w:sz="0" w:space="0" w:color="auto"/>
                      </w:divBdr>
                      <w:divsChild>
                        <w:div w:id="9719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056">
      <w:bodyDiv w:val="1"/>
      <w:marLeft w:val="0"/>
      <w:marRight w:val="0"/>
      <w:marTop w:val="0"/>
      <w:marBottom w:val="0"/>
      <w:divBdr>
        <w:top w:val="none" w:sz="0" w:space="0" w:color="auto"/>
        <w:left w:val="none" w:sz="0" w:space="0" w:color="auto"/>
        <w:bottom w:val="none" w:sz="0" w:space="0" w:color="auto"/>
        <w:right w:val="none" w:sz="0" w:space="0" w:color="auto"/>
      </w:divBdr>
      <w:divsChild>
        <w:div w:id="1426262880">
          <w:marLeft w:val="0"/>
          <w:marRight w:val="0"/>
          <w:marTop w:val="0"/>
          <w:marBottom w:val="1097"/>
          <w:divBdr>
            <w:top w:val="none" w:sz="0" w:space="0" w:color="auto"/>
            <w:left w:val="none" w:sz="0" w:space="0" w:color="auto"/>
            <w:bottom w:val="single" w:sz="6" w:space="31" w:color="A8F0E0"/>
            <w:right w:val="none" w:sz="0" w:space="0" w:color="auto"/>
          </w:divBdr>
          <w:divsChild>
            <w:div w:id="1413510491">
              <w:marLeft w:val="2400"/>
              <w:marRight w:val="2400"/>
              <w:marTop w:val="0"/>
              <w:marBottom w:val="0"/>
              <w:divBdr>
                <w:top w:val="none" w:sz="0" w:space="0" w:color="auto"/>
                <w:left w:val="none" w:sz="0" w:space="0" w:color="auto"/>
                <w:bottom w:val="none" w:sz="0" w:space="0" w:color="auto"/>
                <w:right w:val="none" w:sz="0" w:space="0" w:color="auto"/>
              </w:divBdr>
              <w:divsChild>
                <w:div w:id="1177429109">
                  <w:marLeft w:val="0"/>
                  <w:marRight w:val="0"/>
                  <w:marTop w:val="0"/>
                  <w:marBottom w:val="823"/>
                  <w:divBdr>
                    <w:top w:val="none" w:sz="0" w:space="0" w:color="auto"/>
                    <w:left w:val="none" w:sz="0" w:space="0" w:color="auto"/>
                    <w:bottom w:val="none" w:sz="0" w:space="0" w:color="auto"/>
                    <w:right w:val="none" w:sz="0" w:space="0" w:color="auto"/>
                  </w:divBdr>
                  <w:divsChild>
                    <w:div w:id="249237790">
                      <w:marLeft w:val="0"/>
                      <w:marRight w:val="0"/>
                      <w:marTop w:val="0"/>
                      <w:marBottom w:val="0"/>
                      <w:divBdr>
                        <w:top w:val="none" w:sz="0" w:space="0" w:color="auto"/>
                        <w:left w:val="none" w:sz="0" w:space="0" w:color="auto"/>
                        <w:bottom w:val="none" w:sz="0" w:space="0" w:color="auto"/>
                        <w:right w:val="none" w:sz="0" w:space="0" w:color="auto"/>
                      </w:divBdr>
                    </w:div>
                  </w:divsChild>
                </w:div>
                <w:div w:id="1747411176">
                  <w:marLeft w:val="0"/>
                  <w:marRight w:val="0"/>
                  <w:marTop w:val="0"/>
                  <w:marBottom w:val="514"/>
                  <w:divBdr>
                    <w:top w:val="none" w:sz="0" w:space="0" w:color="auto"/>
                    <w:left w:val="none" w:sz="0" w:space="0" w:color="auto"/>
                    <w:bottom w:val="none" w:sz="0" w:space="0" w:color="auto"/>
                    <w:right w:val="none" w:sz="0" w:space="0" w:color="auto"/>
                  </w:divBdr>
                  <w:divsChild>
                    <w:div w:id="56079762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55418913">
          <w:marLeft w:val="0"/>
          <w:marRight w:val="0"/>
          <w:marTop w:val="0"/>
          <w:marBottom w:val="0"/>
          <w:divBdr>
            <w:top w:val="none" w:sz="0" w:space="0" w:color="auto"/>
            <w:left w:val="none" w:sz="0" w:space="0" w:color="auto"/>
            <w:bottom w:val="none" w:sz="0" w:space="0" w:color="auto"/>
            <w:right w:val="none" w:sz="0" w:space="0" w:color="auto"/>
          </w:divBdr>
        </w:div>
      </w:divsChild>
    </w:div>
    <w:div w:id="1892308148">
      <w:bodyDiv w:val="1"/>
      <w:marLeft w:val="0"/>
      <w:marRight w:val="0"/>
      <w:marTop w:val="0"/>
      <w:marBottom w:val="0"/>
      <w:divBdr>
        <w:top w:val="none" w:sz="0" w:space="0" w:color="auto"/>
        <w:left w:val="none" w:sz="0" w:space="0" w:color="auto"/>
        <w:bottom w:val="none" w:sz="0" w:space="0" w:color="auto"/>
        <w:right w:val="none" w:sz="0" w:space="0" w:color="auto"/>
      </w:divBdr>
      <w:divsChild>
        <w:div w:id="1398439177">
          <w:marLeft w:val="0"/>
          <w:marRight w:val="0"/>
          <w:marTop w:val="0"/>
          <w:marBottom w:val="1097"/>
          <w:divBdr>
            <w:top w:val="none" w:sz="0" w:space="0" w:color="auto"/>
            <w:left w:val="none" w:sz="0" w:space="0" w:color="auto"/>
            <w:bottom w:val="single" w:sz="6" w:space="31" w:color="A8F0E0"/>
            <w:right w:val="none" w:sz="0" w:space="0" w:color="auto"/>
          </w:divBdr>
          <w:divsChild>
            <w:div w:id="1921063860">
              <w:marLeft w:val="2400"/>
              <w:marRight w:val="2400"/>
              <w:marTop w:val="0"/>
              <w:marBottom w:val="0"/>
              <w:divBdr>
                <w:top w:val="none" w:sz="0" w:space="0" w:color="auto"/>
                <w:left w:val="none" w:sz="0" w:space="0" w:color="auto"/>
                <w:bottom w:val="none" w:sz="0" w:space="0" w:color="auto"/>
                <w:right w:val="none" w:sz="0" w:space="0" w:color="auto"/>
              </w:divBdr>
              <w:divsChild>
                <w:div w:id="1221944677">
                  <w:marLeft w:val="0"/>
                  <w:marRight w:val="0"/>
                  <w:marTop w:val="0"/>
                  <w:marBottom w:val="823"/>
                  <w:divBdr>
                    <w:top w:val="none" w:sz="0" w:space="0" w:color="auto"/>
                    <w:left w:val="none" w:sz="0" w:space="0" w:color="auto"/>
                    <w:bottom w:val="none" w:sz="0" w:space="0" w:color="auto"/>
                    <w:right w:val="none" w:sz="0" w:space="0" w:color="auto"/>
                  </w:divBdr>
                  <w:divsChild>
                    <w:div w:id="852912354">
                      <w:marLeft w:val="0"/>
                      <w:marRight w:val="0"/>
                      <w:marTop w:val="0"/>
                      <w:marBottom w:val="0"/>
                      <w:divBdr>
                        <w:top w:val="none" w:sz="0" w:space="0" w:color="auto"/>
                        <w:left w:val="none" w:sz="0" w:space="0" w:color="auto"/>
                        <w:bottom w:val="none" w:sz="0" w:space="0" w:color="auto"/>
                        <w:right w:val="none" w:sz="0" w:space="0" w:color="auto"/>
                      </w:divBdr>
                    </w:div>
                  </w:divsChild>
                </w:div>
                <w:div w:id="2020769033">
                  <w:marLeft w:val="0"/>
                  <w:marRight w:val="0"/>
                  <w:marTop w:val="0"/>
                  <w:marBottom w:val="514"/>
                  <w:divBdr>
                    <w:top w:val="none" w:sz="0" w:space="0" w:color="auto"/>
                    <w:left w:val="none" w:sz="0" w:space="0" w:color="auto"/>
                    <w:bottom w:val="none" w:sz="0" w:space="0" w:color="auto"/>
                    <w:right w:val="none" w:sz="0" w:space="0" w:color="auto"/>
                  </w:divBdr>
                  <w:divsChild>
                    <w:div w:id="16614218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84743640">
          <w:marLeft w:val="0"/>
          <w:marRight w:val="0"/>
          <w:marTop w:val="0"/>
          <w:marBottom w:val="0"/>
          <w:divBdr>
            <w:top w:val="none" w:sz="0" w:space="0" w:color="auto"/>
            <w:left w:val="none" w:sz="0" w:space="0" w:color="auto"/>
            <w:bottom w:val="none" w:sz="0" w:space="0" w:color="auto"/>
            <w:right w:val="none" w:sz="0" w:space="0" w:color="auto"/>
          </w:divBdr>
        </w:div>
      </w:divsChild>
    </w:div>
    <w:div w:id="1893341440">
      <w:bodyDiv w:val="1"/>
      <w:marLeft w:val="0"/>
      <w:marRight w:val="0"/>
      <w:marTop w:val="0"/>
      <w:marBottom w:val="0"/>
      <w:divBdr>
        <w:top w:val="none" w:sz="0" w:space="0" w:color="auto"/>
        <w:left w:val="none" w:sz="0" w:space="0" w:color="auto"/>
        <w:bottom w:val="none" w:sz="0" w:space="0" w:color="auto"/>
        <w:right w:val="none" w:sz="0" w:space="0" w:color="auto"/>
      </w:divBdr>
      <w:divsChild>
        <w:div w:id="445004838">
          <w:marLeft w:val="0"/>
          <w:marRight w:val="0"/>
          <w:marTop w:val="0"/>
          <w:marBottom w:val="1097"/>
          <w:divBdr>
            <w:top w:val="none" w:sz="0" w:space="0" w:color="auto"/>
            <w:left w:val="none" w:sz="0" w:space="0" w:color="auto"/>
            <w:bottom w:val="single" w:sz="6" w:space="31" w:color="A8F0E0"/>
            <w:right w:val="none" w:sz="0" w:space="0" w:color="auto"/>
          </w:divBdr>
          <w:divsChild>
            <w:div w:id="756898730">
              <w:marLeft w:val="2400"/>
              <w:marRight w:val="2400"/>
              <w:marTop w:val="0"/>
              <w:marBottom w:val="0"/>
              <w:divBdr>
                <w:top w:val="none" w:sz="0" w:space="0" w:color="auto"/>
                <w:left w:val="none" w:sz="0" w:space="0" w:color="auto"/>
                <w:bottom w:val="none" w:sz="0" w:space="0" w:color="auto"/>
                <w:right w:val="none" w:sz="0" w:space="0" w:color="auto"/>
              </w:divBdr>
              <w:divsChild>
                <w:div w:id="610824982">
                  <w:marLeft w:val="0"/>
                  <w:marRight w:val="0"/>
                  <w:marTop w:val="0"/>
                  <w:marBottom w:val="823"/>
                  <w:divBdr>
                    <w:top w:val="none" w:sz="0" w:space="0" w:color="auto"/>
                    <w:left w:val="none" w:sz="0" w:space="0" w:color="auto"/>
                    <w:bottom w:val="none" w:sz="0" w:space="0" w:color="auto"/>
                    <w:right w:val="none" w:sz="0" w:space="0" w:color="auto"/>
                  </w:divBdr>
                  <w:divsChild>
                    <w:div w:id="1396271956">
                      <w:marLeft w:val="0"/>
                      <w:marRight w:val="0"/>
                      <w:marTop w:val="0"/>
                      <w:marBottom w:val="0"/>
                      <w:divBdr>
                        <w:top w:val="none" w:sz="0" w:space="0" w:color="auto"/>
                        <w:left w:val="none" w:sz="0" w:space="0" w:color="auto"/>
                        <w:bottom w:val="none" w:sz="0" w:space="0" w:color="auto"/>
                        <w:right w:val="none" w:sz="0" w:space="0" w:color="auto"/>
                      </w:divBdr>
                    </w:div>
                  </w:divsChild>
                </w:div>
                <w:div w:id="1161388377">
                  <w:marLeft w:val="0"/>
                  <w:marRight w:val="0"/>
                  <w:marTop w:val="0"/>
                  <w:marBottom w:val="514"/>
                  <w:divBdr>
                    <w:top w:val="none" w:sz="0" w:space="0" w:color="auto"/>
                    <w:left w:val="none" w:sz="0" w:space="0" w:color="auto"/>
                    <w:bottom w:val="none" w:sz="0" w:space="0" w:color="auto"/>
                    <w:right w:val="none" w:sz="0" w:space="0" w:color="auto"/>
                  </w:divBdr>
                  <w:divsChild>
                    <w:div w:id="106325864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49780283">
          <w:marLeft w:val="0"/>
          <w:marRight w:val="0"/>
          <w:marTop w:val="0"/>
          <w:marBottom w:val="0"/>
          <w:divBdr>
            <w:top w:val="none" w:sz="0" w:space="0" w:color="auto"/>
            <w:left w:val="none" w:sz="0" w:space="0" w:color="auto"/>
            <w:bottom w:val="none" w:sz="0" w:space="0" w:color="auto"/>
            <w:right w:val="none" w:sz="0" w:space="0" w:color="auto"/>
          </w:divBdr>
        </w:div>
      </w:divsChild>
    </w:div>
    <w:div w:id="1906256866">
      <w:bodyDiv w:val="1"/>
      <w:marLeft w:val="0"/>
      <w:marRight w:val="0"/>
      <w:marTop w:val="0"/>
      <w:marBottom w:val="0"/>
      <w:divBdr>
        <w:top w:val="none" w:sz="0" w:space="0" w:color="auto"/>
        <w:left w:val="none" w:sz="0" w:space="0" w:color="auto"/>
        <w:bottom w:val="none" w:sz="0" w:space="0" w:color="auto"/>
        <w:right w:val="none" w:sz="0" w:space="0" w:color="auto"/>
      </w:divBdr>
      <w:divsChild>
        <w:div w:id="1586722140">
          <w:marLeft w:val="0"/>
          <w:marRight w:val="0"/>
          <w:marTop w:val="0"/>
          <w:marBottom w:val="1097"/>
          <w:divBdr>
            <w:top w:val="none" w:sz="0" w:space="0" w:color="auto"/>
            <w:left w:val="none" w:sz="0" w:space="0" w:color="auto"/>
            <w:bottom w:val="single" w:sz="6" w:space="31" w:color="A8F0E0"/>
            <w:right w:val="none" w:sz="0" w:space="0" w:color="auto"/>
          </w:divBdr>
          <w:divsChild>
            <w:div w:id="157581050">
              <w:marLeft w:val="2400"/>
              <w:marRight w:val="2400"/>
              <w:marTop w:val="0"/>
              <w:marBottom w:val="0"/>
              <w:divBdr>
                <w:top w:val="none" w:sz="0" w:space="0" w:color="auto"/>
                <w:left w:val="none" w:sz="0" w:space="0" w:color="auto"/>
                <w:bottom w:val="none" w:sz="0" w:space="0" w:color="auto"/>
                <w:right w:val="none" w:sz="0" w:space="0" w:color="auto"/>
              </w:divBdr>
              <w:divsChild>
                <w:div w:id="222719096">
                  <w:marLeft w:val="0"/>
                  <w:marRight w:val="0"/>
                  <w:marTop w:val="0"/>
                  <w:marBottom w:val="823"/>
                  <w:divBdr>
                    <w:top w:val="none" w:sz="0" w:space="0" w:color="auto"/>
                    <w:left w:val="none" w:sz="0" w:space="0" w:color="auto"/>
                    <w:bottom w:val="none" w:sz="0" w:space="0" w:color="auto"/>
                    <w:right w:val="none" w:sz="0" w:space="0" w:color="auto"/>
                  </w:divBdr>
                  <w:divsChild>
                    <w:div w:id="1991978071">
                      <w:marLeft w:val="0"/>
                      <w:marRight w:val="0"/>
                      <w:marTop w:val="0"/>
                      <w:marBottom w:val="0"/>
                      <w:divBdr>
                        <w:top w:val="none" w:sz="0" w:space="0" w:color="auto"/>
                        <w:left w:val="none" w:sz="0" w:space="0" w:color="auto"/>
                        <w:bottom w:val="none" w:sz="0" w:space="0" w:color="auto"/>
                        <w:right w:val="none" w:sz="0" w:space="0" w:color="auto"/>
                      </w:divBdr>
                    </w:div>
                  </w:divsChild>
                </w:div>
                <w:div w:id="1711568641">
                  <w:marLeft w:val="0"/>
                  <w:marRight w:val="0"/>
                  <w:marTop w:val="0"/>
                  <w:marBottom w:val="514"/>
                  <w:divBdr>
                    <w:top w:val="none" w:sz="0" w:space="0" w:color="auto"/>
                    <w:left w:val="none" w:sz="0" w:space="0" w:color="auto"/>
                    <w:bottom w:val="none" w:sz="0" w:space="0" w:color="auto"/>
                    <w:right w:val="none" w:sz="0" w:space="0" w:color="auto"/>
                  </w:divBdr>
                  <w:divsChild>
                    <w:div w:id="141054421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66306525">
          <w:marLeft w:val="0"/>
          <w:marRight w:val="0"/>
          <w:marTop w:val="0"/>
          <w:marBottom w:val="0"/>
          <w:divBdr>
            <w:top w:val="none" w:sz="0" w:space="0" w:color="auto"/>
            <w:left w:val="none" w:sz="0" w:space="0" w:color="auto"/>
            <w:bottom w:val="none" w:sz="0" w:space="0" w:color="auto"/>
            <w:right w:val="none" w:sz="0" w:space="0" w:color="auto"/>
          </w:divBdr>
        </w:div>
      </w:divsChild>
    </w:div>
    <w:div w:id="1952543835">
      <w:bodyDiv w:val="1"/>
      <w:marLeft w:val="0"/>
      <w:marRight w:val="0"/>
      <w:marTop w:val="0"/>
      <w:marBottom w:val="0"/>
      <w:divBdr>
        <w:top w:val="none" w:sz="0" w:space="0" w:color="auto"/>
        <w:left w:val="none" w:sz="0" w:space="0" w:color="auto"/>
        <w:bottom w:val="none" w:sz="0" w:space="0" w:color="auto"/>
        <w:right w:val="none" w:sz="0" w:space="0" w:color="auto"/>
      </w:divBdr>
      <w:divsChild>
        <w:div w:id="777413704">
          <w:marLeft w:val="0"/>
          <w:marRight w:val="0"/>
          <w:marTop w:val="0"/>
          <w:marBottom w:val="1097"/>
          <w:divBdr>
            <w:top w:val="none" w:sz="0" w:space="0" w:color="auto"/>
            <w:left w:val="none" w:sz="0" w:space="0" w:color="auto"/>
            <w:bottom w:val="single" w:sz="6" w:space="31" w:color="A8F0E0"/>
            <w:right w:val="none" w:sz="0" w:space="0" w:color="auto"/>
          </w:divBdr>
          <w:divsChild>
            <w:div w:id="127164531">
              <w:marLeft w:val="2400"/>
              <w:marRight w:val="2400"/>
              <w:marTop w:val="0"/>
              <w:marBottom w:val="0"/>
              <w:divBdr>
                <w:top w:val="none" w:sz="0" w:space="0" w:color="auto"/>
                <w:left w:val="none" w:sz="0" w:space="0" w:color="auto"/>
                <w:bottom w:val="none" w:sz="0" w:space="0" w:color="auto"/>
                <w:right w:val="none" w:sz="0" w:space="0" w:color="auto"/>
              </w:divBdr>
              <w:divsChild>
                <w:div w:id="1913738300">
                  <w:marLeft w:val="0"/>
                  <w:marRight w:val="0"/>
                  <w:marTop w:val="0"/>
                  <w:marBottom w:val="823"/>
                  <w:divBdr>
                    <w:top w:val="none" w:sz="0" w:space="0" w:color="auto"/>
                    <w:left w:val="none" w:sz="0" w:space="0" w:color="auto"/>
                    <w:bottom w:val="none" w:sz="0" w:space="0" w:color="auto"/>
                    <w:right w:val="none" w:sz="0" w:space="0" w:color="auto"/>
                  </w:divBdr>
                  <w:divsChild>
                    <w:div w:id="1643578915">
                      <w:marLeft w:val="0"/>
                      <w:marRight w:val="0"/>
                      <w:marTop w:val="0"/>
                      <w:marBottom w:val="0"/>
                      <w:divBdr>
                        <w:top w:val="none" w:sz="0" w:space="0" w:color="auto"/>
                        <w:left w:val="none" w:sz="0" w:space="0" w:color="auto"/>
                        <w:bottom w:val="none" w:sz="0" w:space="0" w:color="auto"/>
                        <w:right w:val="none" w:sz="0" w:space="0" w:color="auto"/>
                      </w:divBdr>
                    </w:div>
                  </w:divsChild>
                </w:div>
                <w:div w:id="1332950273">
                  <w:marLeft w:val="0"/>
                  <w:marRight w:val="0"/>
                  <w:marTop w:val="0"/>
                  <w:marBottom w:val="514"/>
                  <w:divBdr>
                    <w:top w:val="none" w:sz="0" w:space="0" w:color="auto"/>
                    <w:left w:val="none" w:sz="0" w:space="0" w:color="auto"/>
                    <w:bottom w:val="none" w:sz="0" w:space="0" w:color="auto"/>
                    <w:right w:val="none" w:sz="0" w:space="0" w:color="auto"/>
                  </w:divBdr>
                  <w:divsChild>
                    <w:div w:id="32447360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71130204">
          <w:marLeft w:val="0"/>
          <w:marRight w:val="0"/>
          <w:marTop w:val="0"/>
          <w:marBottom w:val="0"/>
          <w:divBdr>
            <w:top w:val="none" w:sz="0" w:space="0" w:color="auto"/>
            <w:left w:val="none" w:sz="0" w:space="0" w:color="auto"/>
            <w:bottom w:val="none" w:sz="0" w:space="0" w:color="auto"/>
            <w:right w:val="none" w:sz="0" w:space="0" w:color="auto"/>
          </w:divBdr>
        </w:div>
      </w:divsChild>
    </w:div>
    <w:div w:id="1961569546">
      <w:bodyDiv w:val="1"/>
      <w:marLeft w:val="0"/>
      <w:marRight w:val="0"/>
      <w:marTop w:val="0"/>
      <w:marBottom w:val="0"/>
      <w:divBdr>
        <w:top w:val="none" w:sz="0" w:space="0" w:color="auto"/>
        <w:left w:val="none" w:sz="0" w:space="0" w:color="auto"/>
        <w:bottom w:val="none" w:sz="0" w:space="0" w:color="auto"/>
        <w:right w:val="none" w:sz="0" w:space="0" w:color="auto"/>
      </w:divBdr>
      <w:divsChild>
        <w:div w:id="1162545390">
          <w:marLeft w:val="0"/>
          <w:marRight w:val="0"/>
          <w:marTop w:val="0"/>
          <w:marBottom w:val="1097"/>
          <w:divBdr>
            <w:top w:val="none" w:sz="0" w:space="0" w:color="auto"/>
            <w:left w:val="none" w:sz="0" w:space="0" w:color="auto"/>
            <w:bottom w:val="single" w:sz="6" w:space="31" w:color="A8F0E0"/>
            <w:right w:val="none" w:sz="0" w:space="0" w:color="auto"/>
          </w:divBdr>
          <w:divsChild>
            <w:div w:id="1273786981">
              <w:marLeft w:val="2400"/>
              <w:marRight w:val="2400"/>
              <w:marTop w:val="0"/>
              <w:marBottom w:val="0"/>
              <w:divBdr>
                <w:top w:val="none" w:sz="0" w:space="0" w:color="auto"/>
                <w:left w:val="none" w:sz="0" w:space="0" w:color="auto"/>
                <w:bottom w:val="none" w:sz="0" w:space="0" w:color="auto"/>
                <w:right w:val="none" w:sz="0" w:space="0" w:color="auto"/>
              </w:divBdr>
              <w:divsChild>
                <w:div w:id="1934897792">
                  <w:marLeft w:val="0"/>
                  <w:marRight w:val="0"/>
                  <w:marTop w:val="0"/>
                  <w:marBottom w:val="823"/>
                  <w:divBdr>
                    <w:top w:val="none" w:sz="0" w:space="0" w:color="auto"/>
                    <w:left w:val="none" w:sz="0" w:space="0" w:color="auto"/>
                    <w:bottom w:val="none" w:sz="0" w:space="0" w:color="auto"/>
                    <w:right w:val="none" w:sz="0" w:space="0" w:color="auto"/>
                  </w:divBdr>
                  <w:divsChild>
                    <w:div w:id="725908208">
                      <w:marLeft w:val="0"/>
                      <w:marRight w:val="0"/>
                      <w:marTop w:val="0"/>
                      <w:marBottom w:val="0"/>
                      <w:divBdr>
                        <w:top w:val="none" w:sz="0" w:space="0" w:color="auto"/>
                        <w:left w:val="none" w:sz="0" w:space="0" w:color="auto"/>
                        <w:bottom w:val="none" w:sz="0" w:space="0" w:color="auto"/>
                        <w:right w:val="none" w:sz="0" w:space="0" w:color="auto"/>
                      </w:divBdr>
                    </w:div>
                  </w:divsChild>
                </w:div>
                <w:div w:id="721369604">
                  <w:marLeft w:val="0"/>
                  <w:marRight w:val="0"/>
                  <w:marTop w:val="0"/>
                  <w:marBottom w:val="514"/>
                  <w:divBdr>
                    <w:top w:val="none" w:sz="0" w:space="0" w:color="auto"/>
                    <w:left w:val="none" w:sz="0" w:space="0" w:color="auto"/>
                    <w:bottom w:val="none" w:sz="0" w:space="0" w:color="auto"/>
                    <w:right w:val="none" w:sz="0" w:space="0" w:color="auto"/>
                  </w:divBdr>
                  <w:divsChild>
                    <w:div w:id="193004118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64616456">
          <w:marLeft w:val="0"/>
          <w:marRight w:val="0"/>
          <w:marTop w:val="0"/>
          <w:marBottom w:val="0"/>
          <w:divBdr>
            <w:top w:val="none" w:sz="0" w:space="0" w:color="auto"/>
            <w:left w:val="none" w:sz="0" w:space="0" w:color="auto"/>
            <w:bottom w:val="none" w:sz="0" w:space="0" w:color="auto"/>
            <w:right w:val="none" w:sz="0" w:space="0" w:color="auto"/>
          </w:divBdr>
        </w:div>
      </w:divsChild>
    </w:div>
    <w:div w:id="1965960214">
      <w:bodyDiv w:val="1"/>
      <w:marLeft w:val="0"/>
      <w:marRight w:val="0"/>
      <w:marTop w:val="0"/>
      <w:marBottom w:val="0"/>
      <w:divBdr>
        <w:top w:val="none" w:sz="0" w:space="0" w:color="auto"/>
        <w:left w:val="none" w:sz="0" w:space="0" w:color="auto"/>
        <w:bottom w:val="none" w:sz="0" w:space="0" w:color="auto"/>
        <w:right w:val="none" w:sz="0" w:space="0" w:color="auto"/>
      </w:divBdr>
      <w:divsChild>
        <w:div w:id="1222983115">
          <w:marLeft w:val="0"/>
          <w:marRight w:val="0"/>
          <w:marTop w:val="0"/>
          <w:marBottom w:val="1097"/>
          <w:divBdr>
            <w:top w:val="none" w:sz="0" w:space="0" w:color="auto"/>
            <w:left w:val="none" w:sz="0" w:space="0" w:color="auto"/>
            <w:bottom w:val="single" w:sz="6" w:space="31" w:color="A8F0E0"/>
            <w:right w:val="none" w:sz="0" w:space="0" w:color="auto"/>
          </w:divBdr>
          <w:divsChild>
            <w:div w:id="468985907">
              <w:marLeft w:val="2400"/>
              <w:marRight w:val="2400"/>
              <w:marTop w:val="0"/>
              <w:marBottom w:val="0"/>
              <w:divBdr>
                <w:top w:val="none" w:sz="0" w:space="0" w:color="auto"/>
                <w:left w:val="none" w:sz="0" w:space="0" w:color="auto"/>
                <w:bottom w:val="none" w:sz="0" w:space="0" w:color="auto"/>
                <w:right w:val="none" w:sz="0" w:space="0" w:color="auto"/>
              </w:divBdr>
              <w:divsChild>
                <w:div w:id="1735078636">
                  <w:marLeft w:val="0"/>
                  <w:marRight w:val="0"/>
                  <w:marTop w:val="0"/>
                  <w:marBottom w:val="823"/>
                  <w:divBdr>
                    <w:top w:val="none" w:sz="0" w:space="0" w:color="auto"/>
                    <w:left w:val="none" w:sz="0" w:space="0" w:color="auto"/>
                    <w:bottom w:val="none" w:sz="0" w:space="0" w:color="auto"/>
                    <w:right w:val="none" w:sz="0" w:space="0" w:color="auto"/>
                  </w:divBdr>
                  <w:divsChild>
                    <w:div w:id="1798183797">
                      <w:marLeft w:val="0"/>
                      <w:marRight w:val="0"/>
                      <w:marTop w:val="0"/>
                      <w:marBottom w:val="0"/>
                      <w:divBdr>
                        <w:top w:val="none" w:sz="0" w:space="0" w:color="auto"/>
                        <w:left w:val="none" w:sz="0" w:space="0" w:color="auto"/>
                        <w:bottom w:val="none" w:sz="0" w:space="0" w:color="auto"/>
                        <w:right w:val="none" w:sz="0" w:space="0" w:color="auto"/>
                      </w:divBdr>
                    </w:div>
                  </w:divsChild>
                </w:div>
                <w:div w:id="1345593971">
                  <w:marLeft w:val="0"/>
                  <w:marRight w:val="0"/>
                  <w:marTop w:val="0"/>
                  <w:marBottom w:val="514"/>
                  <w:divBdr>
                    <w:top w:val="none" w:sz="0" w:space="0" w:color="auto"/>
                    <w:left w:val="none" w:sz="0" w:space="0" w:color="auto"/>
                    <w:bottom w:val="none" w:sz="0" w:space="0" w:color="auto"/>
                    <w:right w:val="none" w:sz="0" w:space="0" w:color="auto"/>
                  </w:divBdr>
                  <w:divsChild>
                    <w:div w:id="78041338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533544607">
          <w:marLeft w:val="0"/>
          <w:marRight w:val="0"/>
          <w:marTop w:val="0"/>
          <w:marBottom w:val="0"/>
          <w:divBdr>
            <w:top w:val="none" w:sz="0" w:space="0" w:color="auto"/>
            <w:left w:val="none" w:sz="0" w:space="0" w:color="auto"/>
            <w:bottom w:val="none" w:sz="0" w:space="0" w:color="auto"/>
            <w:right w:val="none" w:sz="0" w:space="0" w:color="auto"/>
          </w:divBdr>
        </w:div>
      </w:divsChild>
    </w:div>
    <w:div w:id="1994291690">
      <w:bodyDiv w:val="1"/>
      <w:marLeft w:val="0"/>
      <w:marRight w:val="0"/>
      <w:marTop w:val="0"/>
      <w:marBottom w:val="0"/>
      <w:divBdr>
        <w:top w:val="none" w:sz="0" w:space="0" w:color="auto"/>
        <w:left w:val="none" w:sz="0" w:space="0" w:color="auto"/>
        <w:bottom w:val="none" w:sz="0" w:space="0" w:color="auto"/>
        <w:right w:val="none" w:sz="0" w:space="0" w:color="auto"/>
      </w:divBdr>
      <w:divsChild>
        <w:div w:id="1182473273">
          <w:marLeft w:val="0"/>
          <w:marRight w:val="0"/>
          <w:marTop w:val="0"/>
          <w:marBottom w:val="1097"/>
          <w:divBdr>
            <w:top w:val="none" w:sz="0" w:space="0" w:color="auto"/>
            <w:left w:val="none" w:sz="0" w:space="0" w:color="auto"/>
            <w:bottom w:val="single" w:sz="6" w:space="31" w:color="A8F0E0"/>
            <w:right w:val="none" w:sz="0" w:space="0" w:color="auto"/>
          </w:divBdr>
          <w:divsChild>
            <w:div w:id="1863084355">
              <w:marLeft w:val="2400"/>
              <w:marRight w:val="2400"/>
              <w:marTop w:val="0"/>
              <w:marBottom w:val="0"/>
              <w:divBdr>
                <w:top w:val="none" w:sz="0" w:space="0" w:color="auto"/>
                <w:left w:val="none" w:sz="0" w:space="0" w:color="auto"/>
                <w:bottom w:val="none" w:sz="0" w:space="0" w:color="auto"/>
                <w:right w:val="none" w:sz="0" w:space="0" w:color="auto"/>
              </w:divBdr>
              <w:divsChild>
                <w:div w:id="1118796039">
                  <w:marLeft w:val="0"/>
                  <w:marRight w:val="0"/>
                  <w:marTop w:val="0"/>
                  <w:marBottom w:val="823"/>
                  <w:divBdr>
                    <w:top w:val="none" w:sz="0" w:space="0" w:color="auto"/>
                    <w:left w:val="none" w:sz="0" w:space="0" w:color="auto"/>
                    <w:bottom w:val="none" w:sz="0" w:space="0" w:color="auto"/>
                    <w:right w:val="none" w:sz="0" w:space="0" w:color="auto"/>
                  </w:divBdr>
                  <w:divsChild>
                    <w:div w:id="1714887900">
                      <w:marLeft w:val="0"/>
                      <w:marRight w:val="0"/>
                      <w:marTop w:val="0"/>
                      <w:marBottom w:val="0"/>
                      <w:divBdr>
                        <w:top w:val="none" w:sz="0" w:space="0" w:color="auto"/>
                        <w:left w:val="none" w:sz="0" w:space="0" w:color="auto"/>
                        <w:bottom w:val="none" w:sz="0" w:space="0" w:color="auto"/>
                        <w:right w:val="none" w:sz="0" w:space="0" w:color="auto"/>
                      </w:divBdr>
                    </w:div>
                  </w:divsChild>
                </w:div>
                <w:div w:id="353768789">
                  <w:marLeft w:val="0"/>
                  <w:marRight w:val="0"/>
                  <w:marTop w:val="0"/>
                  <w:marBottom w:val="514"/>
                  <w:divBdr>
                    <w:top w:val="none" w:sz="0" w:space="0" w:color="auto"/>
                    <w:left w:val="none" w:sz="0" w:space="0" w:color="auto"/>
                    <w:bottom w:val="none" w:sz="0" w:space="0" w:color="auto"/>
                    <w:right w:val="none" w:sz="0" w:space="0" w:color="auto"/>
                  </w:divBdr>
                  <w:divsChild>
                    <w:div w:id="48589855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34646815">
          <w:marLeft w:val="0"/>
          <w:marRight w:val="0"/>
          <w:marTop w:val="0"/>
          <w:marBottom w:val="0"/>
          <w:divBdr>
            <w:top w:val="none" w:sz="0" w:space="0" w:color="auto"/>
            <w:left w:val="none" w:sz="0" w:space="0" w:color="auto"/>
            <w:bottom w:val="none" w:sz="0" w:space="0" w:color="auto"/>
            <w:right w:val="none" w:sz="0" w:space="0" w:color="auto"/>
          </w:divBdr>
        </w:div>
      </w:divsChild>
    </w:div>
    <w:div w:id="2050303095">
      <w:bodyDiv w:val="1"/>
      <w:marLeft w:val="0"/>
      <w:marRight w:val="0"/>
      <w:marTop w:val="0"/>
      <w:marBottom w:val="0"/>
      <w:divBdr>
        <w:top w:val="none" w:sz="0" w:space="0" w:color="auto"/>
        <w:left w:val="none" w:sz="0" w:space="0" w:color="auto"/>
        <w:bottom w:val="none" w:sz="0" w:space="0" w:color="auto"/>
        <w:right w:val="none" w:sz="0" w:space="0" w:color="auto"/>
      </w:divBdr>
      <w:divsChild>
        <w:div w:id="2015571488">
          <w:marLeft w:val="0"/>
          <w:marRight w:val="0"/>
          <w:marTop w:val="0"/>
          <w:marBottom w:val="1097"/>
          <w:divBdr>
            <w:top w:val="none" w:sz="0" w:space="0" w:color="auto"/>
            <w:left w:val="none" w:sz="0" w:space="0" w:color="auto"/>
            <w:bottom w:val="single" w:sz="6" w:space="31" w:color="A8F0E0"/>
            <w:right w:val="none" w:sz="0" w:space="0" w:color="auto"/>
          </w:divBdr>
          <w:divsChild>
            <w:div w:id="2104493213">
              <w:marLeft w:val="2400"/>
              <w:marRight w:val="2400"/>
              <w:marTop w:val="0"/>
              <w:marBottom w:val="0"/>
              <w:divBdr>
                <w:top w:val="none" w:sz="0" w:space="0" w:color="auto"/>
                <w:left w:val="none" w:sz="0" w:space="0" w:color="auto"/>
                <w:bottom w:val="none" w:sz="0" w:space="0" w:color="auto"/>
                <w:right w:val="none" w:sz="0" w:space="0" w:color="auto"/>
              </w:divBdr>
              <w:divsChild>
                <w:div w:id="481508031">
                  <w:marLeft w:val="0"/>
                  <w:marRight w:val="0"/>
                  <w:marTop w:val="0"/>
                  <w:marBottom w:val="823"/>
                  <w:divBdr>
                    <w:top w:val="none" w:sz="0" w:space="0" w:color="auto"/>
                    <w:left w:val="none" w:sz="0" w:space="0" w:color="auto"/>
                    <w:bottom w:val="none" w:sz="0" w:space="0" w:color="auto"/>
                    <w:right w:val="none" w:sz="0" w:space="0" w:color="auto"/>
                  </w:divBdr>
                  <w:divsChild>
                    <w:div w:id="756168091">
                      <w:marLeft w:val="0"/>
                      <w:marRight w:val="0"/>
                      <w:marTop w:val="0"/>
                      <w:marBottom w:val="0"/>
                      <w:divBdr>
                        <w:top w:val="none" w:sz="0" w:space="0" w:color="auto"/>
                        <w:left w:val="none" w:sz="0" w:space="0" w:color="auto"/>
                        <w:bottom w:val="none" w:sz="0" w:space="0" w:color="auto"/>
                        <w:right w:val="none" w:sz="0" w:space="0" w:color="auto"/>
                      </w:divBdr>
                    </w:div>
                  </w:divsChild>
                </w:div>
                <w:div w:id="252204765">
                  <w:marLeft w:val="0"/>
                  <w:marRight w:val="0"/>
                  <w:marTop w:val="0"/>
                  <w:marBottom w:val="514"/>
                  <w:divBdr>
                    <w:top w:val="none" w:sz="0" w:space="0" w:color="auto"/>
                    <w:left w:val="none" w:sz="0" w:space="0" w:color="auto"/>
                    <w:bottom w:val="none" w:sz="0" w:space="0" w:color="auto"/>
                    <w:right w:val="none" w:sz="0" w:space="0" w:color="auto"/>
                  </w:divBdr>
                  <w:divsChild>
                    <w:div w:id="110718943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70953474">
          <w:marLeft w:val="0"/>
          <w:marRight w:val="0"/>
          <w:marTop w:val="0"/>
          <w:marBottom w:val="0"/>
          <w:divBdr>
            <w:top w:val="none" w:sz="0" w:space="0" w:color="auto"/>
            <w:left w:val="none" w:sz="0" w:space="0" w:color="auto"/>
            <w:bottom w:val="none" w:sz="0" w:space="0" w:color="auto"/>
            <w:right w:val="none" w:sz="0" w:space="0" w:color="auto"/>
          </w:divBdr>
          <w:divsChild>
            <w:div w:id="1857960770">
              <w:marLeft w:val="0"/>
              <w:marRight w:val="0"/>
              <w:marTop w:val="1611"/>
              <w:marBottom w:val="0"/>
              <w:divBdr>
                <w:top w:val="none" w:sz="0" w:space="0" w:color="auto"/>
                <w:left w:val="none" w:sz="0" w:space="0" w:color="auto"/>
                <w:bottom w:val="none" w:sz="0" w:space="0" w:color="auto"/>
                <w:right w:val="none" w:sz="0" w:space="0" w:color="auto"/>
              </w:divBdr>
              <w:divsChild>
                <w:div w:id="1160076154">
                  <w:marLeft w:val="2400"/>
                  <w:marRight w:val="2400"/>
                  <w:marTop w:val="0"/>
                  <w:marBottom w:val="0"/>
                  <w:divBdr>
                    <w:top w:val="none" w:sz="0" w:space="0" w:color="auto"/>
                    <w:left w:val="none" w:sz="0" w:space="0" w:color="auto"/>
                    <w:bottom w:val="none" w:sz="0" w:space="0" w:color="auto"/>
                    <w:right w:val="none" w:sz="0" w:space="0" w:color="auto"/>
                  </w:divBdr>
                  <w:divsChild>
                    <w:div w:id="352539495">
                      <w:marLeft w:val="0"/>
                      <w:marRight w:val="0"/>
                      <w:marTop w:val="0"/>
                      <w:marBottom w:val="994"/>
                      <w:divBdr>
                        <w:top w:val="single" w:sz="6" w:space="31" w:color="EEEEEE"/>
                        <w:left w:val="none" w:sz="0" w:space="0" w:color="auto"/>
                        <w:bottom w:val="none" w:sz="0" w:space="0" w:color="auto"/>
                        <w:right w:val="none" w:sz="0" w:space="0" w:color="auto"/>
                      </w:divBdr>
                      <w:divsChild>
                        <w:div w:id="1901282603">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 w:id="2067530684">
      <w:bodyDiv w:val="1"/>
      <w:marLeft w:val="0"/>
      <w:marRight w:val="0"/>
      <w:marTop w:val="0"/>
      <w:marBottom w:val="0"/>
      <w:divBdr>
        <w:top w:val="none" w:sz="0" w:space="0" w:color="auto"/>
        <w:left w:val="none" w:sz="0" w:space="0" w:color="auto"/>
        <w:bottom w:val="none" w:sz="0" w:space="0" w:color="auto"/>
        <w:right w:val="none" w:sz="0" w:space="0" w:color="auto"/>
      </w:divBdr>
      <w:divsChild>
        <w:div w:id="1944606692">
          <w:marLeft w:val="0"/>
          <w:marRight w:val="0"/>
          <w:marTop w:val="0"/>
          <w:marBottom w:val="1097"/>
          <w:divBdr>
            <w:top w:val="none" w:sz="0" w:space="0" w:color="auto"/>
            <w:left w:val="none" w:sz="0" w:space="0" w:color="auto"/>
            <w:bottom w:val="single" w:sz="6" w:space="31" w:color="A8F0E0"/>
            <w:right w:val="none" w:sz="0" w:space="0" w:color="auto"/>
          </w:divBdr>
          <w:divsChild>
            <w:div w:id="1489859275">
              <w:marLeft w:val="2400"/>
              <w:marRight w:val="2400"/>
              <w:marTop w:val="0"/>
              <w:marBottom w:val="0"/>
              <w:divBdr>
                <w:top w:val="none" w:sz="0" w:space="0" w:color="auto"/>
                <w:left w:val="none" w:sz="0" w:space="0" w:color="auto"/>
                <w:bottom w:val="none" w:sz="0" w:space="0" w:color="auto"/>
                <w:right w:val="none" w:sz="0" w:space="0" w:color="auto"/>
              </w:divBdr>
              <w:divsChild>
                <w:div w:id="212275248">
                  <w:marLeft w:val="0"/>
                  <w:marRight w:val="0"/>
                  <w:marTop w:val="0"/>
                  <w:marBottom w:val="823"/>
                  <w:divBdr>
                    <w:top w:val="none" w:sz="0" w:space="0" w:color="auto"/>
                    <w:left w:val="none" w:sz="0" w:space="0" w:color="auto"/>
                    <w:bottom w:val="none" w:sz="0" w:space="0" w:color="auto"/>
                    <w:right w:val="none" w:sz="0" w:space="0" w:color="auto"/>
                  </w:divBdr>
                  <w:divsChild>
                    <w:div w:id="95831492">
                      <w:marLeft w:val="0"/>
                      <w:marRight w:val="0"/>
                      <w:marTop w:val="0"/>
                      <w:marBottom w:val="0"/>
                      <w:divBdr>
                        <w:top w:val="none" w:sz="0" w:space="0" w:color="auto"/>
                        <w:left w:val="none" w:sz="0" w:space="0" w:color="auto"/>
                        <w:bottom w:val="none" w:sz="0" w:space="0" w:color="auto"/>
                        <w:right w:val="none" w:sz="0" w:space="0" w:color="auto"/>
                      </w:divBdr>
                    </w:div>
                  </w:divsChild>
                </w:div>
                <w:div w:id="1234388659">
                  <w:marLeft w:val="0"/>
                  <w:marRight w:val="0"/>
                  <w:marTop w:val="0"/>
                  <w:marBottom w:val="514"/>
                  <w:divBdr>
                    <w:top w:val="none" w:sz="0" w:space="0" w:color="auto"/>
                    <w:left w:val="none" w:sz="0" w:space="0" w:color="auto"/>
                    <w:bottom w:val="none" w:sz="0" w:space="0" w:color="auto"/>
                    <w:right w:val="none" w:sz="0" w:space="0" w:color="auto"/>
                  </w:divBdr>
                  <w:divsChild>
                    <w:div w:id="31746237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60775108">
          <w:marLeft w:val="0"/>
          <w:marRight w:val="0"/>
          <w:marTop w:val="0"/>
          <w:marBottom w:val="0"/>
          <w:divBdr>
            <w:top w:val="none" w:sz="0" w:space="0" w:color="auto"/>
            <w:left w:val="none" w:sz="0" w:space="0" w:color="auto"/>
            <w:bottom w:val="none" w:sz="0" w:space="0" w:color="auto"/>
            <w:right w:val="none" w:sz="0" w:space="0" w:color="auto"/>
          </w:divBdr>
        </w:div>
      </w:divsChild>
    </w:div>
    <w:div w:id="2076199465">
      <w:bodyDiv w:val="1"/>
      <w:marLeft w:val="0"/>
      <w:marRight w:val="0"/>
      <w:marTop w:val="0"/>
      <w:marBottom w:val="0"/>
      <w:divBdr>
        <w:top w:val="none" w:sz="0" w:space="0" w:color="auto"/>
        <w:left w:val="none" w:sz="0" w:space="0" w:color="auto"/>
        <w:bottom w:val="none" w:sz="0" w:space="0" w:color="auto"/>
        <w:right w:val="none" w:sz="0" w:space="0" w:color="auto"/>
      </w:divBdr>
      <w:divsChild>
        <w:div w:id="937448171">
          <w:marLeft w:val="0"/>
          <w:marRight w:val="0"/>
          <w:marTop w:val="0"/>
          <w:marBottom w:val="1097"/>
          <w:divBdr>
            <w:top w:val="none" w:sz="0" w:space="0" w:color="auto"/>
            <w:left w:val="none" w:sz="0" w:space="0" w:color="auto"/>
            <w:bottom w:val="single" w:sz="6" w:space="31" w:color="A8F0E0"/>
            <w:right w:val="none" w:sz="0" w:space="0" w:color="auto"/>
          </w:divBdr>
          <w:divsChild>
            <w:div w:id="244653206">
              <w:marLeft w:val="2400"/>
              <w:marRight w:val="2400"/>
              <w:marTop w:val="0"/>
              <w:marBottom w:val="0"/>
              <w:divBdr>
                <w:top w:val="none" w:sz="0" w:space="0" w:color="auto"/>
                <w:left w:val="none" w:sz="0" w:space="0" w:color="auto"/>
                <w:bottom w:val="none" w:sz="0" w:space="0" w:color="auto"/>
                <w:right w:val="none" w:sz="0" w:space="0" w:color="auto"/>
              </w:divBdr>
              <w:divsChild>
                <w:div w:id="926886271">
                  <w:marLeft w:val="0"/>
                  <w:marRight w:val="0"/>
                  <w:marTop w:val="0"/>
                  <w:marBottom w:val="823"/>
                  <w:divBdr>
                    <w:top w:val="none" w:sz="0" w:space="0" w:color="auto"/>
                    <w:left w:val="none" w:sz="0" w:space="0" w:color="auto"/>
                    <w:bottom w:val="none" w:sz="0" w:space="0" w:color="auto"/>
                    <w:right w:val="none" w:sz="0" w:space="0" w:color="auto"/>
                  </w:divBdr>
                  <w:divsChild>
                    <w:div w:id="1650787850">
                      <w:marLeft w:val="0"/>
                      <w:marRight w:val="0"/>
                      <w:marTop w:val="0"/>
                      <w:marBottom w:val="0"/>
                      <w:divBdr>
                        <w:top w:val="none" w:sz="0" w:space="0" w:color="auto"/>
                        <w:left w:val="none" w:sz="0" w:space="0" w:color="auto"/>
                        <w:bottom w:val="none" w:sz="0" w:space="0" w:color="auto"/>
                        <w:right w:val="none" w:sz="0" w:space="0" w:color="auto"/>
                      </w:divBdr>
                    </w:div>
                  </w:divsChild>
                </w:div>
                <w:div w:id="1250582979">
                  <w:marLeft w:val="0"/>
                  <w:marRight w:val="0"/>
                  <w:marTop w:val="0"/>
                  <w:marBottom w:val="514"/>
                  <w:divBdr>
                    <w:top w:val="none" w:sz="0" w:space="0" w:color="auto"/>
                    <w:left w:val="none" w:sz="0" w:space="0" w:color="auto"/>
                    <w:bottom w:val="none" w:sz="0" w:space="0" w:color="auto"/>
                    <w:right w:val="none" w:sz="0" w:space="0" w:color="auto"/>
                  </w:divBdr>
                  <w:divsChild>
                    <w:div w:id="197987319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14621129">
          <w:marLeft w:val="0"/>
          <w:marRight w:val="0"/>
          <w:marTop w:val="0"/>
          <w:marBottom w:val="0"/>
          <w:divBdr>
            <w:top w:val="none" w:sz="0" w:space="0" w:color="auto"/>
            <w:left w:val="none" w:sz="0" w:space="0" w:color="auto"/>
            <w:bottom w:val="none" w:sz="0" w:space="0" w:color="auto"/>
            <w:right w:val="none" w:sz="0" w:space="0" w:color="auto"/>
          </w:divBdr>
        </w:div>
      </w:divsChild>
    </w:div>
    <w:div w:id="208563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5712">
          <w:marLeft w:val="0"/>
          <w:marRight w:val="0"/>
          <w:marTop w:val="0"/>
          <w:marBottom w:val="1097"/>
          <w:divBdr>
            <w:top w:val="none" w:sz="0" w:space="0" w:color="auto"/>
            <w:left w:val="none" w:sz="0" w:space="0" w:color="auto"/>
            <w:bottom w:val="single" w:sz="6" w:space="31" w:color="A8F0E0"/>
            <w:right w:val="none" w:sz="0" w:space="0" w:color="auto"/>
          </w:divBdr>
          <w:divsChild>
            <w:div w:id="829096837">
              <w:marLeft w:val="2400"/>
              <w:marRight w:val="2400"/>
              <w:marTop w:val="0"/>
              <w:marBottom w:val="0"/>
              <w:divBdr>
                <w:top w:val="none" w:sz="0" w:space="0" w:color="auto"/>
                <w:left w:val="none" w:sz="0" w:space="0" w:color="auto"/>
                <w:bottom w:val="none" w:sz="0" w:space="0" w:color="auto"/>
                <w:right w:val="none" w:sz="0" w:space="0" w:color="auto"/>
              </w:divBdr>
              <w:divsChild>
                <w:div w:id="1826965861">
                  <w:marLeft w:val="0"/>
                  <w:marRight w:val="0"/>
                  <w:marTop w:val="0"/>
                  <w:marBottom w:val="823"/>
                  <w:divBdr>
                    <w:top w:val="none" w:sz="0" w:space="0" w:color="auto"/>
                    <w:left w:val="none" w:sz="0" w:space="0" w:color="auto"/>
                    <w:bottom w:val="none" w:sz="0" w:space="0" w:color="auto"/>
                    <w:right w:val="none" w:sz="0" w:space="0" w:color="auto"/>
                  </w:divBdr>
                  <w:divsChild>
                    <w:div w:id="94178468">
                      <w:marLeft w:val="0"/>
                      <w:marRight w:val="0"/>
                      <w:marTop w:val="0"/>
                      <w:marBottom w:val="0"/>
                      <w:divBdr>
                        <w:top w:val="none" w:sz="0" w:space="0" w:color="auto"/>
                        <w:left w:val="none" w:sz="0" w:space="0" w:color="auto"/>
                        <w:bottom w:val="none" w:sz="0" w:space="0" w:color="auto"/>
                        <w:right w:val="none" w:sz="0" w:space="0" w:color="auto"/>
                      </w:divBdr>
                    </w:div>
                  </w:divsChild>
                </w:div>
                <w:div w:id="277421386">
                  <w:marLeft w:val="0"/>
                  <w:marRight w:val="0"/>
                  <w:marTop w:val="0"/>
                  <w:marBottom w:val="514"/>
                  <w:divBdr>
                    <w:top w:val="none" w:sz="0" w:space="0" w:color="auto"/>
                    <w:left w:val="none" w:sz="0" w:space="0" w:color="auto"/>
                    <w:bottom w:val="none" w:sz="0" w:space="0" w:color="auto"/>
                    <w:right w:val="none" w:sz="0" w:space="0" w:color="auto"/>
                  </w:divBdr>
                  <w:divsChild>
                    <w:div w:id="105381940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45824663">
          <w:marLeft w:val="0"/>
          <w:marRight w:val="0"/>
          <w:marTop w:val="0"/>
          <w:marBottom w:val="0"/>
          <w:divBdr>
            <w:top w:val="none" w:sz="0" w:space="0" w:color="auto"/>
            <w:left w:val="none" w:sz="0" w:space="0" w:color="auto"/>
            <w:bottom w:val="none" w:sz="0" w:space="0" w:color="auto"/>
            <w:right w:val="none" w:sz="0" w:space="0" w:color="auto"/>
          </w:divBdr>
          <w:divsChild>
            <w:div w:id="232279168">
              <w:marLeft w:val="0"/>
              <w:marRight w:val="0"/>
              <w:marTop w:val="1611"/>
              <w:marBottom w:val="0"/>
              <w:divBdr>
                <w:top w:val="none" w:sz="0" w:space="0" w:color="auto"/>
                <w:left w:val="none" w:sz="0" w:space="0" w:color="auto"/>
                <w:bottom w:val="none" w:sz="0" w:space="0" w:color="auto"/>
                <w:right w:val="none" w:sz="0" w:space="0" w:color="auto"/>
              </w:divBdr>
              <w:divsChild>
                <w:div w:id="637731106">
                  <w:marLeft w:val="2400"/>
                  <w:marRight w:val="2400"/>
                  <w:marTop w:val="0"/>
                  <w:marBottom w:val="0"/>
                  <w:divBdr>
                    <w:top w:val="none" w:sz="0" w:space="0" w:color="auto"/>
                    <w:left w:val="none" w:sz="0" w:space="0" w:color="auto"/>
                    <w:bottom w:val="none" w:sz="0" w:space="0" w:color="auto"/>
                    <w:right w:val="none" w:sz="0" w:space="0" w:color="auto"/>
                  </w:divBdr>
                  <w:divsChild>
                    <w:div w:id="2087721750">
                      <w:marLeft w:val="0"/>
                      <w:marRight w:val="0"/>
                      <w:marTop w:val="0"/>
                      <w:marBottom w:val="994"/>
                      <w:divBdr>
                        <w:top w:val="single" w:sz="6" w:space="31" w:color="EEEEEE"/>
                        <w:left w:val="none" w:sz="0" w:space="0" w:color="auto"/>
                        <w:bottom w:val="none" w:sz="0" w:space="0" w:color="auto"/>
                        <w:right w:val="none" w:sz="0" w:space="0" w:color="auto"/>
                      </w:divBdr>
                      <w:divsChild>
                        <w:div w:id="419986164">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 w:id="2130465993">
      <w:bodyDiv w:val="1"/>
      <w:marLeft w:val="0"/>
      <w:marRight w:val="0"/>
      <w:marTop w:val="0"/>
      <w:marBottom w:val="0"/>
      <w:divBdr>
        <w:top w:val="none" w:sz="0" w:space="0" w:color="auto"/>
        <w:left w:val="none" w:sz="0" w:space="0" w:color="auto"/>
        <w:bottom w:val="none" w:sz="0" w:space="0" w:color="auto"/>
        <w:right w:val="none" w:sz="0" w:space="0" w:color="auto"/>
      </w:divBdr>
      <w:divsChild>
        <w:div w:id="900680322">
          <w:marLeft w:val="0"/>
          <w:marRight w:val="0"/>
          <w:marTop w:val="0"/>
          <w:marBottom w:val="1097"/>
          <w:divBdr>
            <w:top w:val="none" w:sz="0" w:space="0" w:color="auto"/>
            <w:left w:val="none" w:sz="0" w:space="0" w:color="auto"/>
            <w:bottom w:val="single" w:sz="6" w:space="31" w:color="A8F0E0"/>
            <w:right w:val="none" w:sz="0" w:space="0" w:color="auto"/>
          </w:divBdr>
          <w:divsChild>
            <w:div w:id="1389067100">
              <w:marLeft w:val="2400"/>
              <w:marRight w:val="2400"/>
              <w:marTop w:val="0"/>
              <w:marBottom w:val="0"/>
              <w:divBdr>
                <w:top w:val="none" w:sz="0" w:space="0" w:color="auto"/>
                <w:left w:val="none" w:sz="0" w:space="0" w:color="auto"/>
                <w:bottom w:val="none" w:sz="0" w:space="0" w:color="auto"/>
                <w:right w:val="none" w:sz="0" w:space="0" w:color="auto"/>
              </w:divBdr>
              <w:divsChild>
                <w:div w:id="1984851120">
                  <w:marLeft w:val="0"/>
                  <w:marRight w:val="0"/>
                  <w:marTop w:val="0"/>
                  <w:marBottom w:val="823"/>
                  <w:divBdr>
                    <w:top w:val="none" w:sz="0" w:space="0" w:color="auto"/>
                    <w:left w:val="none" w:sz="0" w:space="0" w:color="auto"/>
                    <w:bottom w:val="none" w:sz="0" w:space="0" w:color="auto"/>
                    <w:right w:val="none" w:sz="0" w:space="0" w:color="auto"/>
                  </w:divBdr>
                  <w:divsChild>
                    <w:div w:id="39483407">
                      <w:marLeft w:val="0"/>
                      <w:marRight w:val="0"/>
                      <w:marTop w:val="0"/>
                      <w:marBottom w:val="0"/>
                      <w:divBdr>
                        <w:top w:val="none" w:sz="0" w:space="0" w:color="auto"/>
                        <w:left w:val="none" w:sz="0" w:space="0" w:color="auto"/>
                        <w:bottom w:val="none" w:sz="0" w:space="0" w:color="auto"/>
                        <w:right w:val="none" w:sz="0" w:space="0" w:color="auto"/>
                      </w:divBdr>
                    </w:div>
                  </w:divsChild>
                </w:div>
                <w:div w:id="1507331145">
                  <w:marLeft w:val="0"/>
                  <w:marRight w:val="0"/>
                  <w:marTop w:val="0"/>
                  <w:marBottom w:val="514"/>
                  <w:divBdr>
                    <w:top w:val="none" w:sz="0" w:space="0" w:color="auto"/>
                    <w:left w:val="none" w:sz="0" w:space="0" w:color="auto"/>
                    <w:bottom w:val="none" w:sz="0" w:space="0" w:color="auto"/>
                    <w:right w:val="none" w:sz="0" w:space="0" w:color="auto"/>
                  </w:divBdr>
                  <w:divsChild>
                    <w:div w:id="127994521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025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21440</Words>
  <Characters>122211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Арина</cp:lastModifiedBy>
  <cp:revision>2</cp:revision>
  <dcterms:created xsi:type="dcterms:W3CDTF">2021-05-25T10:08:00Z</dcterms:created>
  <dcterms:modified xsi:type="dcterms:W3CDTF">2021-05-25T10:08:00Z</dcterms:modified>
</cp:coreProperties>
</file>