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45D5" w14:textId="77777777" w:rsidR="005E7006" w:rsidRDefault="005E7006" w:rsidP="00D66584">
      <w:bookmarkStart w:id="0" w:name="_Hlk63258767"/>
    </w:p>
    <w:p w14:paraId="346FB7A6" w14:textId="77777777" w:rsidR="005E7006" w:rsidRDefault="005E7006" w:rsidP="005E7006">
      <w:pPr>
        <w:jc w:val="center"/>
      </w:pPr>
      <w:r>
        <w:rPr>
          <w:noProof/>
        </w:rPr>
        <w:drawing>
          <wp:inline distT="0" distB="0" distL="0" distR="0" wp14:anchorId="4C82A3BB" wp14:editId="4283A473">
            <wp:extent cx="1014654" cy="956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08" cy="9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28C8" w14:textId="77777777" w:rsidR="005E7006" w:rsidRDefault="005E7006" w:rsidP="005E7006"/>
    <w:p w14:paraId="3E5A5374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A4057F8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17B7BDF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94BC504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AD234B2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C7AFD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4470C29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A48FA" w14:textId="77777777" w:rsidR="005E7006" w:rsidRDefault="005E7006" w:rsidP="005E700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3BE6E9F" w14:textId="77777777" w:rsidR="005E7006" w:rsidRPr="007B7300" w:rsidRDefault="005E7006" w:rsidP="005E700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BA68E66" w14:textId="04B2634D" w:rsidR="005E7006" w:rsidRDefault="005E7006" w:rsidP="005E700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6658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октября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г. Мурино                                                </w:t>
      </w:r>
      <w:r w:rsidR="00D6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2FB1A138" w14:textId="77777777" w:rsidR="005E7006" w:rsidRDefault="005E7006" w:rsidP="005E700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4FED9" w14:textId="77777777" w:rsidR="006F11A8" w:rsidRDefault="006F11A8" w:rsidP="00D74BD8">
      <w:pPr>
        <w:ind w:firstLine="0"/>
        <w:rPr>
          <w:rFonts w:ascii="Times New Roman" w:hAnsi="Times New Roman"/>
          <w:bCs/>
          <w:sz w:val="28"/>
          <w:szCs w:val="28"/>
        </w:rPr>
      </w:pPr>
    </w:p>
    <w:p w14:paraId="27BD8184" w14:textId="77777777" w:rsidR="006F11A8" w:rsidRPr="006F11A8" w:rsidRDefault="006F11A8" w:rsidP="006F11A8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Об утверждении Порядка принятия решений</w:t>
      </w:r>
    </w:p>
    <w:p w14:paraId="2C1E59DB" w14:textId="0BB48A09" w:rsidR="006F11A8" w:rsidRPr="006F11A8" w:rsidRDefault="006F11A8" w:rsidP="006F11A8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об установлении тарифов на услуги</w:t>
      </w:r>
      <w:r w:rsidR="000E4FF2">
        <w:rPr>
          <w:rFonts w:ascii="Times New Roman" w:hAnsi="Times New Roman"/>
          <w:bCs/>
          <w:sz w:val="28"/>
          <w:szCs w:val="28"/>
        </w:rPr>
        <w:t xml:space="preserve"> (работ</w:t>
      </w:r>
      <w:r w:rsidR="001C454E">
        <w:rPr>
          <w:rFonts w:ascii="Times New Roman" w:hAnsi="Times New Roman"/>
          <w:bCs/>
          <w:sz w:val="28"/>
          <w:szCs w:val="28"/>
        </w:rPr>
        <w:t>ы</w:t>
      </w:r>
      <w:r w:rsidR="000E4FF2">
        <w:rPr>
          <w:rFonts w:ascii="Times New Roman" w:hAnsi="Times New Roman"/>
          <w:bCs/>
          <w:sz w:val="28"/>
          <w:szCs w:val="28"/>
        </w:rPr>
        <w:t>)</w:t>
      </w:r>
    </w:p>
    <w:p w14:paraId="303D0D2A" w14:textId="7FA69DA6" w:rsidR="000E4FF2" w:rsidRPr="006F11A8" w:rsidRDefault="006F11A8" w:rsidP="000E4FF2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муниципальных предприятий и учреждений</w:t>
      </w:r>
      <w:r w:rsidR="000E4FF2">
        <w:rPr>
          <w:rFonts w:ascii="Times New Roman" w:hAnsi="Times New Roman"/>
          <w:bCs/>
          <w:sz w:val="28"/>
          <w:szCs w:val="28"/>
        </w:rPr>
        <w:t xml:space="preserve"> </w:t>
      </w:r>
    </w:p>
    <w:p w14:paraId="13E6E788" w14:textId="36BDA99A" w:rsidR="006F11A8" w:rsidRDefault="006F11A8" w:rsidP="004444C3">
      <w:pPr>
        <w:ind w:firstLine="0"/>
        <w:rPr>
          <w:rFonts w:ascii="Times New Roman" w:hAnsi="Times New Roman"/>
          <w:bCs/>
          <w:sz w:val="28"/>
          <w:szCs w:val="28"/>
        </w:rPr>
      </w:pPr>
      <w:r w:rsidRPr="006F11A8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bookmarkStart w:id="1" w:name="_Hlk82523305"/>
      <w:bookmarkStart w:id="2" w:name="_Hlk82512993"/>
    </w:p>
    <w:p w14:paraId="2681E9FB" w14:textId="1C4CFE9C" w:rsidR="00256B88" w:rsidRPr="006F11A8" w:rsidRDefault="00256B88" w:rsidP="004444C3">
      <w:pPr>
        <w:ind w:firstLine="0"/>
        <w:rPr>
          <w:rFonts w:ascii="Times New Roman" w:hAnsi="Times New Roman"/>
          <w:bCs/>
          <w:sz w:val="28"/>
          <w:szCs w:val="28"/>
        </w:rPr>
      </w:pPr>
      <w:r w:rsidRPr="00256B88">
        <w:rPr>
          <w:rFonts w:ascii="Times New Roman" w:hAnsi="Times New Roman"/>
          <w:sz w:val="28"/>
          <w:szCs w:val="28"/>
        </w:rPr>
        <w:t>«Муринское городское поселение»</w:t>
      </w:r>
    </w:p>
    <w:p w14:paraId="6E86DA08" w14:textId="5DF3295F" w:rsidR="00256B88" w:rsidRDefault="00256B88" w:rsidP="004444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54871008" w14:textId="3CAFED6A" w:rsidR="00256B88" w:rsidRDefault="00256B88" w:rsidP="004444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bookmarkEnd w:id="1"/>
    <w:p w14:paraId="43C40BBA" w14:textId="0E80DA64" w:rsidR="004444C3" w:rsidRPr="007933E1" w:rsidRDefault="004444C3" w:rsidP="007933E1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</w:p>
    <w:p w14:paraId="67F3A998" w14:textId="1EFABFF2" w:rsidR="00030037" w:rsidRPr="00D65593" w:rsidRDefault="001A3718" w:rsidP="001A371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A3718">
        <w:rPr>
          <w:rFonts w:ascii="Times New Roman" w:hAnsi="Times New Roman"/>
          <w:sz w:val="28"/>
          <w:szCs w:val="28"/>
        </w:rPr>
        <w:t>В соответствии с подпунктом 6 пункта 10 статьи 35 Федерального закона от 06.10.2003 № 131-ФЗ «Об общих принципах организации местного самоуправления в Российской Федерации»,</w:t>
      </w:r>
      <w:r w:rsidR="00E4759A">
        <w:rPr>
          <w:rFonts w:ascii="Times New Roman" w:hAnsi="Times New Roman"/>
          <w:sz w:val="28"/>
          <w:szCs w:val="28"/>
        </w:rPr>
        <w:t xml:space="preserve"> статьи 21 </w:t>
      </w:r>
      <w:r w:rsidR="008B5D2F">
        <w:rPr>
          <w:rFonts w:ascii="Times New Roman" w:hAnsi="Times New Roman"/>
          <w:sz w:val="28"/>
          <w:szCs w:val="28"/>
        </w:rPr>
        <w:t>У</w:t>
      </w:r>
      <w:r w:rsidR="005A5F92" w:rsidRPr="005A5F92">
        <w:rPr>
          <w:rFonts w:ascii="Times New Roman" w:hAnsi="Times New Roman"/>
          <w:sz w:val="28"/>
          <w:szCs w:val="28"/>
        </w:rPr>
        <w:t>став</w:t>
      </w:r>
      <w:r w:rsidR="00E4759A">
        <w:rPr>
          <w:rFonts w:ascii="Times New Roman" w:hAnsi="Times New Roman"/>
          <w:sz w:val="28"/>
          <w:szCs w:val="28"/>
        </w:rPr>
        <w:t>а</w:t>
      </w:r>
      <w:r w:rsidR="005A5F92" w:rsidRPr="005A5F9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33E1">
        <w:rPr>
          <w:rFonts w:ascii="Times New Roman" w:hAnsi="Times New Roman"/>
          <w:sz w:val="28"/>
          <w:szCs w:val="28"/>
        </w:rPr>
        <w:t xml:space="preserve"> </w:t>
      </w:r>
      <w:r w:rsidR="007933E1" w:rsidRPr="007933E1">
        <w:rPr>
          <w:rFonts w:ascii="Times New Roman" w:hAnsi="Times New Roman"/>
          <w:sz w:val="28"/>
          <w:szCs w:val="28"/>
        </w:rPr>
        <w:t>«Муринское городское поселение»</w:t>
      </w:r>
      <w:r w:rsidR="007933E1">
        <w:rPr>
          <w:rFonts w:ascii="Times New Roman" w:hAnsi="Times New Roman"/>
          <w:sz w:val="28"/>
          <w:szCs w:val="28"/>
        </w:rPr>
        <w:t xml:space="preserve"> </w:t>
      </w:r>
      <w:r w:rsidR="007933E1" w:rsidRPr="007933E1">
        <w:rPr>
          <w:rFonts w:ascii="Times New Roman" w:hAnsi="Times New Roman"/>
          <w:sz w:val="28"/>
          <w:szCs w:val="28"/>
        </w:rPr>
        <w:t>Всеволожского муниципального района</w:t>
      </w:r>
      <w:r w:rsidR="007933E1">
        <w:rPr>
          <w:rFonts w:ascii="Times New Roman" w:hAnsi="Times New Roman"/>
          <w:sz w:val="28"/>
          <w:szCs w:val="28"/>
        </w:rPr>
        <w:t xml:space="preserve"> </w:t>
      </w:r>
      <w:r w:rsidR="007933E1" w:rsidRPr="007933E1">
        <w:rPr>
          <w:rFonts w:ascii="Times New Roman" w:hAnsi="Times New Roman"/>
          <w:sz w:val="28"/>
          <w:szCs w:val="28"/>
        </w:rPr>
        <w:t>Ленинградской области</w:t>
      </w:r>
      <w:r w:rsidR="007933E1">
        <w:rPr>
          <w:rFonts w:ascii="Times New Roman" w:hAnsi="Times New Roman"/>
          <w:sz w:val="28"/>
          <w:szCs w:val="28"/>
        </w:rPr>
        <w:t xml:space="preserve">, </w:t>
      </w:r>
      <w:r w:rsidR="005A5F92" w:rsidRPr="005A5F92">
        <w:rPr>
          <w:rFonts w:ascii="Times New Roman" w:hAnsi="Times New Roman"/>
          <w:sz w:val="28"/>
          <w:szCs w:val="28"/>
        </w:rPr>
        <w:t>совет</w:t>
      </w:r>
      <w:r w:rsidR="005E7006">
        <w:rPr>
          <w:rFonts w:ascii="Times New Roman" w:hAnsi="Times New Roman"/>
          <w:sz w:val="28"/>
          <w:szCs w:val="28"/>
        </w:rPr>
        <w:t xml:space="preserve">ом </w:t>
      </w:r>
      <w:r w:rsidR="005A5F92" w:rsidRPr="005A5F92">
        <w:rPr>
          <w:rFonts w:ascii="Times New Roman" w:hAnsi="Times New Roman"/>
          <w:sz w:val="28"/>
          <w:szCs w:val="28"/>
        </w:rPr>
        <w:t>депутатов</w:t>
      </w:r>
      <w:r w:rsidR="008B6B82">
        <w:rPr>
          <w:rFonts w:ascii="Times New Roman" w:hAnsi="Times New Roman"/>
          <w:sz w:val="28"/>
          <w:szCs w:val="28"/>
        </w:rPr>
        <w:t xml:space="preserve"> приня</w:t>
      </w:r>
      <w:r w:rsidR="005E7006">
        <w:rPr>
          <w:rFonts w:ascii="Times New Roman" w:hAnsi="Times New Roman"/>
          <w:sz w:val="28"/>
          <w:szCs w:val="28"/>
        </w:rPr>
        <w:t>то</w:t>
      </w:r>
    </w:p>
    <w:p w14:paraId="67DD2491" w14:textId="77777777" w:rsidR="005A5F92" w:rsidRDefault="005A5F92" w:rsidP="00030037">
      <w:pPr>
        <w:shd w:val="clear" w:color="auto" w:fill="FFFFFF"/>
        <w:ind w:right="19"/>
        <w:rPr>
          <w:rFonts w:ascii="Times New Roman" w:hAnsi="Times New Roman"/>
          <w:color w:val="000000"/>
          <w:sz w:val="28"/>
          <w:szCs w:val="28"/>
        </w:rPr>
      </w:pPr>
    </w:p>
    <w:p w14:paraId="5A2CF5B9" w14:textId="77777777" w:rsidR="00D65593" w:rsidRPr="005E7006" w:rsidRDefault="00D65593" w:rsidP="005E7006">
      <w:pPr>
        <w:widowControl/>
        <w:spacing w:after="12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7006">
        <w:rPr>
          <w:rFonts w:ascii="Times New Roman" w:hAnsi="Times New Roman"/>
          <w:b/>
          <w:bCs/>
          <w:sz w:val="28"/>
          <w:szCs w:val="28"/>
        </w:rPr>
        <w:t>РЕШЕНИЕ:</w:t>
      </w:r>
    </w:p>
    <w:p w14:paraId="2FE1436A" w14:textId="140838C9" w:rsidR="008E6659" w:rsidRPr="002229D2" w:rsidRDefault="002229D2" w:rsidP="005547BC">
      <w:pPr>
        <w:widowControl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5593" w:rsidRPr="002229D2">
        <w:rPr>
          <w:rFonts w:ascii="Times New Roman" w:hAnsi="Times New Roman"/>
          <w:sz w:val="28"/>
          <w:szCs w:val="28"/>
        </w:rPr>
        <w:t>Утвердить</w:t>
      </w:r>
      <w:r w:rsidR="00CF5C4E">
        <w:rPr>
          <w:rFonts w:ascii="Times New Roman" w:hAnsi="Times New Roman"/>
          <w:sz w:val="28"/>
          <w:szCs w:val="28"/>
        </w:rPr>
        <w:t xml:space="preserve"> прилагаемый </w:t>
      </w:r>
      <w:r w:rsidR="001A3718" w:rsidRPr="002229D2">
        <w:rPr>
          <w:rFonts w:ascii="Times New Roman" w:hAnsi="Times New Roman"/>
          <w:sz w:val="28"/>
          <w:szCs w:val="28"/>
        </w:rPr>
        <w:t>Порядок принятия решений об установлении тарифов на услуги</w:t>
      </w:r>
      <w:r w:rsidR="00B63B6F">
        <w:rPr>
          <w:rFonts w:ascii="Times New Roman" w:hAnsi="Times New Roman"/>
          <w:sz w:val="28"/>
          <w:szCs w:val="28"/>
        </w:rPr>
        <w:t xml:space="preserve"> (работ</w:t>
      </w:r>
      <w:r w:rsidR="00463AFC">
        <w:rPr>
          <w:rFonts w:ascii="Times New Roman" w:hAnsi="Times New Roman"/>
          <w:sz w:val="28"/>
          <w:szCs w:val="28"/>
        </w:rPr>
        <w:t>ы</w:t>
      </w:r>
      <w:r w:rsidR="00B63B6F">
        <w:rPr>
          <w:rFonts w:ascii="Times New Roman" w:hAnsi="Times New Roman"/>
          <w:sz w:val="28"/>
          <w:szCs w:val="28"/>
        </w:rPr>
        <w:t xml:space="preserve">) </w:t>
      </w:r>
      <w:r w:rsidR="001A3718" w:rsidRPr="002229D2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 w:rsidR="00AE38CB">
        <w:rPr>
          <w:rFonts w:ascii="Times New Roman" w:hAnsi="Times New Roman"/>
          <w:sz w:val="28"/>
          <w:szCs w:val="28"/>
        </w:rPr>
        <w:t xml:space="preserve"> </w:t>
      </w:r>
      <w:r w:rsidR="001A3718" w:rsidRPr="002229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74BD8" w:rsidRPr="002229D2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CF5C4E">
        <w:rPr>
          <w:rFonts w:ascii="Times New Roman" w:hAnsi="Times New Roman"/>
          <w:sz w:val="28"/>
          <w:szCs w:val="28"/>
        </w:rPr>
        <w:t>.</w:t>
      </w:r>
      <w:r w:rsidR="00D74BD8" w:rsidRPr="002229D2">
        <w:rPr>
          <w:rFonts w:ascii="Times New Roman" w:hAnsi="Times New Roman"/>
          <w:sz w:val="28"/>
          <w:szCs w:val="28"/>
        </w:rPr>
        <w:t xml:space="preserve"> </w:t>
      </w:r>
    </w:p>
    <w:p w14:paraId="3D18DAF5" w14:textId="00116F93" w:rsidR="00730B12" w:rsidRDefault="00DF64F6" w:rsidP="00EC59C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30B12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7D304F08" w14:textId="6353E3B6" w:rsidR="00730B12" w:rsidRDefault="00730B12" w:rsidP="00EC59C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DF64F6">
        <w:rPr>
          <w:rFonts w:ascii="Times New Roman" w:hAnsi="Times New Roman"/>
          <w:sz w:val="28"/>
          <w:szCs w:val="28"/>
        </w:rPr>
        <w:t>ешени</w:t>
      </w:r>
      <w:r w:rsidR="008823D7">
        <w:rPr>
          <w:rFonts w:ascii="Times New Roman" w:hAnsi="Times New Roman"/>
          <w:sz w:val="28"/>
          <w:szCs w:val="28"/>
        </w:rPr>
        <w:t>е</w:t>
      </w:r>
      <w:r w:rsidR="00DF64F6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«Муринское сельское поселение» Всеволожского муниципального района Ленинградской области «Об утверждении Положения о порядке установления тарифов</w:t>
      </w:r>
      <w:r w:rsidR="0062466E">
        <w:rPr>
          <w:rFonts w:ascii="Times New Roman" w:hAnsi="Times New Roman"/>
          <w:sz w:val="28"/>
          <w:szCs w:val="28"/>
        </w:rPr>
        <w:t xml:space="preserve"> </w:t>
      </w:r>
      <w:r w:rsidR="00DF64F6">
        <w:rPr>
          <w:rFonts w:ascii="Times New Roman" w:hAnsi="Times New Roman"/>
          <w:sz w:val="28"/>
          <w:szCs w:val="28"/>
        </w:rPr>
        <w:t>на услуги (работы)</w:t>
      </w:r>
      <w:r w:rsidR="00705E70">
        <w:rPr>
          <w:rFonts w:ascii="Times New Roman" w:hAnsi="Times New Roman"/>
          <w:sz w:val="28"/>
          <w:szCs w:val="28"/>
        </w:rPr>
        <w:t xml:space="preserve">, предоставляемые муниципальным казённым учреждением «Центр муниципальных услуг» на платной основе, и порядке их </w:t>
      </w:r>
      <w:proofErr w:type="gramStart"/>
      <w:r w:rsidR="00D66584">
        <w:rPr>
          <w:rFonts w:ascii="Times New Roman" w:hAnsi="Times New Roman"/>
          <w:sz w:val="28"/>
          <w:szCs w:val="28"/>
        </w:rPr>
        <w:t xml:space="preserve">оказания»  </w:t>
      </w:r>
      <w:r w:rsidR="0062466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2466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05E70">
        <w:rPr>
          <w:rFonts w:ascii="Times New Roman" w:hAnsi="Times New Roman"/>
          <w:sz w:val="28"/>
          <w:szCs w:val="28"/>
        </w:rPr>
        <w:t>от 13.12.2012</w:t>
      </w:r>
      <w:r w:rsidR="008823D7">
        <w:rPr>
          <w:rFonts w:ascii="Times New Roman" w:hAnsi="Times New Roman"/>
          <w:sz w:val="28"/>
          <w:szCs w:val="28"/>
        </w:rPr>
        <w:t xml:space="preserve"> г.</w:t>
      </w:r>
      <w:r w:rsidR="00705E70">
        <w:rPr>
          <w:rFonts w:ascii="Times New Roman" w:hAnsi="Times New Roman"/>
          <w:sz w:val="28"/>
          <w:szCs w:val="28"/>
        </w:rPr>
        <w:t xml:space="preserve"> № 38</w:t>
      </w:r>
      <w:r>
        <w:rPr>
          <w:rFonts w:ascii="Times New Roman" w:hAnsi="Times New Roman"/>
          <w:sz w:val="28"/>
          <w:szCs w:val="28"/>
        </w:rPr>
        <w:t>;</w:t>
      </w:r>
    </w:p>
    <w:p w14:paraId="54A679F3" w14:textId="4C96CC25" w:rsidR="008823D7" w:rsidRDefault="00730B12" w:rsidP="00EC59C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823D7">
        <w:rPr>
          <w:rFonts w:ascii="Times New Roman" w:hAnsi="Times New Roman"/>
          <w:sz w:val="28"/>
          <w:szCs w:val="28"/>
        </w:rPr>
        <w:t>р</w:t>
      </w:r>
      <w:r w:rsidR="008823D7" w:rsidRPr="008823D7">
        <w:rPr>
          <w:rFonts w:ascii="Times New Roman" w:hAnsi="Times New Roman"/>
          <w:sz w:val="28"/>
          <w:szCs w:val="28"/>
        </w:rPr>
        <w:t xml:space="preserve">ешение совета депутатов муниципального образования «Муринское сельское поселение» Всеволожского муниципального района </w:t>
      </w:r>
      <w:r w:rsidR="00D66584" w:rsidRPr="008823D7">
        <w:rPr>
          <w:rFonts w:ascii="Times New Roman" w:hAnsi="Times New Roman"/>
          <w:sz w:val="28"/>
          <w:szCs w:val="28"/>
        </w:rPr>
        <w:t>Ленинградской области</w:t>
      </w:r>
      <w:r w:rsidR="00D26199">
        <w:rPr>
          <w:rFonts w:ascii="Times New Roman" w:hAnsi="Times New Roman"/>
          <w:sz w:val="28"/>
          <w:szCs w:val="28"/>
        </w:rPr>
        <w:t xml:space="preserve"> </w:t>
      </w:r>
      <w:r w:rsidR="004F6708">
        <w:rPr>
          <w:rFonts w:ascii="Times New Roman" w:hAnsi="Times New Roman"/>
          <w:sz w:val="28"/>
          <w:szCs w:val="28"/>
        </w:rPr>
        <w:t>«Об утверждении порядка определения платы за оказание бюджетными учреждениями гражданам и юридическим лицам услуг (выполнения работ), относящимся к основным видам деятельности бюджетных учреждений муниципального образования «Муринское сельское поселение» Всеволожского муниципального района Ленинградской области»</w:t>
      </w:r>
      <w:r w:rsidR="00D26199">
        <w:rPr>
          <w:rFonts w:ascii="Times New Roman" w:hAnsi="Times New Roman"/>
          <w:sz w:val="28"/>
          <w:szCs w:val="28"/>
        </w:rPr>
        <w:t xml:space="preserve"> от 24.06.2015 г. № 22. </w:t>
      </w:r>
    </w:p>
    <w:p w14:paraId="1BB79E29" w14:textId="56C44B9C" w:rsidR="008B6B82" w:rsidRPr="008E6659" w:rsidRDefault="004F6708" w:rsidP="008E6659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iCs/>
          <w:sz w:val="28"/>
          <w:szCs w:val="28"/>
        </w:rPr>
        <w:t>3</w:t>
      </w:r>
      <w:r w:rsidR="008B6B82" w:rsidRPr="008E6659">
        <w:rPr>
          <w:rFonts w:ascii="Times New Roman" w:hAnsi="Times New Roman" w:cs="Arial"/>
          <w:iCs/>
          <w:sz w:val="28"/>
          <w:szCs w:val="28"/>
        </w:rPr>
        <w:t xml:space="preserve">. Опубликовать настоящее решение в газете «Муринская </w:t>
      </w:r>
      <w:r w:rsidR="002C6E7D" w:rsidRPr="008E6659">
        <w:rPr>
          <w:rFonts w:ascii="Times New Roman" w:hAnsi="Times New Roman" w:cs="Arial"/>
          <w:iCs/>
          <w:sz w:val="28"/>
          <w:szCs w:val="28"/>
        </w:rPr>
        <w:t>панорама»</w:t>
      </w:r>
      <w:r w:rsidR="002C6E7D">
        <w:rPr>
          <w:rFonts w:ascii="Times New Roman" w:hAnsi="Times New Roman" w:cs="Arial"/>
          <w:iCs/>
          <w:sz w:val="28"/>
          <w:szCs w:val="28"/>
        </w:rPr>
        <w:t xml:space="preserve"> </w:t>
      </w:r>
      <w:r w:rsidR="008B6B82" w:rsidRPr="008E6659">
        <w:rPr>
          <w:rFonts w:ascii="Times New Roman" w:hAnsi="Times New Roman" w:cs="Arial"/>
          <w:iCs/>
          <w:sz w:val="28"/>
          <w:szCs w:val="28"/>
        </w:rPr>
        <w:t xml:space="preserve">и на официальном сайте в информационно-телекоммуникационной сети Интернет </w:t>
      </w:r>
      <w:hyperlink r:id="rId9" w:history="1">
        <w:r w:rsidR="008B6B82" w:rsidRPr="008E6659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8B6B82" w:rsidRPr="008E6659">
        <w:rPr>
          <w:rFonts w:ascii="Times New Roman" w:hAnsi="Times New Roman" w:cs="Arial"/>
          <w:iCs/>
          <w:sz w:val="28"/>
          <w:szCs w:val="28"/>
        </w:rPr>
        <w:t>.</w:t>
      </w:r>
    </w:p>
    <w:p w14:paraId="1C5595EF" w14:textId="15951C8F" w:rsidR="00D26199" w:rsidRPr="00D26199" w:rsidRDefault="004F6708" w:rsidP="00D26199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6B82" w:rsidRPr="008E6659">
        <w:rPr>
          <w:rFonts w:ascii="Times New Roman" w:hAnsi="Times New Roman"/>
          <w:sz w:val="28"/>
          <w:szCs w:val="28"/>
        </w:rPr>
        <w:t xml:space="preserve">. </w:t>
      </w:r>
      <w:r w:rsidR="00D26199" w:rsidRPr="00D2619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3ECD7DD1" w14:textId="5E8B5A11" w:rsidR="00D26199" w:rsidRPr="00D26199" w:rsidRDefault="004F6708" w:rsidP="00D26199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6B82" w:rsidRPr="008E6659">
        <w:rPr>
          <w:rFonts w:ascii="Times New Roman" w:hAnsi="Times New Roman"/>
          <w:sz w:val="28"/>
          <w:szCs w:val="28"/>
        </w:rPr>
        <w:t xml:space="preserve">. </w:t>
      </w:r>
      <w:r w:rsidR="00D26199" w:rsidRPr="00D2619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бюджету, налогам, инвестициям, экономическому развитию, торговле и предпринимательству.</w:t>
      </w:r>
    </w:p>
    <w:p w14:paraId="70F73E24" w14:textId="4D75BB36" w:rsidR="008B6B82" w:rsidRPr="008E6659" w:rsidRDefault="008B6B82" w:rsidP="009209C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030037" w:rsidRPr="00030037" w14:paraId="1BD93723" w14:textId="77777777" w:rsidTr="009E1D62">
        <w:tc>
          <w:tcPr>
            <w:tcW w:w="4694" w:type="dxa"/>
          </w:tcPr>
          <w:p w14:paraId="2A159FB9" w14:textId="77777777" w:rsidR="00030037" w:rsidRPr="00030037" w:rsidRDefault="00030037" w:rsidP="008E665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14:paraId="1A9D33CE" w14:textId="77777777" w:rsidR="00030037" w:rsidRPr="00030037" w:rsidRDefault="00030037" w:rsidP="008E665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D2DDBE" w14:textId="1A0A1FEB" w:rsidR="00030037" w:rsidRPr="00030037" w:rsidRDefault="00030037" w:rsidP="00030037">
      <w:pPr>
        <w:ind w:firstLine="0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8C5EDD" w:rsidRPr="008C5EDD">
        <w:rPr>
          <w:rFonts w:ascii="Times New Roman" w:hAnsi="Times New Roman"/>
          <w:sz w:val="28"/>
          <w:szCs w:val="28"/>
        </w:rPr>
        <w:t>Д.В. Кузьмин</w:t>
      </w:r>
    </w:p>
    <w:bookmarkEnd w:id="0"/>
    <w:p w14:paraId="69F39943" w14:textId="77777777" w:rsidR="006B3E09" w:rsidRDefault="006B3E09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084C41B0" w14:textId="77777777" w:rsidR="006B3E09" w:rsidRDefault="006B3E09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1459058C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</w:r>
    </w:p>
    <w:p w14:paraId="67B3AA64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D892FA6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262FEC5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32885849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9D408AD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6E5FAE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4F5F516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AD732F0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ECF2956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30271CF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2424DDB8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EDFC6F5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8CA4409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4A06E62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FC6420A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3561399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763060E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82B479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8B6CC3F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31A6B54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7C84CC75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00DC5F18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9DC3513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2D0F6723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3707BB9C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839EA6C" w14:textId="77777777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E10A52C" w14:textId="563A74B5" w:rsidR="001B48D8" w:rsidRDefault="001B48D8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1B9C2B15" w14:textId="512D8A9C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B2B7589" w14:textId="2D48F411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2C80E36" w14:textId="2FD605E2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40AC87E4" w14:textId="35E61909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575B34A0" w14:textId="77777777" w:rsidR="000B68F9" w:rsidRDefault="000B68F9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14:paraId="61D6F2DB" w14:textId="107B1E4A" w:rsidR="003D5237" w:rsidRPr="003D5237" w:rsidRDefault="003D5237" w:rsidP="001B48D8">
      <w:pPr>
        <w:tabs>
          <w:tab w:val="left" w:pos="7215"/>
          <w:tab w:val="right" w:pos="9354"/>
        </w:tabs>
        <w:spacing w:line="240" w:lineRule="exact"/>
        <w:ind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CF5C4E" w:rsidRPr="00CF5C4E" w14:paraId="0331EC9E" w14:textId="77777777" w:rsidTr="00CF5C4E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57EE" w14:textId="7777777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  <w:p w14:paraId="56F905C0" w14:textId="7777777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УТВЕРЖДЕН</w:t>
            </w:r>
          </w:p>
          <w:p w14:paraId="2A5E6ABF" w14:textId="77777777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решением совета депутатов</w:t>
            </w:r>
          </w:p>
        </w:tc>
      </w:tr>
      <w:tr w:rsidR="00CF5C4E" w:rsidRPr="00CF5C4E" w14:paraId="512FF6BC" w14:textId="77777777" w:rsidTr="00CF5C4E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F2AF6" w14:textId="5E744DE8" w:rsidR="00CF5C4E" w:rsidRPr="00CF5C4E" w:rsidRDefault="00CF5C4E" w:rsidP="00CF5C4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от </w:t>
            </w:r>
            <w:r w:rsidR="0030517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</w:t>
            </w:r>
            <w:r w:rsidR="00D6658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27»</w:t>
            </w:r>
            <w:r w:rsidR="0030517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октября </w:t>
            </w: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2021 года №</w:t>
            </w:r>
            <w:r w:rsidR="00D6658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172</w:t>
            </w:r>
            <w:r w:rsidR="0030517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_ </w:t>
            </w:r>
            <w:r w:rsidRPr="00CF5C4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</w:tbl>
    <w:p w14:paraId="2953518E" w14:textId="77777777" w:rsidR="00CF5C4E" w:rsidRDefault="00CF5C4E" w:rsidP="00CF5C4E">
      <w:pPr>
        <w:spacing w:line="240" w:lineRule="exact"/>
        <w:ind w:firstLine="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691FBA1B" w14:textId="77777777" w:rsidR="00CF5C4E" w:rsidRDefault="00CF5C4E" w:rsidP="00CF5C4E">
      <w:pPr>
        <w:spacing w:line="240" w:lineRule="exact"/>
        <w:ind w:firstLine="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33F12E62" w14:textId="77777777" w:rsidR="00CF5C4E" w:rsidRDefault="00CF5C4E" w:rsidP="00CF5C4E">
      <w:pPr>
        <w:spacing w:line="240" w:lineRule="exact"/>
        <w:ind w:firstLine="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33C1EF7C" w14:textId="77777777" w:rsidR="00CF5C4E" w:rsidRDefault="00CF5C4E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3F412EAF" w14:textId="77777777" w:rsidR="00CF5C4E" w:rsidRDefault="00CF5C4E" w:rsidP="006D65BA">
      <w:pPr>
        <w:spacing w:line="240" w:lineRule="exact"/>
        <w:ind w:firstLine="0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111FEEBE" w14:textId="1D1A3D84" w:rsidR="00ED4D71" w:rsidRPr="00ED4D71" w:rsidRDefault="00ED4D71" w:rsidP="00CF5C4E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Порядок принятия решени</w:t>
      </w:r>
      <w:r w:rsidR="00CF5C4E" w:rsidRPr="00CF5C4E">
        <w:rPr>
          <w:rFonts w:ascii="Times New Roman" w:hAnsi="Times New Roman"/>
          <w:b/>
          <w:caps/>
          <w:spacing w:val="-1"/>
          <w:sz w:val="28"/>
          <w:szCs w:val="28"/>
        </w:rPr>
        <w:t>й</w:t>
      </w:r>
    </w:p>
    <w:p w14:paraId="1116AE57" w14:textId="1AD54324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об установлении тарифов на услуги</w:t>
      </w:r>
      <w:r w:rsidR="000E4FF2">
        <w:rPr>
          <w:rFonts w:ascii="Times New Roman" w:hAnsi="Times New Roman"/>
          <w:b/>
          <w:caps/>
          <w:spacing w:val="-1"/>
          <w:sz w:val="28"/>
          <w:szCs w:val="28"/>
        </w:rPr>
        <w:t xml:space="preserve"> (работы)</w:t>
      </w:r>
    </w:p>
    <w:p w14:paraId="2E2B05BD" w14:textId="24C41F3F" w:rsidR="000E4FF2" w:rsidRPr="00ED4D71" w:rsidRDefault="00ED4D71" w:rsidP="000E4FF2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 xml:space="preserve">муниципальных предприятий и учреждений </w:t>
      </w:r>
      <w:bookmarkStart w:id="3" w:name="_Hlk83132955"/>
    </w:p>
    <w:p w14:paraId="4387FE19" w14:textId="57F2C6BA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муниципального образования</w:t>
      </w:r>
    </w:p>
    <w:p w14:paraId="532BE823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«Муринское городское поселение»</w:t>
      </w:r>
    </w:p>
    <w:p w14:paraId="56756580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>Всеволожского муниципального района</w:t>
      </w:r>
    </w:p>
    <w:p w14:paraId="70C3B0B8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caps/>
          <w:spacing w:val="-1"/>
          <w:sz w:val="28"/>
          <w:szCs w:val="28"/>
        </w:rPr>
        <w:t xml:space="preserve">Ленинградской области </w:t>
      </w:r>
    </w:p>
    <w:bookmarkEnd w:id="3"/>
    <w:p w14:paraId="1E5F7F27" w14:textId="77777777" w:rsidR="00ED4D71" w:rsidRPr="00ED4D71" w:rsidRDefault="00ED4D71" w:rsidP="00ED4D71">
      <w:pPr>
        <w:spacing w:line="240" w:lineRule="exact"/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ED4D7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14:paraId="1A223058" w14:textId="77777777" w:rsidR="00ED4D71" w:rsidRDefault="00ED4D71" w:rsidP="006D65BA">
      <w:pPr>
        <w:ind w:firstLine="0"/>
        <w:jc w:val="center"/>
        <w:rPr>
          <w:rFonts w:ascii="Times New Roman" w:hAnsi="Times New Roman"/>
          <w:bCs/>
          <w:spacing w:val="-1"/>
        </w:rPr>
      </w:pPr>
    </w:p>
    <w:p w14:paraId="5AF332A5" w14:textId="79750A89" w:rsidR="003D5237" w:rsidRPr="001C7B8E" w:rsidRDefault="003D5237" w:rsidP="006D65BA">
      <w:pPr>
        <w:ind w:firstLine="0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  <w:r w:rsidRPr="001C7B8E">
        <w:rPr>
          <w:rFonts w:ascii="Times New Roman" w:hAnsi="Times New Roman"/>
          <w:b/>
          <w:bCs/>
          <w:caps/>
          <w:spacing w:val="-1"/>
          <w:sz w:val="28"/>
          <w:szCs w:val="28"/>
        </w:rPr>
        <w:t>1. Общие положения</w:t>
      </w:r>
    </w:p>
    <w:p w14:paraId="3EEAC2A7" w14:textId="77777777" w:rsidR="003D5237" w:rsidRPr="003D5237" w:rsidRDefault="003D5237" w:rsidP="006D65BA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14:paraId="738ECFA0" w14:textId="01A89B86" w:rsidR="00486FD3" w:rsidRDefault="003D5237" w:rsidP="00463AFC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1.1. Настоящ</w:t>
      </w:r>
      <w:r w:rsidR="00B70901">
        <w:rPr>
          <w:rFonts w:ascii="Times New Roman" w:hAnsi="Times New Roman"/>
          <w:spacing w:val="-1"/>
          <w:sz w:val="28"/>
          <w:szCs w:val="28"/>
        </w:rPr>
        <w:t>ий</w:t>
      </w:r>
      <w:r w:rsidR="0021119B" w:rsidRPr="00927F3D">
        <w:rPr>
          <w:rFonts w:ascii="Times New Roman" w:hAnsi="Times New Roman"/>
          <w:spacing w:val="-1"/>
          <w:sz w:val="28"/>
          <w:szCs w:val="28"/>
        </w:rPr>
        <w:t xml:space="preserve"> Порядок принятия решений об установлении тарифов</w:t>
      </w:r>
      <w:r w:rsidR="00AB7F38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="00AB7F38">
        <w:rPr>
          <w:rFonts w:ascii="Times New Roman" w:hAnsi="Times New Roman"/>
          <w:spacing w:val="-1"/>
          <w:sz w:val="28"/>
          <w:szCs w:val="28"/>
        </w:rPr>
        <w:t>на услуги</w:t>
      </w:r>
      <w:r w:rsidR="00463AFC">
        <w:rPr>
          <w:rFonts w:ascii="Times New Roman" w:hAnsi="Times New Roman"/>
          <w:spacing w:val="-1"/>
          <w:sz w:val="28"/>
          <w:szCs w:val="28"/>
        </w:rPr>
        <w:t xml:space="preserve"> (работы) </w:t>
      </w:r>
      <w:r w:rsidR="0021119B" w:rsidRPr="00927F3D">
        <w:rPr>
          <w:rFonts w:ascii="Times New Roman" w:hAnsi="Times New Roman"/>
          <w:spacing w:val="-1"/>
          <w:sz w:val="28"/>
          <w:szCs w:val="28"/>
        </w:rPr>
        <w:t>муниципальных предприятий и учреждений</w:t>
      </w:r>
      <w:r w:rsidR="00463AF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муниципального образования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«Муринское городское поселение»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Всеволожского муниципального района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9209CA" w:rsidRPr="009209CA">
        <w:rPr>
          <w:rFonts w:ascii="Times New Roman" w:hAnsi="Times New Roman"/>
          <w:bCs/>
          <w:spacing w:val="-1"/>
          <w:sz w:val="28"/>
          <w:szCs w:val="28"/>
        </w:rPr>
        <w:t>Ленинградской области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1119B" w:rsidRPr="0053174C">
        <w:rPr>
          <w:rFonts w:ascii="Times New Roman" w:hAnsi="Times New Roman"/>
          <w:bCs/>
          <w:spacing w:val="-1"/>
          <w:sz w:val="28"/>
          <w:szCs w:val="28"/>
        </w:rPr>
        <w:t>(далее – Порядок) разработан</w:t>
      </w:r>
      <w:r w:rsidR="009209CA" w:rsidRPr="0053174C">
        <w:rPr>
          <w:rFonts w:ascii="Times New Roman" w:hAnsi="Times New Roman"/>
          <w:bCs/>
          <w:spacing w:val="-1"/>
          <w:sz w:val="28"/>
          <w:szCs w:val="28"/>
        </w:rPr>
        <w:t xml:space="preserve"> в соответствии</w:t>
      </w:r>
      <w:r w:rsidR="005317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         </w:t>
      </w:r>
      <w:r w:rsidR="0053174C">
        <w:rPr>
          <w:rFonts w:ascii="Times New Roman" w:hAnsi="Times New Roman"/>
          <w:bCs/>
          <w:spacing w:val="-1"/>
          <w:sz w:val="28"/>
          <w:szCs w:val="28"/>
        </w:rPr>
        <w:t xml:space="preserve">с </w:t>
      </w:r>
      <w:hyperlink r:id="rId10" w:history="1"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Федеральн</w:t>
        </w:r>
        <w:r w:rsidR="0053174C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ым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 xml:space="preserve"> закон</w:t>
        </w:r>
        <w:r w:rsidR="0053174C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 xml:space="preserve">ом 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 xml:space="preserve">от </w:t>
        </w:r>
        <w:r w:rsidR="00B26C74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0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6</w:t>
        </w:r>
        <w:r w:rsidR="00B26C74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.10.</w:t>
        </w:r>
        <w:r w:rsidR="0021119B" w:rsidRPr="00927F3D">
          <w:rPr>
            <w:rStyle w:val="ae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2003 № 131-ФЗ «Об общих принципах организации местного самоуправления в Российской Федерации</w:t>
        </w:r>
      </w:hyperlink>
      <w:r w:rsidR="0021119B" w:rsidRPr="00927F3D">
        <w:rPr>
          <w:rFonts w:ascii="Times New Roman" w:hAnsi="Times New Roman"/>
          <w:spacing w:val="-1"/>
          <w:sz w:val="28"/>
          <w:szCs w:val="28"/>
        </w:rPr>
        <w:t>»</w:t>
      </w:r>
      <w:r w:rsidR="00326B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в целях защиты экономических интересов потребителей от монопольного повышения цен, единого подхода</w:t>
      </w:r>
      <w:r w:rsidR="00463AF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к установлению экономически обоснованных тарифов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(далее - МО «Муринское городское поселение»)</w:t>
      </w:r>
      <w:r w:rsidR="00486FD3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281053F9" w14:textId="0DAC24BF" w:rsidR="0035422B" w:rsidRPr="0035422B" w:rsidRDefault="003D5237" w:rsidP="0035422B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D5237">
        <w:rPr>
          <w:rFonts w:ascii="Times New Roman" w:hAnsi="Times New Roman"/>
          <w:spacing w:val="-1"/>
          <w:sz w:val="28"/>
          <w:szCs w:val="28"/>
        </w:rPr>
        <w:t>1.</w:t>
      </w:r>
      <w:r w:rsidR="003F0A16">
        <w:rPr>
          <w:rFonts w:ascii="Times New Roman" w:hAnsi="Times New Roman"/>
          <w:spacing w:val="-1"/>
          <w:sz w:val="28"/>
          <w:szCs w:val="28"/>
        </w:rPr>
        <w:t>2</w:t>
      </w:r>
      <w:r w:rsidRPr="003D5237">
        <w:rPr>
          <w:rFonts w:ascii="Times New Roman" w:hAnsi="Times New Roman"/>
          <w:spacing w:val="-1"/>
          <w:sz w:val="28"/>
          <w:szCs w:val="28"/>
        </w:rPr>
        <w:t>.</w:t>
      </w:r>
      <w:r w:rsidR="0035422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5422B" w:rsidRPr="0035422B">
        <w:rPr>
          <w:rFonts w:ascii="Times New Roman" w:hAnsi="Times New Roman"/>
          <w:spacing w:val="-1"/>
          <w:sz w:val="28"/>
          <w:szCs w:val="28"/>
        </w:rPr>
        <w:t xml:space="preserve">В настоящем Порядке используются следующие основные термины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</w:t>
      </w:r>
      <w:r w:rsidR="0035422B" w:rsidRPr="0035422B">
        <w:rPr>
          <w:rFonts w:ascii="Times New Roman" w:hAnsi="Times New Roman"/>
          <w:spacing w:val="-1"/>
          <w:sz w:val="28"/>
          <w:szCs w:val="28"/>
        </w:rPr>
        <w:t>и понятия:</w:t>
      </w:r>
    </w:p>
    <w:p w14:paraId="0F00CB46" w14:textId="770B0570" w:rsidR="00283B35" w:rsidRPr="00283B35" w:rsidRDefault="0035422B" w:rsidP="00283B35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5422B">
        <w:rPr>
          <w:rFonts w:ascii="Times New Roman" w:hAnsi="Times New Roman"/>
          <w:spacing w:val="-1"/>
          <w:sz w:val="28"/>
          <w:szCs w:val="28"/>
        </w:rPr>
        <w:t xml:space="preserve">«тарифы» – система ценовых ставок, по которым производители услуг (работ) осуществляют их реализацию на территории </w:t>
      </w:r>
      <w:r w:rsidR="00486FD3" w:rsidRPr="00486FD3">
        <w:rPr>
          <w:rFonts w:ascii="Times New Roman" w:hAnsi="Times New Roman"/>
          <w:spacing w:val="-1"/>
          <w:sz w:val="28"/>
          <w:szCs w:val="28"/>
        </w:rPr>
        <w:t>МО «Муринское городское поселение»)</w:t>
      </w:r>
      <w:r w:rsidR="00283B35">
        <w:rPr>
          <w:rFonts w:ascii="Times New Roman" w:hAnsi="Times New Roman"/>
          <w:spacing w:val="-1"/>
          <w:sz w:val="28"/>
          <w:szCs w:val="28"/>
        </w:rPr>
        <w:t>;</w:t>
      </w:r>
    </w:p>
    <w:p w14:paraId="3639B6E0" w14:textId="6FA64359" w:rsidR="0035422B" w:rsidRDefault="0035422B" w:rsidP="003F0A16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5422B">
        <w:rPr>
          <w:rFonts w:ascii="Times New Roman" w:hAnsi="Times New Roman"/>
          <w:spacing w:val="-1"/>
          <w:sz w:val="28"/>
          <w:szCs w:val="28"/>
        </w:rPr>
        <w:t>«тарифная комиссия»-</w:t>
      </w:r>
      <w:r w:rsidR="00E62A68" w:rsidRPr="00E62A68">
        <w:rPr>
          <w:rFonts w:ascii="Times New Roman" w:hAnsi="Times New Roman"/>
          <w:spacing w:val="-1"/>
          <w:sz w:val="28"/>
          <w:szCs w:val="28"/>
        </w:rPr>
        <w:t>коллегиальный орган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, созданный при </w:t>
      </w:r>
      <w:r w:rsidR="003F0A16" w:rsidRPr="003F0A16">
        <w:rPr>
          <w:rFonts w:ascii="Times New Roman" w:hAnsi="Times New Roman"/>
          <w:spacing w:val="-1"/>
          <w:sz w:val="28"/>
          <w:szCs w:val="28"/>
        </w:rPr>
        <w:t>администрации МО «Муринское городское поселение»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3F0A16" w:rsidRPr="003F0A16">
        <w:rPr>
          <w:rFonts w:ascii="Times New Roman" w:hAnsi="Times New Roman"/>
          <w:spacing w:val="-1"/>
          <w:sz w:val="28"/>
          <w:szCs w:val="28"/>
        </w:rPr>
        <w:t>осуществляющим рассмотрение тарифов, установление которых отнесено к компетенции органов местного самоуправления.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2A68">
        <w:rPr>
          <w:rFonts w:ascii="Times New Roman" w:hAnsi="Times New Roman"/>
          <w:spacing w:val="-1"/>
          <w:sz w:val="28"/>
          <w:szCs w:val="28"/>
        </w:rPr>
        <w:t>С</w:t>
      </w:r>
      <w:r w:rsidRPr="0035422B">
        <w:rPr>
          <w:rFonts w:ascii="Times New Roman" w:hAnsi="Times New Roman"/>
          <w:spacing w:val="-1"/>
          <w:sz w:val="28"/>
          <w:szCs w:val="28"/>
        </w:rPr>
        <w:t xml:space="preserve">остав и </w:t>
      </w:r>
      <w:r w:rsidR="00123D93">
        <w:rPr>
          <w:rFonts w:ascii="Times New Roman" w:hAnsi="Times New Roman"/>
          <w:spacing w:val="-1"/>
          <w:sz w:val="28"/>
          <w:szCs w:val="28"/>
        </w:rPr>
        <w:t>П</w:t>
      </w:r>
      <w:r w:rsidRPr="0035422B">
        <w:rPr>
          <w:rFonts w:ascii="Times New Roman" w:hAnsi="Times New Roman"/>
          <w:spacing w:val="-1"/>
          <w:sz w:val="28"/>
          <w:szCs w:val="28"/>
        </w:rPr>
        <w:t>оложение</w:t>
      </w:r>
      <w:r w:rsidR="00E62A68">
        <w:rPr>
          <w:rFonts w:ascii="Times New Roman" w:hAnsi="Times New Roman"/>
          <w:spacing w:val="-1"/>
          <w:sz w:val="28"/>
          <w:szCs w:val="28"/>
        </w:rPr>
        <w:t xml:space="preserve"> о тарифной комиссии утверждаются </w:t>
      </w:r>
      <w:r w:rsidRPr="0035422B">
        <w:rPr>
          <w:rFonts w:ascii="Times New Roman" w:hAnsi="Times New Roman"/>
          <w:spacing w:val="-1"/>
          <w:sz w:val="28"/>
          <w:szCs w:val="28"/>
        </w:rPr>
        <w:t>распоряжением администрации</w:t>
      </w:r>
      <w:r w:rsidR="003F0A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F0A16" w:rsidRPr="003F0A16">
        <w:rPr>
          <w:rFonts w:ascii="Times New Roman" w:hAnsi="Times New Roman"/>
          <w:spacing w:val="-1"/>
          <w:sz w:val="28"/>
          <w:szCs w:val="28"/>
        </w:rPr>
        <w:t>МО «Муринское городское поселение»</w:t>
      </w:r>
      <w:r w:rsidR="003F0A16">
        <w:rPr>
          <w:rFonts w:ascii="Times New Roman" w:hAnsi="Times New Roman"/>
          <w:spacing w:val="-1"/>
          <w:sz w:val="28"/>
          <w:szCs w:val="28"/>
        </w:rPr>
        <w:t>;</w:t>
      </w:r>
    </w:p>
    <w:p w14:paraId="484DBC04" w14:textId="451DCDF4" w:rsidR="001C7B8E" w:rsidRDefault="00123D93" w:rsidP="00E62CAA">
      <w:pPr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«п</w:t>
      </w:r>
      <w:r w:rsidRPr="00123D93">
        <w:rPr>
          <w:rFonts w:ascii="Times New Roman" w:hAnsi="Times New Roman"/>
          <w:spacing w:val="-1"/>
          <w:sz w:val="28"/>
          <w:szCs w:val="28"/>
        </w:rPr>
        <w:t>отребитель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Pr="00123D93">
        <w:rPr>
          <w:rFonts w:ascii="Times New Roman" w:hAnsi="Times New Roman"/>
          <w:spacing w:val="-1"/>
          <w:sz w:val="28"/>
          <w:szCs w:val="28"/>
        </w:rPr>
        <w:t xml:space="preserve"> - физическое или юридическое лицо, являющееся получателем услуг (работ) муниципальных предприятий и учреждений</w:t>
      </w:r>
      <w:r w:rsidR="00D73B82">
        <w:rPr>
          <w:rFonts w:ascii="Times New Roman" w:hAnsi="Times New Roman"/>
          <w:spacing w:val="-1"/>
          <w:sz w:val="28"/>
          <w:szCs w:val="28"/>
        </w:rPr>
        <w:t>;</w:t>
      </w:r>
    </w:p>
    <w:p w14:paraId="09263C04" w14:textId="7B22807C" w:rsidR="00D73B82" w:rsidRPr="00D73B82" w:rsidRDefault="00D73B82" w:rsidP="00D73B82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D73B82">
        <w:rPr>
          <w:rFonts w:ascii="Times New Roman" w:hAnsi="Times New Roman"/>
          <w:spacing w:val="-1"/>
          <w:sz w:val="28"/>
          <w:szCs w:val="28"/>
        </w:rPr>
        <w:t>«период регулирования» - период, на который устанавливаются тарифы, равный не менее календарного года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2372E0C9" w14:textId="77777777" w:rsidR="00D73B82" w:rsidRDefault="00D73B82" w:rsidP="00E62CAA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7FD55056" w14:textId="2268598B" w:rsidR="001C7B8E" w:rsidRPr="007226CE" w:rsidRDefault="001C7B8E" w:rsidP="001C7B8E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1C7B8E">
        <w:rPr>
          <w:rFonts w:ascii="Times New Roman" w:hAnsi="Times New Roman"/>
          <w:b/>
          <w:spacing w:val="-1"/>
          <w:sz w:val="28"/>
          <w:szCs w:val="28"/>
        </w:rPr>
        <w:t xml:space="preserve">2. ОСНОВНЫЕ ПРИНЦИПЫ И МЕТОДЫ УСТАНОВЛЕНИЯ </w:t>
      </w:r>
      <w:r w:rsidRPr="007226CE">
        <w:rPr>
          <w:rFonts w:ascii="Times New Roman" w:hAnsi="Times New Roman"/>
          <w:b/>
          <w:caps/>
          <w:spacing w:val="-1"/>
          <w:sz w:val="28"/>
          <w:szCs w:val="28"/>
        </w:rPr>
        <w:t>ТАРИФОВ</w:t>
      </w:r>
      <w:r w:rsidR="009D0B61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555466C2" w14:textId="77777777" w:rsidR="00B54C1F" w:rsidRDefault="00B54C1F" w:rsidP="001C7B8E">
      <w:pPr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0A262E2F" w14:textId="29FE1488" w:rsidR="007226CE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5547BC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. Основными принципами установления тарифов</w:t>
      </w:r>
      <w:r w:rsidR="000561A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являются: </w:t>
      </w:r>
    </w:p>
    <w:p w14:paraId="4F64D4AF" w14:textId="3F1F990E" w:rsidR="001021CD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- баланс интересов потребителей услуг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 xml:space="preserve"> (</w:t>
      </w:r>
      <w:r w:rsidR="001956BF">
        <w:rPr>
          <w:rFonts w:ascii="Times New Roman" w:hAnsi="Times New Roman"/>
          <w:bCs/>
          <w:spacing w:val="-1"/>
          <w:sz w:val="28"/>
          <w:szCs w:val="28"/>
        </w:rPr>
        <w:t xml:space="preserve">выполнение 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>работ)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муниципальных предприятий</w:t>
      </w:r>
      <w:r w:rsidR="00463AF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97871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учреждений, оказывающих эти услуги</w:t>
      </w:r>
      <w:r w:rsidR="001956BF">
        <w:rPr>
          <w:rFonts w:ascii="Times New Roman" w:hAnsi="Times New Roman"/>
          <w:bCs/>
          <w:spacing w:val="-1"/>
          <w:sz w:val="28"/>
          <w:szCs w:val="28"/>
        </w:rPr>
        <w:t xml:space="preserve"> (работ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>ы</w:t>
      </w:r>
      <w:r w:rsidR="001956BF">
        <w:rPr>
          <w:rFonts w:ascii="Times New Roman" w:hAnsi="Times New Roman"/>
          <w:bCs/>
          <w:spacing w:val="-1"/>
          <w:sz w:val="28"/>
          <w:szCs w:val="28"/>
        </w:rPr>
        <w:t>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; </w:t>
      </w:r>
    </w:p>
    <w:p w14:paraId="39B7B932" w14:textId="77777777" w:rsidR="001021CD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- эффективное безубыточное функционирование муниципальных предприятий и учреждений; </w:t>
      </w:r>
    </w:p>
    <w:p w14:paraId="70C3C323" w14:textId="31F0ACA6" w:rsidR="001021CD" w:rsidRDefault="001C7B8E" w:rsidP="000E2B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- открытость информации о тарифах</w:t>
      </w:r>
      <w:r w:rsidR="000561A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 порядке</w:t>
      </w:r>
      <w:r w:rsidR="000561A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их установления; </w:t>
      </w:r>
    </w:p>
    <w:p w14:paraId="7A9886DC" w14:textId="72D194CF" w:rsidR="001C7B8E" w:rsidRPr="001C7B8E" w:rsidRDefault="001C7B8E" w:rsidP="007226C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- обязательность ведения муниципальными предприятиями </w:t>
      </w:r>
      <w:r w:rsidR="000E2BE4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 учреждениями раздельного учета доходов и расходов от реализации услуг</w:t>
      </w:r>
      <w:r w:rsidR="00162135">
        <w:rPr>
          <w:rFonts w:ascii="Times New Roman" w:hAnsi="Times New Roman"/>
          <w:bCs/>
          <w:spacing w:val="-1"/>
          <w:sz w:val="28"/>
          <w:szCs w:val="28"/>
        </w:rPr>
        <w:t xml:space="preserve"> (работ)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по видам деятельности и объемов услуг в натуральном выражении. </w:t>
      </w:r>
    </w:p>
    <w:p w14:paraId="5C26C7CA" w14:textId="6C4A48B2" w:rsidR="001C7B8E" w:rsidRDefault="001C7B8E" w:rsidP="00CD5E0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5547BC">
        <w:rPr>
          <w:rFonts w:ascii="Times New Roman" w:hAnsi="Times New Roman"/>
          <w:bCs/>
          <w:spacing w:val="-1"/>
          <w:sz w:val="28"/>
          <w:szCs w:val="28"/>
        </w:rPr>
        <w:t>2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. Основным методом установления регулируемых тарифов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является метод экономически обоснованных расходов (затрат).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При расчете тарифов 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 оценке экономической обоснованности расходов (затрат), связанных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5146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с оказанием (выполнением) услуг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, учитываются: </w:t>
      </w:r>
    </w:p>
    <w:p w14:paraId="569CA886" w14:textId="77777777" w:rsidR="001C7B8E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а) прогнозные индексы-дефляторы и индексы цен производителей, разрабатываемые Министерством экономического развития Российской Федерации; </w:t>
      </w:r>
    </w:p>
    <w:p w14:paraId="597EC8FB" w14:textId="334A6952" w:rsidR="001C7B8E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б) прогнозируемая муниципальными предприятиями и учреждениями прибыль от реализации услуг; </w:t>
      </w:r>
    </w:p>
    <w:p w14:paraId="0D127141" w14:textId="77777777" w:rsidR="0009134B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в) мероприятия по осуществлению капитальных вложений и источники их финансирования, планируемые муниципальными предприятиями </w:t>
      </w:r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учреждениями; </w:t>
      </w:r>
    </w:p>
    <w:p w14:paraId="260736FF" w14:textId="584EADC0" w:rsidR="001C7B8E" w:rsidRPr="001C7B8E" w:rsidRDefault="001C7B8E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г) динамика расходов, связанных с оказанием (выполнением) услуг</w:t>
      </w:r>
      <w:r w:rsidR="0005599C">
        <w:rPr>
          <w:rFonts w:ascii="Times New Roman" w:hAnsi="Times New Roman"/>
          <w:bCs/>
          <w:spacing w:val="-1"/>
          <w:sz w:val="28"/>
          <w:szCs w:val="28"/>
        </w:rPr>
        <w:t xml:space="preserve"> (</w:t>
      </w:r>
      <w:proofErr w:type="gramStart"/>
      <w:r w:rsidR="00D66584">
        <w:rPr>
          <w:rFonts w:ascii="Times New Roman" w:hAnsi="Times New Roman"/>
          <w:bCs/>
          <w:spacing w:val="-1"/>
          <w:sz w:val="28"/>
          <w:szCs w:val="28"/>
        </w:rPr>
        <w:t>работ)</w:t>
      </w:r>
      <w:r w:rsidR="00D66584" w:rsidRPr="001C7B8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6658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gramEnd"/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в предыдущем периоде регулирования. </w:t>
      </w:r>
    </w:p>
    <w:p w14:paraId="1266B0D8" w14:textId="3C777868" w:rsidR="006E030F" w:rsidRDefault="001C7B8E" w:rsidP="0009134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5547BC">
        <w:rPr>
          <w:rFonts w:ascii="Times New Roman" w:hAnsi="Times New Roman"/>
          <w:bCs/>
          <w:spacing w:val="-1"/>
          <w:sz w:val="28"/>
          <w:szCs w:val="28"/>
        </w:rPr>
        <w:t>3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Дополнительными методами установления регулируемых тарифов </w:t>
      </w:r>
      <w:r w:rsidR="0009134B" w:rsidRPr="0009134B">
        <w:rPr>
          <w:rFonts w:ascii="Times New Roman" w:hAnsi="Times New Roman"/>
          <w:bCs/>
          <w:spacing w:val="-1"/>
          <w:sz w:val="28"/>
          <w:szCs w:val="28"/>
        </w:rPr>
        <w:t>на услуги (работы)</w:t>
      </w:r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являются метод индексации тарифов и метод сравнения аналогов</w:t>
      </w:r>
      <w:r w:rsidR="006E030F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414CA88E" w14:textId="09A43301" w:rsidR="006E030F" w:rsidRDefault="001C7B8E" w:rsidP="0009134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При применении метода индексации тарифов индексации подлежат тарифы на услуги</w:t>
      </w:r>
      <w:r w:rsidR="00090794">
        <w:rPr>
          <w:rFonts w:ascii="Times New Roman" w:hAnsi="Times New Roman"/>
          <w:bCs/>
          <w:spacing w:val="-1"/>
          <w:sz w:val="28"/>
          <w:szCs w:val="28"/>
        </w:rPr>
        <w:t xml:space="preserve"> (работы)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муниципальных предприятий и учреждений, ранее утвержденные на основе метода экономически обоснованных расходов (затрат). </w:t>
      </w:r>
    </w:p>
    <w:p w14:paraId="0488AA10" w14:textId="47C8C13E" w:rsidR="001C7B8E" w:rsidRPr="001C7B8E" w:rsidRDefault="001C7B8E" w:rsidP="0009134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При применении метода сравнения аналогов</w:t>
      </w:r>
      <w:r w:rsidR="00D73B82">
        <w:rPr>
          <w:rFonts w:ascii="Times New Roman" w:hAnsi="Times New Roman"/>
          <w:bCs/>
          <w:spacing w:val="-1"/>
          <w:sz w:val="28"/>
          <w:szCs w:val="28"/>
        </w:rPr>
        <w:t>,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тарифы устанавливаются </w:t>
      </w:r>
      <w:r w:rsidR="006E030F">
        <w:rPr>
          <w:rFonts w:ascii="Times New Roman" w:hAnsi="Times New Roman"/>
          <w:bCs/>
          <w:spacing w:val="-1"/>
          <w:sz w:val="28"/>
          <w:szCs w:val="28"/>
        </w:rPr>
        <w:t xml:space="preserve">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с учетом уровня тарифов на аналогичные услуги</w:t>
      </w:r>
      <w:r w:rsidR="00D4568A">
        <w:rPr>
          <w:rFonts w:ascii="Times New Roman" w:hAnsi="Times New Roman"/>
          <w:bCs/>
          <w:spacing w:val="-1"/>
          <w:sz w:val="28"/>
          <w:szCs w:val="28"/>
        </w:rPr>
        <w:t xml:space="preserve"> (выполнение работ)</w:t>
      </w:r>
      <w:r w:rsidR="00811F9A">
        <w:rPr>
          <w:rFonts w:ascii="Times New Roman" w:hAnsi="Times New Roman"/>
          <w:bCs/>
          <w:spacing w:val="-1"/>
          <w:sz w:val="28"/>
          <w:szCs w:val="28"/>
        </w:rPr>
        <w:t xml:space="preserve"> в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других организаци</w:t>
      </w:r>
      <w:r w:rsidR="00764193">
        <w:rPr>
          <w:rFonts w:ascii="Times New Roman" w:hAnsi="Times New Roman"/>
          <w:bCs/>
          <w:spacing w:val="-1"/>
          <w:sz w:val="28"/>
          <w:szCs w:val="28"/>
        </w:rPr>
        <w:t>ях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, осуществляющих свою деятельность на территории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bookmarkStart w:id="4" w:name="_Hlk82702796"/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bookmarkEnd w:id="4"/>
      <w:r w:rsidR="0009134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764193">
        <w:rPr>
          <w:rFonts w:ascii="Times New Roman" w:hAnsi="Times New Roman"/>
          <w:bCs/>
          <w:spacing w:val="-1"/>
          <w:sz w:val="28"/>
          <w:szCs w:val="28"/>
        </w:rPr>
        <w:t>ли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 в муниципальных образованиях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Ленинградской области,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расположенных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в непосредственной территориальной близости</w:t>
      </w:r>
      <w:r w:rsidR="00D4568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B54C1F" w:rsidRPr="00B54C1F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B54C1F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796128CF" w14:textId="0306BD96" w:rsidR="001C7B8E" w:rsidRPr="001C7B8E" w:rsidRDefault="001C7B8E" w:rsidP="00797D2E">
      <w:pPr>
        <w:tabs>
          <w:tab w:val="left" w:pos="6465"/>
        </w:tabs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1C7B8E">
        <w:rPr>
          <w:rFonts w:ascii="Times New Roman" w:hAnsi="Times New Roman"/>
          <w:bCs/>
          <w:spacing w:val="-1"/>
          <w:sz w:val="28"/>
          <w:szCs w:val="28"/>
        </w:rPr>
        <w:t>2.</w:t>
      </w:r>
      <w:r w:rsidR="00764193">
        <w:rPr>
          <w:rFonts w:ascii="Times New Roman" w:hAnsi="Times New Roman"/>
          <w:bCs/>
          <w:spacing w:val="-1"/>
          <w:sz w:val="28"/>
          <w:szCs w:val="28"/>
        </w:rPr>
        <w:t>4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>. Срок действия установленных тарифов</w:t>
      </w:r>
      <w:r w:rsidR="00283B3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C7B8E">
        <w:rPr>
          <w:rFonts w:ascii="Times New Roman" w:hAnsi="Times New Roman"/>
          <w:bCs/>
          <w:spacing w:val="-1"/>
          <w:sz w:val="28"/>
          <w:szCs w:val="28"/>
        </w:rPr>
        <w:t xml:space="preserve">не может быть менее одного года. </w:t>
      </w:r>
    </w:p>
    <w:p w14:paraId="65AEFBE2" w14:textId="4453E19B" w:rsidR="005E00AB" w:rsidRPr="005E00AB" w:rsidRDefault="007111A5" w:rsidP="005E00AB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5E00AB">
        <w:rPr>
          <w:rFonts w:ascii="Times New Roman" w:hAnsi="Times New Roman"/>
          <w:b/>
          <w:caps/>
          <w:spacing w:val="-1"/>
          <w:sz w:val="28"/>
          <w:szCs w:val="28"/>
        </w:rPr>
        <w:t>3</w:t>
      </w:r>
      <w:r w:rsidR="001C7B8E" w:rsidRPr="005E00AB">
        <w:rPr>
          <w:rFonts w:ascii="Times New Roman" w:hAnsi="Times New Roman"/>
          <w:b/>
          <w:caps/>
          <w:spacing w:val="-1"/>
          <w:sz w:val="28"/>
          <w:szCs w:val="28"/>
        </w:rPr>
        <w:t>. ПОРЯДОК РАСЧЕТА ТАРИФОВ</w:t>
      </w:r>
      <w:r w:rsidR="005E00AB" w:rsidRPr="005E00AB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7BB01DF8" w14:textId="77777777" w:rsidR="005E00AB" w:rsidRPr="005E00AB" w:rsidRDefault="005E00AB" w:rsidP="005E00AB">
      <w:pPr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4444909F" w14:textId="0FFDEABB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.1. Расчеты тарифов</w:t>
      </w:r>
      <w:r w:rsidR="00D73B8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D24B1D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</w:t>
      </w:r>
      <w:r w:rsidR="00572785">
        <w:rPr>
          <w:rFonts w:ascii="Times New Roman" w:hAnsi="Times New Roman"/>
          <w:bCs/>
          <w:spacing w:val="-1"/>
          <w:sz w:val="28"/>
          <w:szCs w:val="28"/>
        </w:rPr>
        <w:t xml:space="preserve">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и учреждений осуществляются отдельно по каждому виду услуг</w:t>
      </w:r>
      <w:r w:rsidR="00667E2F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 в рублях. </w:t>
      </w:r>
    </w:p>
    <w:p w14:paraId="132CB8E5" w14:textId="6FF81E0A" w:rsidR="001C7B8E" w:rsidRDefault="007111A5" w:rsidP="00572785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.2. В качестве исходной базы для расчета тарифов</w:t>
      </w:r>
      <w:r w:rsidR="0057278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и учреждений принимаются экономически обоснованные </w:t>
      </w:r>
      <w:r w:rsidR="00572785">
        <w:rPr>
          <w:rFonts w:ascii="Times New Roman" w:hAnsi="Times New Roman"/>
          <w:bCs/>
          <w:spacing w:val="-1"/>
          <w:sz w:val="28"/>
          <w:szCs w:val="28"/>
        </w:rPr>
        <w:t xml:space="preserve">    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документально подтвержденные расходы на осуществление регулируемого вида деятельности или оказание (выполнение) единицы услуги, учитываемые в целях налогообложения в соответствии с Налоговым кодексом Российской Федерации и рентабельность. </w:t>
      </w:r>
    </w:p>
    <w:p w14:paraId="4F7121AC" w14:textId="0368A08F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.3. Определение состава расходов и оценка их экономической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обоснованности производится в соответствии с действующим законодательством Российской Федерации. При невозможности определения плановых расходов расчетным путем в соответствии с действующим законодательством тарифы определяются исходя из фактических расходов на оказание (выполнение) объема услуг за предшествующий регулированию период (не менее 3 месяцев) с учетом прогнозируемого уровня инфляции. </w:t>
      </w:r>
    </w:p>
    <w:p w14:paraId="776CFC1E" w14:textId="4FD06B50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</w:t>
      </w:r>
      <w:r w:rsidR="00A13DE4">
        <w:rPr>
          <w:rFonts w:ascii="Times New Roman" w:hAnsi="Times New Roman"/>
          <w:bCs/>
          <w:spacing w:val="-1"/>
          <w:sz w:val="28"/>
          <w:szCs w:val="28"/>
        </w:rPr>
        <w:t>4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Прибыль, включаемая в расчет тарифа, рассчитывается исходя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из экономически обоснованной потребности муниципального предприятия </w:t>
      </w:r>
      <w:r w:rsidR="00D24B1D">
        <w:rPr>
          <w:rFonts w:ascii="Times New Roman" w:hAnsi="Times New Roman"/>
          <w:bCs/>
          <w:spacing w:val="-1"/>
          <w:sz w:val="28"/>
          <w:szCs w:val="28"/>
        </w:rPr>
        <w:t xml:space="preserve">     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учреждения, достаточной для эффективной деятельности и необходимой для его развития и гарантии качества предоставления (выполнения) услуг. При этом уровень рентабельности тарифа не должен превышать 25%. </w:t>
      </w:r>
    </w:p>
    <w:p w14:paraId="4645C8D1" w14:textId="31544B94" w:rsid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</w:t>
      </w:r>
      <w:r w:rsidR="00A13DE4">
        <w:rPr>
          <w:rFonts w:ascii="Times New Roman" w:hAnsi="Times New Roman"/>
          <w:bCs/>
          <w:spacing w:val="-1"/>
          <w:sz w:val="28"/>
          <w:szCs w:val="28"/>
        </w:rPr>
        <w:t>5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В случае если у муниципального предприятия и учреждения </w:t>
      </w:r>
      <w:r w:rsidR="00A779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по истечении расчетного периода регулирования выявлены экономически обоснованные расходы, не учтенные при установлении тарифов на расчетный период регулирования, в том числе расходы, связанные с объективным </w:t>
      </w:r>
      <w:r w:rsidR="000B3A75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и незапланированным ростом цен на продукцию и ресурсы, потребляемые муниципальным предприятием и учреждением в течении расчетного периода регулирования, эти расходы учитываются при установлении тарифов </w:t>
      </w:r>
      <w:r w:rsidR="00A779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в последующий период регулирования. </w:t>
      </w:r>
    </w:p>
    <w:p w14:paraId="5B62CC19" w14:textId="12EBD736" w:rsidR="001C7B8E" w:rsidRPr="001C7B8E" w:rsidRDefault="007111A5" w:rsidP="001C7B8E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.</w:t>
      </w:r>
      <w:r w:rsidR="00A13DE4">
        <w:rPr>
          <w:rFonts w:ascii="Times New Roman" w:hAnsi="Times New Roman"/>
          <w:bCs/>
          <w:spacing w:val="-1"/>
          <w:sz w:val="28"/>
          <w:szCs w:val="28"/>
        </w:rPr>
        <w:t>6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 xml:space="preserve">. Выявленные по данным отчетности, произведенные муниципальным предприятием и учреждением в течении расчетного периода регулирования необоснованные расходы по отдельным статьям расходов (в соответствии </w:t>
      </w:r>
      <w:r w:rsidR="00A7796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</w:t>
      </w:r>
      <w:r w:rsidR="001C7B8E" w:rsidRPr="001C7B8E">
        <w:rPr>
          <w:rFonts w:ascii="Times New Roman" w:hAnsi="Times New Roman"/>
          <w:bCs/>
          <w:spacing w:val="-1"/>
          <w:sz w:val="28"/>
          <w:szCs w:val="28"/>
        </w:rPr>
        <w:t>с принятой при расчете тарифов в расчетном периоде регулирования структурой расходов) исключаются при установлении тарифов на последующий период регулирования.</w:t>
      </w:r>
    </w:p>
    <w:p w14:paraId="4CD8A930" w14:textId="77777777" w:rsidR="001C7B8E" w:rsidRPr="001C7B8E" w:rsidRDefault="001C7B8E" w:rsidP="001C7B8E">
      <w:pPr>
        <w:ind w:firstLine="0"/>
        <w:rPr>
          <w:rFonts w:ascii="Times New Roman" w:hAnsi="Times New Roman"/>
          <w:bCs/>
          <w:spacing w:val="-1"/>
          <w:sz w:val="28"/>
          <w:szCs w:val="28"/>
        </w:rPr>
      </w:pPr>
    </w:p>
    <w:p w14:paraId="7F74AE73" w14:textId="6EE8AE9E" w:rsidR="00927F3D" w:rsidRPr="007111A5" w:rsidRDefault="00927F3D" w:rsidP="007111A5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4. Полномочия орга</w:t>
      </w:r>
      <w:r w:rsidRPr="00D73B82">
        <w:rPr>
          <w:rFonts w:ascii="Times New Roman" w:hAnsi="Times New Roman"/>
          <w:b/>
          <w:caps/>
          <w:spacing w:val="-1"/>
          <w:sz w:val="28"/>
          <w:szCs w:val="28"/>
        </w:rPr>
        <w:t>н</w:t>
      </w:r>
      <w:r w:rsidR="00D73B82" w:rsidRPr="00D73B82">
        <w:rPr>
          <w:rFonts w:ascii="Times New Roman" w:hAnsi="Times New Roman"/>
          <w:b/>
          <w:caps/>
          <w:spacing w:val="-1"/>
          <w:sz w:val="28"/>
          <w:szCs w:val="28"/>
        </w:rPr>
        <w:t>ов</w:t>
      </w:r>
      <w:r w:rsidRPr="00D73B82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местного самоуправления</w:t>
      </w:r>
      <w:r w:rsidR="00CF5C4E">
        <w:rPr>
          <w:rFonts w:ascii="Times New Roman" w:hAnsi="Times New Roman"/>
          <w:b/>
          <w:caps/>
          <w:spacing w:val="-1"/>
          <w:sz w:val="28"/>
          <w:szCs w:val="28"/>
        </w:rPr>
        <w:t xml:space="preserve">                       </w:t>
      </w: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МО «Муринское городское поселение» по установлению тарифов</w:t>
      </w:r>
      <w:r w:rsidR="00572785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3A556D09" w14:textId="77777777" w:rsidR="00927F3D" w:rsidRPr="00927F3D" w:rsidRDefault="00927F3D" w:rsidP="00927F3D">
      <w:pPr>
        <w:ind w:firstLine="709"/>
        <w:rPr>
          <w:rFonts w:ascii="Times New Roman" w:hAnsi="Times New Roman"/>
          <w:b/>
          <w:spacing w:val="-1"/>
          <w:sz w:val="28"/>
          <w:szCs w:val="28"/>
        </w:rPr>
      </w:pPr>
    </w:p>
    <w:p w14:paraId="7A44C476" w14:textId="4132CA9B" w:rsidR="00927F3D" w:rsidRP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4.1. </w:t>
      </w:r>
      <w:r w:rsidR="0068593E" w:rsidRPr="008F2917">
        <w:rPr>
          <w:rFonts w:ascii="Times New Roman" w:hAnsi="Times New Roman"/>
          <w:spacing w:val="-1"/>
          <w:sz w:val="28"/>
          <w:szCs w:val="28"/>
        </w:rPr>
        <w:t>Совет депутатов</w:t>
      </w:r>
      <w:r w:rsidR="00FE5F82" w:rsidRPr="008F2917">
        <w:rPr>
          <w:rFonts w:ascii="Times New Roman" w:hAnsi="Times New Roman"/>
          <w:spacing w:val="-1"/>
          <w:sz w:val="28"/>
          <w:szCs w:val="28"/>
        </w:rPr>
        <w:t xml:space="preserve"> МО «Муринское городское поселение»</w:t>
      </w:r>
      <w:r w:rsidRPr="00927F3D">
        <w:rPr>
          <w:rFonts w:ascii="Times New Roman" w:hAnsi="Times New Roman"/>
          <w:spacing w:val="-1"/>
          <w:sz w:val="28"/>
          <w:szCs w:val="28"/>
        </w:rPr>
        <w:t>:</w:t>
      </w:r>
    </w:p>
    <w:p w14:paraId="1CD943CD" w14:textId="7FFBF898" w:rsidR="002C5B70" w:rsidRDefault="00927F3D" w:rsidP="002C5B70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утверждает </w:t>
      </w:r>
      <w:r w:rsidR="003F0A16">
        <w:rPr>
          <w:rFonts w:ascii="Times New Roman" w:hAnsi="Times New Roman"/>
          <w:spacing w:val="-1"/>
          <w:sz w:val="28"/>
          <w:szCs w:val="28"/>
        </w:rPr>
        <w:t>П</w:t>
      </w:r>
      <w:r w:rsidRPr="00927F3D">
        <w:rPr>
          <w:rFonts w:ascii="Times New Roman" w:hAnsi="Times New Roman"/>
          <w:spacing w:val="-1"/>
          <w:sz w:val="28"/>
          <w:szCs w:val="28"/>
        </w:rPr>
        <w:t>орядок</w:t>
      </w:r>
      <w:r w:rsidR="002C5B7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5B70" w:rsidRPr="002C5B70">
        <w:rPr>
          <w:rFonts w:ascii="Times New Roman" w:hAnsi="Times New Roman"/>
          <w:spacing w:val="-1"/>
          <w:sz w:val="28"/>
          <w:szCs w:val="28"/>
        </w:rPr>
        <w:t>принятия решений об установлении тарифов</w:t>
      </w:r>
      <w:r w:rsidR="00A47B5A">
        <w:rPr>
          <w:rFonts w:ascii="Times New Roman" w:hAnsi="Times New Roman"/>
          <w:spacing w:val="-1"/>
          <w:sz w:val="28"/>
          <w:szCs w:val="28"/>
        </w:rPr>
        <w:t xml:space="preserve"> на услуги</w:t>
      </w:r>
      <w:r w:rsidR="009751B2">
        <w:rPr>
          <w:rFonts w:ascii="Times New Roman" w:hAnsi="Times New Roman"/>
          <w:spacing w:val="-1"/>
          <w:sz w:val="28"/>
          <w:szCs w:val="28"/>
        </w:rPr>
        <w:t xml:space="preserve"> (работы)</w:t>
      </w:r>
      <w:r w:rsidR="00A47B5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5B70" w:rsidRPr="002C5B70">
        <w:rPr>
          <w:rFonts w:ascii="Times New Roman" w:hAnsi="Times New Roman"/>
          <w:spacing w:val="-1"/>
          <w:sz w:val="28"/>
          <w:szCs w:val="28"/>
        </w:rPr>
        <w:t>муниципальных предприятий и учреждений</w:t>
      </w:r>
      <w:r w:rsidR="009751B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муниципального образования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«Муринское городское поселение»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Всеволожского муниципального района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C5B70" w:rsidRPr="009209CA">
        <w:rPr>
          <w:rFonts w:ascii="Times New Roman" w:hAnsi="Times New Roman"/>
          <w:bCs/>
          <w:spacing w:val="-1"/>
          <w:sz w:val="28"/>
          <w:szCs w:val="28"/>
        </w:rPr>
        <w:t>Ленинградской области</w:t>
      </w:r>
      <w:r w:rsidR="002C5B70">
        <w:rPr>
          <w:rFonts w:ascii="Times New Roman" w:hAnsi="Times New Roman"/>
          <w:bCs/>
          <w:spacing w:val="-1"/>
          <w:sz w:val="28"/>
          <w:szCs w:val="28"/>
        </w:rPr>
        <w:t>;</w:t>
      </w:r>
      <w:r w:rsidR="002C5B70" w:rsidRPr="002C5B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14:paraId="055F4A04" w14:textId="74BB3182" w:rsidR="00927F3D" w:rsidRP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при установлении льготных тарифов либо тарифов ниже экономически обоснованных затрат, определяет в процессе утверждения бюджета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                  </w:t>
      </w:r>
      <w:r w:rsidR="00FE5F82" w:rsidRPr="008F2917">
        <w:rPr>
          <w:rFonts w:ascii="Times New Roman" w:hAnsi="Times New Roman"/>
          <w:spacing w:val="-1"/>
          <w:sz w:val="28"/>
          <w:szCs w:val="28"/>
        </w:rPr>
        <w:t xml:space="preserve">МО «Муринское городское поселение» 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объемы возмещения убытков муниципальным предприятиям и объемы субсидий муниципальным учреждениям из бюджета </w:t>
      </w:r>
      <w:r w:rsidR="00FE5F82" w:rsidRPr="008F2917">
        <w:rPr>
          <w:rFonts w:ascii="Times New Roman" w:hAnsi="Times New Roman"/>
          <w:spacing w:val="-1"/>
          <w:sz w:val="28"/>
          <w:szCs w:val="28"/>
        </w:rPr>
        <w:t>МО «Муринское городское поселение»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33A72377" w14:textId="4B0CF601" w:rsid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4.2. Администрация</w:t>
      </w:r>
      <w:r w:rsidR="0031379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3790" w:rsidRPr="00313790">
        <w:rPr>
          <w:rFonts w:ascii="Times New Roman" w:hAnsi="Times New Roman"/>
          <w:spacing w:val="-1"/>
          <w:sz w:val="28"/>
          <w:szCs w:val="28"/>
        </w:rPr>
        <w:t>МО «Муринское городское поселение»:</w:t>
      </w:r>
    </w:p>
    <w:p w14:paraId="1094FD23" w14:textId="78F6CF1F" w:rsidR="003F0A16" w:rsidRPr="003F0A16" w:rsidRDefault="003F0A16" w:rsidP="003F0A16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F0A16">
        <w:rPr>
          <w:rFonts w:ascii="Times New Roman" w:hAnsi="Times New Roman"/>
          <w:spacing w:val="-1"/>
          <w:sz w:val="28"/>
          <w:szCs w:val="28"/>
        </w:rPr>
        <w:t>- устанавливает тарифы муниципальных предприятий</w:t>
      </w:r>
      <w:r w:rsidR="00D73B8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3F0A16">
        <w:rPr>
          <w:rFonts w:ascii="Times New Roman" w:hAnsi="Times New Roman"/>
          <w:spacing w:val="-1"/>
          <w:sz w:val="28"/>
          <w:szCs w:val="28"/>
        </w:rPr>
        <w:t xml:space="preserve"> учреждений</w:t>
      </w:r>
      <w:r w:rsidR="00D73B82">
        <w:rPr>
          <w:rFonts w:ascii="Times New Roman" w:hAnsi="Times New Roman"/>
          <w:spacing w:val="-1"/>
          <w:sz w:val="28"/>
          <w:szCs w:val="28"/>
        </w:rPr>
        <w:t>;</w:t>
      </w:r>
    </w:p>
    <w:p w14:paraId="133AD279" w14:textId="7B01364B" w:rsidR="00927F3D" w:rsidRPr="00927F3D" w:rsidRDefault="00927F3D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осуществляет проверку правильности расчетов тарифов для потребителей, представленных муниципальными предприятиями</w:t>
      </w:r>
      <w:r w:rsidR="00D73B8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="00A149E8" w:rsidRPr="008F2917">
        <w:rPr>
          <w:rFonts w:ascii="Times New Roman" w:hAnsi="Times New Roman"/>
          <w:spacing w:val="-1"/>
          <w:sz w:val="28"/>
          <w:szCs w:val="28"/>
        </w:rPr>
        <w:t xml:space="preserve"> учреждениями;</w:t>
      </w:r>
    </w:p>
    <w:p w14:paraId="439E572A" w14:textId="7754E846" w:rsidR="003F0A16" w:rsidRPr="003F0A16" w:rsidRDefault="003F0A16" w:rsidP="003F0A16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3F0A16">
        <w:rPr>
          <w:rFonts w:ascii="Times New Roman" w:hAnsi="Times New Roman"/>
          <w:spacing w:val="-1"/>
          <w:sz w:val="28"/>
          <w:szCs w:val="28"/>
        </w:rPr>
        <w:lastRenderedPageBreak/>
        <w:t xml:space="preserve">- организует и осуществляет контроль за правильностью применения муниципальными предприятиями и учреждениями утвержденных                                                   в установленном порядке тарифов, в том числе в части обоснованности          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</w:t>
      </w:r>
      <w:r w:rsidRPr="003F0A16">
        <w:rPr>
          <w:rFonts w:ascii="Times New Roman" w:hAnsi="Times New Roman"/>
          <w:spacing w:val="-1"/>
          <w:sz w:val="28"/>
          <w:szCs w:val="28"/>
        </w:rPr>
        <w:t>их размера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14:paraId="235E9A42" w14:textId="77777777" w:rsidR="00A149E8" w:rsidRPr="00EC33C7" w:rsidRDefault="00A149E8" w:rsidP="000129F7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1E7E75DC" w14:textId="70FF8F74" w:rsidR="00624E14" w:rsidRPr="00624E14" w:rsidRDefault="00927F3D" w:rsidP="00624E14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t>5. Основания для установления или изменения тарифов</w:t>
      </w:r>
      <w:r w:rsidR="002C5B70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4F614283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4B8747F2" w14:textId="170DDE1C" w:rsidR="009D0B61" w:rsidRPr="009D0B61" w:rsidRDefault="00927F3D" w:rsidP="009D0B61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5.1. Установление тарифов осуществляется по инициативе муниципальных предприятий</w:t>
      </w:r>
      <w:r w:rsidR="00624E14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927F3D">
        <w:rPr>
          <w:rFonts w:ascii="Times New Roman" w:hAnsi="Times New Roman"/>
          <w:spacing w:val="-1"/>
          <w:sz w:val="28"/>
          <w:szCs w:val="28"/>
        </w:rPr>
        <w:t>учреждений, предоставляющих (выполняющих) соответствующие услуги (работы)</w:t>
      </w:r>
      <w:r w:rsidR="009D0B6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0B61" w:rsidRPr="00D73B82">
        <w:rPr>
          <w:rFonts w:ascii="Times New Roman" w:hAnsi="Times New Roman"/>
          <w:spacing w:val="-1"/>
          <w:sz w:val="28"/>
          <w:szCs w:val="28"/>
        </w:rPr>
        <w:t>или по инициативе тарифной комиссии</w:t>
      </w:r>
      <w:r w:rsidR="009D0B61" w:rsidRPr="003F0A16">
        <w:rPr>
          <w:rFonts w:ascii="Times New Roman" w:hAnsi="Times New Roman"/>
          <w:spacing w:val="-1"/>
          <w:sz w:val="28"/>
          <w:szCs w:val="28"/>
        </w:rPr>
        <w:t xml:space="preserve"> при наличии</w:t>
      </w:r>
      <w:r w:rsidR="009D0B61" w:rsidRPr="009D0B61">
        <w:rPr>
          <w:rFonts w:ascii="Times New Roman" w:hAnsi="Times New Roman"/>
          <w:spacing w:val="-1"/>
          <w:sz w:val="28"/>
          <w:szCs w:val="28"/>
        </w:rPr>
        <w:t xml:space="preserve"> хотя бы одного из следующих условий:</w:t>
      </w:r>
    </w:p>
    <w:p w14:paraId="3C9BB501" w14:textId="3736D1B2" w:rsidR="00927F3D" w:rsidRPr="00927F3D" w:rsidRDefault="00927F3D" w:rsidP="006F59B2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предоставление услуг (выполнение работ) ранее осуществлявшихся безвозмездно либо услуг (работ), относящихся в соответствии с уставом</w:t>
      </w:r>
      <w:r w:rsidRPr="00927F3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927F3D">
        <w:rPr>
          <w:rFonts w:ascii="Times New Roman" w:hAnsi="Times New Roman"/>
          <w:spacing w:val="-1"/>
          <w:sz w:val="28"/>
          <w:szCs w:val="28"/>
        </w:rPr>
        <w:t>муниципального предприятия и учреждения</w:t>
      </w:r>
      <w:r w:rsidRPr="00927F3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к его основным видам деятельности, </w:t>
      </w:r>
      <w:r w:rsidR="006F59B2" w:rsidRPr="006F59B2">
        <w:rPr>
          <w:rFonts w:ascii="Times New Roman" w:hAnsi="Times New Roman"/>
          <w:spacing w:val="-1"/>
          <w:sz w:val="28"/>
          <w:szCs w:val="28"/>
        </w:rPr>
        <w:t>ранее не оказываем</w:t>
      </w:r>
      <w:r w:rsidR="006F59B2">
        <w:rPr>
          <w:rFonts w:ascii="Times New Roman" w:hAnsi="Times New Roman"/>
          <w:spacing w:val="-1"/>
          <w:sz w:val="28"/>
          <w:szCs w:val="28"/>
        </w:rPr>
        <w:t>ых</w:t>
      </w:r>
      <w:r w:rsidR="006F59B2" w:rsidRPr="006F59B2">
        <w:rPr>
          <w:rFonts w:ascii="Times New Roman" w:hAnsi="Times New Roman"/>
          <w:spacing w:val="-1"/>
          <w:sz w:val="28"/>
          <w:szCs w:val="28"/>
        </w:rPr>
        <w:t xml:space="preserve"> в организации; </w:t>
      </w:r>
    </w:p>
    <w:p w14:paraId="1034B486" w14:textId="15D4B682" w:rsidR="000548E6" w:rsidRPr="0068593E" w:rsidRDefault="00927F3D" w:rsidP="0068593E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изменение перечня и размера обязательных налогов и сборов, установленных законодательством Российской Федерации </w:t>
      </w:r>
      <w:r w:rsidR="0068593E" w:rsidRPr="0068593E">
        <w:rPr>
          <w:rFonts w:ascii="Times New Roman" w:hAnsi="Times New Roman"/>
          <w:spacing w:val="-1"/>
          <w:sz w:val="28"/>
          <w:szCs w:val="28"/>
        </w:rPr>
        <w:t>и Ленинградской области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, решениями </w:t>
      </w:r>
      <w:r w:rsidR="003F0A16">
        <w:rPr>
          <w:rFonts w:ascii="Times New Roman" w:hAnsi="Times New Roman"/>
          <w:spacing w:val="-1"/>
          <w:sz w:val="28"/>
          <w:szCs w:val="28"/>
        </w:rPr>
        <w:t>с</w:t>
      </w:r>
      <w:r w:rsidR="0068593E" w:rsidRPr="0068593E">
        <w:rPr>
          <w:rFonts w:ascii="Times New Roman" w:hAnsi="Times New Roman"/>
          <w:spacing w:val="-1"/>
          <w:sz w:val="28"/>
          <w:szCs w:val="28"/>
        </w:rPr>
        <w:t xml:space="preserve">овета депутатов </w:t>
      </w:r>
      <w:r w:rsidR="000548E6" w:rsidRPr="0068593E">
        <w:rPr>
          <w:rFonts w:ascii="Times New Roman" w:hAnsi="Times New Roman"/>
          <w:spacing w:val="-1"/>
          <w:sz w:val="28"/>
          <w:szCs w:val="28"/>
        </w:rPr>
        <w:t xml:space="preserve">МО «Муринское городское поселение»; </w:t>
      </w:r>
    </w:p>
    <w:p w14:paraId="3165E766" w14:textId="58973F7D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изменение нормативных правовых актов, регулирующих вопросы предоставления услуг (выполнения работ) муниципальными предприятиями </w:t>
      </w:r>
      <w:r w:rsidR="00202811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</w:t>
      </w:r>
      <w:r w:rsidRPr="00927F3D">
        <w:rPr>
          <w:rFonts w:ascii="Times New Roman" w:hAnsi="Times New Roman"/>
          <w:spacing w:val="-1"/>
          <w:sz w:val="28"/>
          <w:szCs w:val="28"/>
        </w:rPr>
        <w:t>и учреждениями, в том числе условий установления тарифов;</w:t>
      </w:r>
    </w:p>
    <w:p w14:paraId="2D6B0F18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окончание периода, на который установлен тариф;</w:t>
      </w:r>
    </w:p>
    <w:p w14:paraId="7F2ED9CA" w14:textId="07821629" w:rsid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создание новых муниципальных предприятий и учреждений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                        </w:t>
      </w:r>
      <w:r w:rsidRPr="00927F3D">
        <w:rPr>
          <w:rFonts w:ascii="Times New Roman" w:hAnsi="Times New Roman"/>
          <w:spacing w:val="-1"/>
          <w:sz w:val="28"/>
          <w:szCs w:val="28"/>
        </w:rPr>
        <w:t>в соответствующей сфере услуг, работ</w:t>
      </w:r>
      <w:r w:rsidR="00A37F32">
        <w:rPr>
          <w:rFonts w:ascii="Times New Roman" w:hAnsi="Times New Roman"/>
          <w:spacing w:val="-1"/>
          <w:sz w:val="28"/>
          <w:szCs w:val="28"/>
        </w:rPr>
        <w:t>;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BDF7FA8" w14:textId="10C51D0B" w:rsidR="00A37F32" w:rsidRDefault="00A37F32" w:rsidP="00A37F32">
      <w:pPr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A37F32">
        <w:rPr>
          <w:rFonts w:ascii="Times New Roman" w:hAnsi="Times New Roman"/>
          <w:spacing w:val="-1"/>
          <w:sz w:val="28"/>
          <w:szCs w:val="28"/>
        </w:rPr>
        <w:t>введение новых видов услуг, работ в действующих муниципальных предприятиях</w:t>
      </w:r>
      <w:r w:rsidR="006F59B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A37F32">
        <w:rPr>
          <w:rFonts w:ascii="Times New Roman" w:hAnsi="Times New Roman"/>
          <w:spacing w:val="-1"/>
          <w:sz w:val="28"/>
          <w:szCs w:val="28"/>
        </w:rPr>
        <w:t xml:space="preserve"> учреждениях.</w:t>
      </w:r>
    </w:p>
    <w:p w14:paraId="436624ED" w14:textId="34F02248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5.</w:t>
      </w:r>
      <w:r w:rsidR="009D0B61">
        <w:rPr>
          <w:rFonts w:ascii="Times New Roman" w:hAnsi="Times New Roman"/>
          <w:spacing w:val="-1"/>
          <w:sz w:val="28"/>
          <w:szCs w:val="28"/>
        </w:rPr>
        <w:t>2</w:t>
      </w:r>
      <w:r w:rsidRPr="00927F3D">
        <w:rPr>
          <w:rFonts w:ascii="Times New Roman" w:hAnsi="Times New Roman"/>
          <w:spacing w:val="-1"/>
          <w:sz w:val="28"/>
          <w:szCs w:val="28"/>
        </w:rPr>
        <w:t>. Изменение тарифов может производиться досрочно по следующим основаниям:</w:t>
      </w:r>
    </w:p>
    <w:p w14:paraId="40A36C64" w14:textId="710E7805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объективное изменение условий деятельности муниципальных предприятий и</w:t>
      </w:r>
      <w:r w:rsidR="00D13B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F3D">
        <w:rPr>
          <w:rFonts w:ascii="Times New Roman" w:hAnsi="Times New Roman"/>
          <w:spacing w:val="-1"/>
          <w:sz w:val="28"/>
          <w:szCs w:val="28"/>
        </w:rPr>
        <w:t>учреждений, влияющих на стоимость услуг (работ) и влекущих изменение более чем на 5 процентов суммы затрат, учитываемых при расчете размера тарифов на данные виды услуг (работ);</w:t>
      </w:r>
    </w:p>
    <w:p w14:paraId="58821F6E" w14:textId="1B268946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 xml:space="preserve">- предписания федерального органа исполнительной власти, уполномоченного на осуществление функций по контролю и надзору </w:t>
      </w:r>
      <w:r w:rsidR="0068593E"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</w:t>
      </w:r>
      <w:r w:rsidRPr="00927F3D">
        <w:rPr>
          <w:rFonts w:ascii="Times New Roman" w:hAnsi="Times New Roman"/>
          <w:spacing w:val="-1"/>
          <w:sz w:val="28"/>
          <w:szCs w:val="28"/>
        </w:rPr>
        <w:t>за соблюдением законодательства в сфере конкуренции на товарных рынках;</w:t>
      </w:r>
    </w:p>
    <w:p w14:paraId="12FC9668" w14:textId="72CE7D04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927F3D">
        <w:rPr>
          <w:rFonts w:ascii="Times New Roman" w:hAnsi="Times New Roman"/>
          <w:spacing w:val="-1"/>
          <w:sz w:val="28"/>
          <w:szCs w:val="28"/>
        </w:rPr>
        <w:t>- вступившее в законную силу решени</w:t>
      </w:r>
      <w:r w:rsidR="00D13B12">
        <w:rPr>
          <w:rFonts w:ascii="Times New Roman" w:hAnsi="Times New Roman"/>
          <w:spacing w:val="-1"/>
          <w:sz w:val="28"/>
          <w:szCs w:val="28"/>
        </w:rPr>
        <w:t>я</w:t>
      </w:r>
      <w:r w:rsidRPr="00927F3D">
        <w:rPr>
          <w:rFonts w:ascii="Times New Roman" w:hAnsi="Times New Roman"/>
          <w:spacing w:val="-1"/>
          <w:sz w:val="28"/>
          <w:szCs w:val="28"/>
        </w:rPr>
        <w:t xml:space="preserve"> суда.</w:t>
      </w:r>
    </w:p>
    <w:p w14:paraId="7F22C648" w14:textId="2296FFA5" w:rsidR="00927F3D" w:rsidRPr="00AD3E86" w:rsidRDefault="00927F3D" w:rsidP="0068593E">
      <w:pPr>
        <w:ind w:firstLine="709"/>
        <w:rPr>
          <w:rFonts w:ascii="Times New Roman" w:hAnsi="Times New Roman"/>
          <w:spacing w:val="-1"/>
          <w:sz w:val="28"/>
          <w:szCs w:val="28"/>
        </w:rPr>
      </w:pPr>
      <w:r w:rsidRPr="00AD3E86">
        <w:rPr>
          <w:rFonts w:ascii="Times New Roman" w:hAnsi="Times New Roman"/>
          <w:spacing w:val="-1"/>
          <w:sz w:val="28"/>
          <w:szCs w:val="28"/>
        </w:rPr>
        <w:t>5.</w:t>
      </w:r>
      <w:r w:rsidR="009D0B61">
        <w:rPr>
          <w:rFonts w:ascii="Times New Roman" w:hAnsi="Times New Roman"/>
          <w:spacing w:val="-1"/>
          <w:sz w:val="28"/>
          <w:szCs w:val="28"/>
        </w:rPr>
        <w:t>3</w:t>
      </w:r>
      <w:r w:rsidRPr="00AD3E86">
        <w:rPr>
          <w:rFonts w:ascii="Times New Roman" w:hAnsi="Times New Roman"/>
          <w:spacing w:val="-1"/>
          <w:sz w:val="28"/>
          <w:szCs w:val="28"/>
        </w:rPr>
        <w:t>. Пересмотр действующих тарифов в случае, если муниципальному предприятию</w:t>
      </w:r>
      <w:r w:rsidR="00313790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учреждению </w:t>
      </w:r>
      <w:r w:rsidRPr="00AD3E86">
        <w:rPr>
          <w:rFonts w:ascii="Times New Roman" w:hAnsi="Times New Roman"/>
          <w:spacing w:val="-1"/>
          <w:sz w:val="28"/>
          <w:szCs w:val="28"/>
        </w:rPr>
        <w:t>предоставляются субсидии на возмещение части расходов на оказание услуги (работы) за счет средств бюджета</w:t>
      </w:r>
      <w:r w:rsidR="000548E6" w:rsidRPr="00AD3E8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                               </w:t>
      </w:r>
      <w:r w:rsidR="00CF5C4E">
        <w:rPr>
          <w:rFonts w:ascii="Times New Roman" w:hAnsi="Times New Roman"/>
          <w:spacing w:val="-1"/>
          <w:sz w:val="28"/>
          <w:szCs w:val="28"/>
        </w:rPr>
        <w:t xml:space="preserve">                </w:t>
      </w:r>
      <w:r w:rsidR="000548E6" w:rsidRPr="00AD3E86">
        <w:rPr>
          <w:rFonts w:ascii="Times New Roman" w:hAnsi="Times New Roman"/>
          <w:spacing w:val="-1"/>
          <w:sz w:val="28"/>
          <w:szCs w:val="28"/>
        </w:rPr>
        <w:t>МО «Муринское городское поселение»</w:t>
      </w:r>
      <w:r w:rsidRPr="00AD3E86">
        <w:rPr>
          <w:rFonts w:ascii="Times New Roman" w:hAnsi="Times New Roman"/>
          <w:spacing w:val="-1"/>
          <w:sz w:val="28"/>
          <w:szCs w:val="28"/>
        </w:rPr>
        <w:t>, производится в период за 30</w:t>
      </w:r>
      <w:r w:rsidR="00483329">
        <w:rPr>
          <w:rFonts w:ascii="Times New Roman" w:hAnsi="Times New Roman"/>
          <w:spacing w:val="-1"/>
          <w:sz w:val="28"/>
          <w:szCs w:val="28"/>
        </w:rPr>
        <w:t xml:space="preserve"> календарных</w:t>
      </w:r>
      <w:r w:rsidRPr="00AD3E86">
        <w:rPr>
          <w:rFonts w:ascii="Times New Roman" w:hAnsi="Times New Roman"/>
          <w:spacing w:val="-1"/>
          <w:sz w:val="28"/>
          <w:szCs w:val="28"/>
        </w:rPr>
        <w:t xml:space="preserve"> дней</w:t>
      </w:r>
      <w:r w:rsidR="0048332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3E86">
        <w:rPr>
          <w:rFonts w:ascii="Times New Roman" w:hAnsi="Times New Roman"/>
          <w:spacing w:val="-1"/>
          <w:sz w:val="28"/>
          <w:szCs w:val="28"/>
        </w:rPr>
        <w:t>до даты начала формирования проекта бюджета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368F2">
        <w:rPr>
          <w:rFonts w:ascii="Times New Roman" w:hAnsi="Times New Roman"/>
          <w:spacing w:val="-1"/>
          <w:sz w:val="28"/>
          <w:szCs w:val="28"/>
        </w:rPr>
        <w:t xml:space="preserve">                                   </w:t>
      </w:r>
      <w:r w:rsidR="0068593E" w:rsidRPr="00AD3E86">
        <w:rPr>
          <w:rFonts w:ascii="Times New Roman" w:hAnsi="Times New Roman"/>
          <w:spacing w:val="-1"/>
          <w:sz w:val="28"/>
          <w:szCs w:val="28"/>
        </w:rPr>
        <w:t xml:space="preserve">МО «Муринское городское поселение» </w:t>
      </w:r>
      <w:r w:rsidRPr="00AD3E86">
        <w:rPr>
          <w:rFonts w:ascii="Times New Roman" w:hAnsi="Times New Roman"/>
          <w:spacing w:val="-1"/>
          <w:sz w:val="28"/>
          <w:szCs w:val="28"/>
        </w:rPr>
        <w:t>на очередной финансовый год.</w:t>
      </w:r>
    </w:p>
    <w:p w14:paraId="741DA254" w14:textId="77777777" w:rsidR="00927F3D" w:rsidRPr="00AD3E86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0E12852A" w14:textId="77777777" w:rsidR="0030517F" w:rsidRDefault="0030517F" w:rsidP="00BA1AF7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</w:p>
    <w:p w14:paraId="040939BF" w14:textId="6B6EA08F" w:rsidR="00BA1AF7" w:rsidRPr="00BA1AF7" w:rsidRDefault="00927F3D" w:rsidP="00BA1AF7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7111A5">
        <w:rPr>
          <w:rFonts w:ascii="Times New Roman" w:hAnsi="Times New Roman"/>
          <w:b/>
          <w:caps/>
          <w:spacing w:val="-1"/>
          <w:sz w:val="28"/>
          <w:szCs w:val="28"/>
        </w:rPr>
        <w:lastRenderedPageBreak/>
        <w:t>6. Порядок установления тарифов</w:t>
      </w:r>
      <w:r w:rsidR="007E1CA4">
        <w:rPr>
          <w:rFonts w:ascii="Times New Roman" w:hAnsi="Times New Roman"/>
          <w:b/>
          <w:caps/>
          <w:spacing w:val="-1"/>
          <w:sz w:val="28"/>
          <w:szCs w:val="28"/>
        </w:rPr>
        <w:t xml:space="preserve"> </w:t>
      </w:r>
    </w:p>
    <w:p w14:paraId="2FE95931" w14:textId="70F8F8B9" w:rsidR="00927F3D" w:rsidRPr="007111A5" w:rsidRDefault="00927F3D" w:rsidP="00927F3D">
      <w:pPr>
        <w:ind w:firstLine="709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</w:p>
    <w:p w14:paraId="4549818F" w14:textId="76D5BF99" w:rsidR="00B95605" w:rsidRDefault="00AD3E86" w:rsidP="006F59B2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D25CFB">
        <w:rPr>
          <w:rFonts w:ascii="Times New Roman" w:hAnsi="Times New Roman"/>
          <w:bCs/>
          <w:spacing w:val="-1"/>
          <w:sz w:val="28"/>
          <w:szCs w:val="28"/>
        </w:rPr>
        <w:t xml:space="preserve">.1. Для установления тарифов муниципальные предприятия </w:t>
      </w:r>
      <w:r w:rsidR="00192477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</w:t>
      </w:r>
      <w:r w:rsidR="008543D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D25CFB" w:rsidRPr="00D25CFB">
        <w:rPr>
          <w:rFonts w:ascii="Times New Roman" w:hAnsi="Times New Roman"/>
          <w:bCs/>
          <w:spacing w:val="-1"/>
          <w:sz w:val="28"/>
          <w:szCs w:val="28"/>
        </w:rPr>
        <w:t>учреждения представляют в администрацию</w:t>
      </w:r>
      <w:r w:rsidR="007E1CA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D25CFB">
        <w:rPr>
          <w:rFonts w:ascii="Times New Roman" w:hAnsi="Times New Roman"/>
          <w:bCs/>
          <w:spacing w:val="-1"/>
          <w:sz w:val="28"/>
          <w:szCs w:val="28"/>
        </w:rPr>
        <w:t>заявление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 xml:space="preserve"> и документы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(в подлиннике или в копиях, заверенных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 xml:space="preserve"> надлежащим образом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>)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15279916" w14:textId="0E1BC344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.1. Сопроводительное письмо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4E253927" w14:textId="59361322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.2. Краткую пояснительную записку, обосновывающую причины необходимости установления тарифов или изменения установленных тарифов с анализом работы муниципального предприятия и учреждения </w:t>
      </w:r>
      <w:r w:rsidR="00C02C52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</w:t>
      </w:r>
      <w:r w:rsidR="009D0846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за прошедший отчетный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039101BF" w14:textId="60ED6896" w:rsidR="007E1CA4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.3. Отчетную смету расходов по видам деятельности за прошедший отчетный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402796CE" w14:textId="2E1434DD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.4. Плановую смету расходов по видам деятельности на планируемый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7B592EF0" w14:textId="57EB63BE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.5. Отчетную калькуляцию себестоимости услуг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за прошедший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40DE5A6B" w14:textId="155867FB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.6. Плановую (расчетную) калькуляцию себестоимости услу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>г</w:t>
      </w:r>
      <w:r w:rsidR="00B61459">
        <w:rPr>
          <w:rFonts w:ascii="Times New Roman" w:hAnsi="Times New Roman"/>
          <w:bCs/>
          <w:spacing w:val="-1"/>
          <w:sz w:val="28"/>
          <w:szCs w:val="28"/>
        </w:rPr>
        <w:t xml:space="preserve"> (работ)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на планируемый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7D46E41E" w14:textId="161C73FF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.7. Расшифровку материальных, накладных и других статей затрат </w:t>
      </w:r>
      <w:r w:rsidR="00777063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к калькуляции себестоимости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A28A843" w14:textId="39B6C719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.8. Расчет фонда оплаты труда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302F1FE4" w14:textId="215CE499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9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Характеристику услуг, оказываемых потребителям и учтенных </w:t>
      </w:r>
      <w:r w:rsidR="00777063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в тарифах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31A4AB9C" w14:textId="25F2720D" w:rsidR="00D25CFB" w:rsidRPr="002E6421" w:rsidRDefault="00AD3E86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0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 Расчет средств, расходуемых из прибыли, на планируемый период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6838504D" w14:textId="2F2F1C6B" w:rsidR="00C02C52" w:rsidRPr="002E6421" w:rsidRDefault="00AD3E86" w:rsidP="00E02F68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Действующие на </w:t>
      </w:r>
      <w:r w:rsidR="00D40BC1" w:rsidRPr="002E6421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муниципальном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предприятии </w:t>
      </w:r>
      <w:r w:rsidR="00D40BC1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учреждении отраслевые нормативные акты: тарифное соглашение</w:t>
      </w:r>
      <w:r w:rsidR="00931B7F">
        <w:rPr>
          <w:rFonts w:ascii="Times New Roman" w:hAnsi="Times New Roman"/>
          <w:bCs/>
          <w:spacing w:val="-1"/>
          <w:sz w:val="28"/>
          <w:szCs w:val="28"/>
        </w:rPr>
        <w:t xml:space="preserve"> (при наличии)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, положение об оплате труда, коллективный договор</w:t>
      </w:r>
      <w:r w:rsidR="00E6278B">
        <w:rPr>
          <w:rFonts w:ascii="Times New Roman" w:hAnsi="Times New Roman"/>
          <w:bCs/>
          <w:spacing w:val="-1"/>
          <w:sz w:val="28"/>
          <w:szCs w:val="28"/>
        </w:rPr>
        <w:t xml:space="preserve"> (при наличии)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, штатное расписание, приказы и решения руководителя</w:t>
      </w:r>
      <w:r w:rsidR="007852F5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предприятия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E02F68" w:rsidRPr="002E6421">
        <w:rPr>
          <w:rFonts w:ascii="Times New Roman" w:hAnsi="Times New Roman"/>
          <w:bCs/>
          <w:spacing w:val="-1"/>
          <w:sz w:val="28"/>
          <w:szCs w:val="28"/>
        </w:rPr>
        <w:t>учреждения</w:t>
      </w:r>
      <w:r w:rsidR="007852F5" w:rsidRPr="002E642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по вопросам ценообразования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 xml:space="preserve"> (при наличии)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38A6894" w14:textId="413428C4" w:rsidR="007E1CA4" w:rsidRPr="002E6421" w:rsidRDefault="00D506A1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2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 Нормативы материальных, трудовых и финансовых затрат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EBA4641" w14:textId="46515775" w:rsidR="00D25CFB" w:rsidRPr="002E6421" w:rsidRDefault="00D506A1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3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 Данные бухгалтерской, статистической отчетности, необходимые для обоснования тарифов</w:t>
      </w:r>
      <w:r w:rsidR="007E1CA4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70A2B728" w14:textId="2D3CBE72" w:rsidR="00D25CFB" w:rsidRPr="002E6421" w:rsidRDefault="00D506A1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4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Справку об основных финансово-экономических показателях </w:t>
      </w:r>
      <w:r w:rsidR="00C12EF9" w:rsidRPr="002E6421">
        <w:rPr>
          <w:rFonts w:ascii="Times New Roman" w:hAnsi="Times New Roman"/>
          <w:bCs/>
          <w:spacing w:val="-1"/>
          <w:sz w:val="28"/>
          <w:szCs w:val="28"/>
        </w:rPr>
        <w:t xml:space="preserve">       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за последний год (квартал)</w:t>
      </w:r>
      <w:r w:rsidR="00483329" w:rsidRPr="002E6421">
        <w:rPr>
          <w:rFonts w:ascii="Times New Roman" w:hAnsi="Times New Roman"/>
          <w:bCs/>
          <w:spacing w:val="-1"/>
          <w:sz w:val="28"/>
          <w:szCs w:val="28"/>
        </w:rPr>
        <w:t>;</w:t>
      </w:r>
    </w:p>
    <w:p w14:paraId="5D048E97" w14:textId="6E637928" w:rsidR="00D25CFB" w:rsidRPr="002E6421" w:rsidRDefault="00037E94" w:rsidP="00D25CFB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.1</w:t>
      </w:r>
      <w:r w:rsidR="00C51465" w:rsidRPr="002E6421">
        <w:rPr>
          <w:rFonts w:ascii="Times New Roman" w:hAnsi="Times New Roman"/>
          <w:bCs/>
          <w:spacing w:val="-1"/>
          <w:sz w:val="28"/>
          <w:szCs w:val="28"/>
        </w:rPr>
        <w:t>5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Иные документы и расчетные, обосновывающие материалы, которые по мнению </w:t>
      </w:r>
      <w:r w:rsidR="003E2C1F" w:rsidRPr="002E6421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муниципального </w:t>
      </w:r>
      <w:r w:rsidR="00075805" w:rsidRPr="002E6421">
        <w:rPr>
          <w:rFonts w:ascii="Times New Roman" w:hAnsi="Times New Roman"/>
          <w:bCs/>
          <w:spacing w:val="-1"/>
          <w:sz w:val="28"/>
          <w:szCs w:val="28"/>
        </w:rPr>
        <w:t>предприятия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E2C1F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учреждения имеют существенное значение для установления тарифов. Расчетные, обосновывающие материалы должны подтверждать использование (в процессе оказания услуг) основных фондов, материальных, топливно-энергетических, трудовых и других видов ресурсов, обусловленных технологией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>и организацией производства, а также затрат, связанных с управлением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25CFB" w:rsidRPr="002E6421">
        <w:rPr>
          <w:rFonts w:ascii="Times New Roman" w:hAnsi="Times New Roman"/>
          <w:bCs/>
          <w:spacing w:val="-1"/>
          <w:sz w:val="28"/>
          <w:szCs w:val="28"/>
        </w:rPr>
        <w:t xml:space="preserve">и обслуживанием производства. </w:t>
      </w:r>
    </w:p>
    <w:p w14:paraId="4B1609E6" w14:textId="42BAEFC3" w:rsidR="007F1DB7" w:rsidRPr="007F1DB7" w:rsidRDefault="00DE3981" w:rsidP="007F1DB7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>
        <w:rPr>
          <w:rFonts w:ascii="Times New Roman" w:hAnsi="Times New Roman"/>
          <w:bCs/>
          <w:spacing w:val="-1"/>
          <w:sz w:val="28"/>
          <w:szCs w:val="28"/>
        </w:rPr>
        <w:t>2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. Требования к перечню документов, представляемых муниципальными предприятиями</w:t>
      </w:r>
      <w:r w:rsidR="008E7704"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 xml:space="preserve">учреждениями для установления тарифов, предусмотренных подпунктами </w:t>
      </w:r>
      <w:r w:rsidR="008E7704" w:rsidRPr="008E7704">
        <w:rPr>
          <w:rFonts w:ascii="Times New Roman" w:hAnsi="Times New Roman"/>
          <w:bCs/>
          <w:spacing w:val="-1"/>
          <w:sz w:val="28"/>
          <w:szCs w:val="28"/>
        </w:rPr>
        <w:t>6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>1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2E6421">
        <w:rPr>
          <w:rFonts w:ascii="Times New Roman" w:hAnsi="Times New Roman"/>
          <w:bCs/>
          <w:spacing w:val="-1"/>
          <w:sz w:val="28"/>
          <w:szCs w:val="28"/>
        </w:rPr>
        <w:t>3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>.,</w:t>
      </w:r>
      <w:r w:rsidR="00A47B5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2E6421">
        <w:rPr>
          <w:rFonts w:ascii="Times New Roman" w:hAnsi="Times New Roman"/>
          <w:bCs/>
          <w:spacing w:val="-1"/>
          <w:sz w:val="28"/>
          <w:szCs w:val="28"/>
        </w:rPr>
        <w:t>6.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>1</w:t>
      </w:r>
      <w:r w:rsidR="002E6421">
        <w:rPr>
          <w:rFonts w:ascii="Times New Roman" w:hAnsi="Times New Roman"/>
          <w:bCs/>
          <w:spacing w:val="-1"/>
          <w:sz w:val="28"/>
          <w:szCs w:val="28"/>
        </w:rPr>
        <w:t>.5</w:t>
      </w:r>
      <w:r w:rsidR="005A7960" w:rsidRPr="008E770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 xml:space="preserve">пункта 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>6</w:t>
      </w:r>
      <w:r w:rsidR="005A7960" w:rsidRPr="002E64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590F05">
        <w:rPr>
          <w:rFonts w:ascii="Times New Roman" w:hAnsi="Times New Roman"/>
          <w:bCs/>
          <w:spacing w:val="-1"/>
          <w:sz w:val="28"/>
          <w:szCs w:val="28"/>
        </w:rPr>
        <w:t>1</w:t>
      </w:r>
      <w:r w:rsidR="005A7960" w:rsidRPr="002E6421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настоящего</w:t>
      </w:r>
      <w:r w:rsidR="008E7704">
        <w:rPr>
          <w:rFonts w:ascii="Times New Roman" w:hAnsi="Times New Roman"/>
          <w:bCs/>
          <w:spacing w:val="-1"/>
          <w:sz w:val="28"/>
          <w:szCs w:val="28"/>
        </w:rPr>
        <w:t xml:space="preserve"> Порядка</w:t>
      </w:r>
      <w:r w:rsidR="005A7960" w:rsidRPr="005A7960">
        <w:rPr>
          <w:rFonts w:ascii="Times New Roman" w:hAnsi="Times New Roman"/>
          <w:bCs/>
          <w:spacing w:val="-1"/>
          <w:sz w:val="28"/>
          <w:szCs w:val="28"/>
        </w:rPr>
        <w:t>,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A7960" w:rsidRPr="002E6421">
        <w:rPr>
          <w:rFonts w:ascii="Times New Roman" w:hAnsi="Times New Roman"/>
          <w:bCs/>
          <w:spacing w:val="-1"/>
          <w:sz w:val="28"/>
          <w:szCs w:val="28"/>
        </w:rPr>
        <w:t>не распространяются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на 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>муниципальны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>е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 xml:space="preserve"> предприяти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 xml:space="preserve">я </w:t>
      </w:r>
      <w:r w:rsidR="00A47B5A" w:rsidRPr="002E6421">
        <w:rPr>
          <w:rFonts w:ascii="Times New Roman" w:hAnsi="Times New Roman"/>
          <w:bCs/>
          <w:spacing w:val="-1"/>
          <w:sz w:val="28"/>
          <w:szCs w:val="28"/>
        </w:rPr>
        <w:t>и учреждени</w:t>
      </w:r>
      <w:r w:rsidR="00CD2913">
        <w:rPr>
          <w:rFonts w:ascii="Times New Roman" w:hAnsi="Times New Roman"/>
          <w:bCs/>
          <w:spacing w:val="-1"/>
          <w:sz w:val="28"/>
          <w:szCs w:val="28"/>
        </w:rPr>
        <w:t xml:space="preserve">я, </w:t>
      </w:r>
      <w:r w:rsidR="007F1DB7">
        <w:rPr>
          <w:rFonts w:ascii="Times New Roman" w:hAnsi="Times New Roman"/>
          <w:bCs/>
          <w:spacing w:val="-1"/>
          <w:sz w:val="28"/>
          <w:szCs w:val="28"/>
        </w:rPr>
        <w:t>ранее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F1DB7">
        <w:rPr>
          <w:rFonts w:ascii="Times New Roman" w:hAnsi="Times New Roman"/>
          <w:bCs/>
          <w:spacing w:val="-1"/>
          <w:sz w:val="28"/>
          <w:szCs w:val="28"/>
        </w:rPr>
        <w:t xml:space="preserve">не получавшие доход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</w:t>
      </w:r>
      <w:r w:rsidR="007F1DB7">
        <w:rPr>
          <w:rFonts w:ascii="Times New Roman" w:hAnsi="Times New Roman"/>
          <w:bCs/>
          <w:spacing w:val="-1"/>
          <w:sz w:val="28"/>
          <w:szCs w:val="28"/>
        </w:rPr>
        <w:t xml:space="preserve">от своей деятельности. </w:t>
      </w:r>
    </w:p>
    <w:p w14:paraId="2AEB84D5" w14:textId="0CEC958E" w:rsidR="00A13DE4" w:rsidRPr="00763246" w:rsidRDefault="00A257AE" w:rsidP="006F59B2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763246">
        <w:rPr>
          <w:rFonts w:ascii="Times New Roman" w:hAnsi="Times New Roman"/>
          <w:bCs/>
          <w:spacing w:val="-1"/>
          <w:sz w:val="28"/>
          <w:szCs w:val="28"/>
        </w:rPr>
        <w:t>6</w:t>
      </w:r>
      <w:r w:rsidR="00D25CFB" w:rsidRPr="00763246">
        <w:rPr>
          <w:rFonts w:ascii="Times New Roman" w:hAnsi="Times New Roman"/>
          <w:bCs/>
          <w:spacing w:val="-1"/>
          <w:sz w:val="28"/>
          <w:szCs w:val="28"/>
        </w:rPr>
        <w:t>.</w:t>
      </w:r>
      <w:r w:rsidR="00B95605" w:rsidRPr="00763246">
        <w:rPr>
          <w:rFonts w:ascii="Times New Roman" w:hAnsi="Times New Roman"/>
          <w:bCs/>
          <w:spacing w:val="-1"/>
          <w:sz w:val="28"/>
          <w:szCs w:val="28"/>
        </w:rPr>
        <w:t>3</w:t>
      </w:r>
      <w:r w:rsidR="00D25CFB" w:rsidRPr="00763246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Отдел экономики, управления муниципальным имуществом, предпринимательства и потребительского рынка администрации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</w:t>
      </w:r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D2913" w:rsidRPr="00763246">
        <w:rPr>
          <w:rFonts w:ascii="Times New Roman" w:hAnsi="Times New Roman"/>
          <w:bCs/>
          <w:spacing w:val="-1"/>
          <w:sz w:val="28"/>
          <w:szCs w:val="28"/>
        </w:rPr>
        <w:t>(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 xml:space="preserve">далее – Отдел </w:t>
      </w:r>
      <w:proofErr w:type="gramStart"/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экономики)</w:t>
      </w:r>
      <w:r w:rsidR="00DE3981" w:rsidRPr="0076324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  <w:proofErr w:type="gramEnd"/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с привлечением соответствующих структурных подразделений администрации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F59B2" w:rsidRPr="006F59B2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6F5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>проводит экономическую экспертизу расчетов, дает заключение</w:t>
      </w:r>
      <w:r w:rsidR="001B79B2" w:rsidRPr="0076324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 xml:space="preserve">о правильности формирования тарифов в течение </w:t>
      </w:r>
      <w:r w:rsidR="0056753C" w:rsidRPr="00763246">
        <w:rPr>
          <w:rFonts w:ascii="Times New Roman" w:hAnsi="Times New Roman"/>
          <w:bCs/>
          <w:spacing w:val="-1"/>
          <w:sz w:val="28"/>
          <w:szCs w:val="28"/>
        </w:rPr>
        <w:t xml:space="preserve">20 </w:t>
      </w:r>
      <w:r w:rsidR="00A13DE4" w:rsidRPr="00763246">
        <w:rPr>
          <w:rFonts w:ascii="Times New Roman" w:hAnsi="Times New Roman"/>
          <w:bCs/>
          <w:spacing w:val="-1"/>
          <w:sz w:val="28"/>
          <w:szCs w:val="28"/>
        </w:rPr>
        <w:t xml:space="preserve">календарных дней. </w:t>
      </w:r>
    </w:p>
    <w:p w14:paraId="2BA57CAB" w14:textId="03429529" w:rsidR="00A13DE4" w:rsidRDefault="001B79B2" w:rsidP="001B79B2">
      <w:pPr>
        <w:tabs>
          <w:tab w:val="left" w:pos="2520"/>
        </w:tabs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 Отдел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B79B2">
        <w:rPr>
          <w:rFonts w:ascii="Times New Roman" w:hAnsi="Times New Roman"/>
          <w:bCs/>
          <w:spacing w:val="-1"/>
          <w:sz w:val="28"/>
          <w:szCs w:val="28"/>
        </w:rPr>
        <w:t>экономики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отказывает в проведении экспертизы и подготовке заключения по экономической обоснованности тарифов</w:t>
      </w:r>
      <w:r w:rsidR="003E25E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по следующим основаниям: </w:t>
      </w:r>
    </w:p>
    <w:p w14:paraId="23F3AC19" w14:textId="12D78FD8" w:rsidR="00A13DE4" w:rsidRDefault="007153BC" w:rsidP="00A13D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.1. непредставление расчетных материалов, обосновывающих необходимость изменения тарифов; </w:t>
      </w:r>
    </w:p>
    <w:p w14:paraId="568D9797" w14:textId="4C7E02DC" w:rsidR="00A13DE4" w:rsidRDefault="007153BC" w:rsidP="00A13D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.2. выявление недостоверной информации, представленной для обоснования тарифов; </w:t>
      </w:r>
    </w:p>
    <w:p w14:paraId="1F08B114" w14:textId="4C1B12D2" w:rsidR="001C2494" w:rsidRDefault="007153BC" w:rsidP="00271E9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.3. осуществление расчета себестоимости оказания услуг (</w:t>
      </w:r>
      <w:r w:rsidR="00090794">
        <w:rPr>
          <w:rFonts w:ascii="Times New Roman" w:hAnsi="Times New Roman"/>
          <w:bCs/>
          <w:spacing w:val="-1"/>
          <w:sz w:val="28"/>
          <w:szCs w:val="28"/>
        </w:rPr>
        <w:t xml:space="preserve">выполнение работ)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с нарушением действующего законодательства Российской Федерации. Мотивированный отказ в проведении экспертизы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и подготовке заключения по экономической обоснованности тарифов направляется муниципальному предприятию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учреждению</w:t>
      </w:r>
      <w:r w:rsidR="003E25E6">
        <w:rPr>
          <w:rFonts w:ascii="Times New Roman" w:hAnsi="Times New Roman"/>
          <w:bCs/>
          <w:spacing w:val="-1"/>
          <w:sz w:val="28"/>
          <w:szCs w:val="28"/>
        </w:rPr>
        <w:t xml:space="preserve"> в течение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10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83329" w:rsidRPr="00483329">
        <w:rPr>
          <w:rFonts w:ascii="Times New Roman" w:hAnsi="Times New Roman"/>
          <w:bCs/>
          <w:spacing w:val="-1"/>
          <w:sz w:val="28"/>
          <w:szCs w:val="28"/>
        </w:rPr>
        <w:t>календарны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>й</w:t>
      </w:r>
      <w:r w:rsidR="00483329" w:rsidRPr="00483329">
        <w:rPr>
          <w:rFonts w:ascii="Times New Roman" w:hAnsi="Times New Roman"/>
          <w:bCs/>
          <w:spacing w:val="-1"/>
          <w:sz w:val="28"/>
          <w:szCs w:val="28"/>
        </w:rPr>
        <w:t xml:space="preserve"> дней</w:t>
      </w:r>
      <w:r w:rsidR="00230A0B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с момента поступления документов в отдел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экономики.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 xml:space="preserve"> В </w:t>
      </w:r>
      <w:r w:rsidR="001A7747">
        <w:rPr>
          <w:rFonts w:ascii="Times New Roman" w:hAnsi="Times New Roman"/>
          <w:bCs/>
          <w:spacing w:val="-1"/>
          <w:sz w:val="28"/>
          <w:szCs w:val="28"/>
        </w:rPr>
        <w:t>м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 xml:space="preserve">отивированном отказе 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>перечисляются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 xml:space="preserve"> все нарушения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 xml:space="preserve"> со ссылк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ами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 xml:space="preserve"> на соответствующи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й</w:t>
      </w:r>
      <w:r w:rsidR="00532EF0" w:rsidRPr="00532EF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Порядок,</w:t>
      </w:r>
      <w:r w:rsidR="00090794">
        <w:rPr>
          <w:rFonts w:ascii="Times New Roman" w:hAnsi="Times New Roman"/>
          <w:bCs/>
          <w:spacing w:val="-1"/>
          <w:sz w:val="28"/>
          <w:szCs w:val="28"/>
        </w:rPr>
        <w:t xml:space="preserve"> действующее законодательство Российской Федерации.</w:t>
      </w:r>
      <w:r w:rsidR="00271E9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32EF0">
        <w:rPr>
          <w:rFonts w:ascii="Times New Roman" w:hAnsi="Times New Roman"/>
          <w:bCs/>
          <w:spacing w:val="-1"/>
          <w:sz w:val="28"/>
          <w:szCs w:val="28"/>
        </w:rPr>
        <w:t>З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аявитель вправе</w:t>
      </w:r>
      <w:r w:rsidR="001A774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219F5">
        <w:rPr>
          <w:rFonts w:ascii="Times New Roman" w:hAnsi="Times New Roman"/>
          <w:bCs/>
          <w:spacing w:val="-1"/>
          <w:sz w:val="28"/>
          <w:szCs w:val="28"/>
        </w:rPr>
        <w:t>после устранения нарушений</w:t>
      </w:r>
      <w:r w:rsidR="001C2494">
        <w:rPr>
          <w:rFonts w:ascii="Times New Roman" w:hAnsi="Times New Roman"/>
          <w:bCs/>
          <w:spacing w:val="-1"/>
          <w:sz w:val="28"/>
          <w:szCs w:val="28"/>
        </w:rPr>
        <w:t xml:space="preserve"> повторно</w:t>
      </w:r>
      <w:r w:rsidR="003219F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направить заявление об установлении (изменении) тарифов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483329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учреждений</w:t>
      </w:r>
      <w:r w:rsidR="001C2494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777256D7" w14:textId="34AEB3E4" w:rsidR="00A13DE4" w:rsidRDefault="00855369" w:rsidP="007153BC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5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 Отдел </w:t>
      </w:r>
      <w:r w:rsidR="007153BC" w:rsidRPr="007153BC">
        <w:rPr>
          <w:rFonts w:ascii="Times New Roman" w:hAnsi="Times New Roman"/>
          <w:bCs/>
          <w:spacing w:val="-1"/>
          <w:sz w:val="28"/>
          <w:szCs w:val="28"/>
        </w:rPr>
        <w:t>экономики</w:t>
      </w:r>
      <w:r w:rsidR="007153B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выносит заключение экспертизы на рассмотрение тарифной комиссии при администрации</w:t>
      </w:r>
      <w:r w:rsidR="0084026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840264" w:rsidRPr="00840264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840264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17A3D577" w14:textId="14378233" w:rsidR="00A13DE4" w:rsidRDefault="00855369" w:rsidP="00A13DE4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. Порядок формирования, организации деятельности и полномочия тарифной комиссии, а также принятия ею решений и предложений, устанавливаются в Положении о тарифной комиссии. </w:t>
      </w:r>
      <w:r w:rsidR="00ED4036">
        <w:rPr>
          <w:rFonts w:ascii="Times New Roman" w:hAnsi="Times New Roman"/>
          <w:bCs/>
          <w:spacing w:val="-1"/>
          <w:sz w:val="28"/>
          <w:szCs w:val="28"/>
        </w:rPr>
        <w:t>Состав тарифной комиссии утверждается распоряжением администрации МО «Муринское городское поселение» и должен включать в себя не менее двух депутатов совета депутатов МО «Муринское городское поселение».</w:t>
      </w:r>
    </w:p>
    <w:p w14:paraId="6CFC2ECB" w14:textId="77783DC6" w:rsidR="00A13DE4" w:rsidRDefault="00855369" w:rsidP="00653EDA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7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 Предложения тарифной комиссии для администрации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оформляются протоколом заседания тарифной комиссии. На основании протокола заседания тарифной комиссии отделом</w:t>
      </w:r>
      <w:r w:rsidR="00A94891">
        <w:rPr>
          <w:rFonts w:ascii="Times New Roman" w:hAnsi="Times New Roman"/>
          <w:bCs/>
          <w:spacing w:val="-1"/>
          <w:sz w:val="28"/>
          <w:szCs w:val="28"/>
        </w:rPr>
        <w:t xml:space="preserve"> экономики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готовится проект постановления администрации</w:t>
      </w:r>
      <w:r w:rsidR="002E5F1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53EDA" w:rsidRPr="00653EDA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об установлении тарифов</w:t>
      </w:r>
      <w:r w:rsidR="002E5F1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муниципального предприятия 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</w:t>
      </w:r>
      <w:r w:rsidR="00A94891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учреждения, либо проект ответа администрации</w:t>
      </w:r>
      <w:r w:rsidR="00653ED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о мотивированном отказе </w:t>
      </w:r>
      <w:r w:rsidR="009C21BB"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в установлении тарифов. </w:t>
      </w:r>
    </w:p>
    <w:p w14:paraId="424307BF" w14:textId="4BEA06D3" w:rsidR="00A13DE4" w:rsidRDefault="00855369" w:rsidP="00C2539C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6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8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. Срок установления тарифов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</w:t>
      </w:r>
      <w:r w:rsidR="00BF191C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учреждений 30 календарных дней с момента поступления в администрацию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   </w:t>
      </w:r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обосновывающих материалов в полном объеме. Если для проведения экспертизы необходима дополнительная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lastRenderedPageBreak/>
        <w:t>обосновывающая информация,</w:t>
      </w:r>
      <w:r w:rsidR="00CF5C4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отдел</w:t>
      </w:r>
      <w:r w:rsidR="00514A77">
        <w:rPr>
          <w:rFonts w:ascii="Times New Roman" w:hAnsi="Times New Roman"/>
          <w:bCs/>
          <w:spacing w:val="-1"/>
          <w:sz w:val="28"/>
          <w:szCs w:val="28"/>
        </w:rPr>
        <w:t xml:space="preserve"> экономики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запрашивает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 xml:space="preserve">у муниципальных предприятий </w:t>
      </w:r>
      <w:r w:rsidR="00514A77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учреждений дополнительно обосновывающую информацию, срок предоставления запрашиваемых документов указывается в запросе и не может быть менее 5 рабочих дней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со дня поступления запроса в муниципальное предприятие</w:t>
      </w:r>
      <w:r w:rsidR="00F2729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14A77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A13DE4" w:rsidRPr="00A13DE4">
        <w:rPr>
          <w:rFonts w:ascii="Times New Roman" w:hAnsi="Times New Roman"/>
          <w:bCs/>
          <w:spacing w:val="-1"/>
          <w:sz w:val="28"/>
          <w:szCs w:val="28"/>
        </w:rPr>
        <w:t>учреждение.</w:t>
      </w:r>
    </w:p>
    <w:p w14:paraId="707B8A2B" w14:textId="3EF40127" w:rsidR="00825E5F" w:rsidRPr="00777063" w:rsidRDefault="00981355" w:rsidP="00825E5F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81355">
        <w:rPr>
          <w:rFonts w:ascii="Times New Roman" w:hAnsi="Times New Roman"/>
          <w:bCs/>
          <w:spacing w:val="-1"/>
          <w:sz w:val="28"/>
          <w:szCs w:val="28"/>
        </w:rPr>
        <w:t>6.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9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. Постановление</w:t>
      </w:r>
      <w:r w:rsidR="00D54F98"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 </w:t>
      </w:r>
      <w:r w:rsidR="00C2539C" w:rsidRPr="00C2539C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об установлении тарифов</w:t>
      </w:r>
      <w:r w:rsidR="007111A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 xml:space="preserve">муниципальных предприятий </w:t>
      </w:r>
      <w:r w:rsidR="00944165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учреждений после подписания направляется (вручается) муниципальному предприятию</w:t>
      </w:r>
      <w:r w:rsidR="00D54F9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2539C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</w:t>
      </w:r>
      <w:r w:rsidRPr="00981355">
        <w:rPr>
          <w:rFonts w:ascii="Times New Roman" w:hAnsi="Times New Roman"/>
          <w:bCs/>
          <w:spacing w:val="-1"/>
          <w:sz w:val="28"/>
          <w:szCs w:val="28"/>
        </w:rPr>
        <w:t>и учреждению</w:t>
      </w:r>
      <w:r w:rsidR="00825E5F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44A41427" w14:textId="7EC82494" w:rsidR="00825E5F" w:rsidRDefault="00777063" w:rsidP="00825E5F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777063">
        <w:rPr>
          <w:rFonts w:ascii="Times New Roman" w:hAnsi="Times New Roman"/>
          <w:bCs/>
          <w:spacing w:val="-1"/>
          <w:sz w:val="28"/>
          <w:szCs w:val="28"/>
        </w:rPr>
        <w:t>Новые тарифы</w:t>
      </w:r>
      <w:r w:rsidR="00D54F9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77063">
        <w:rPr>
          <w:rFonts w:ascii="Times New Roman" w:hAnsi="Times New Roman"/>
          <w:bCs/>
          <w:spacing w:val="-1"/>
          <w:sz w:val="28"/>
          <w:szCs w:val="28"/>
        </w:rPr>
        <w:t>вводятся в действие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77063">
        <w:rPr>
          <w:rFonts w:ascii="Times New Roman" w:hAnsi="Times New Roman"/>
          <w:bCs/>
          <w:spacing w:val="-1"/>
          <w:sz w:val="28"/>
          <w:szCs w:val="28"/>
        </w:rPr>
        <w:t>с момента официального опубликования соответствующего постановления администрации</w:t>
      </w:r>
      <w:r w:rsidR="00825E5F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</w:t>
      </w:r>
      <w:r w:rsidR="00825E5F" w:rsidRPr="00825E5F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825E5F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2C37326B" w14:textId="450907CF" w:rsidR="009567B1" w:rsidRPr="009567B1" w:rsidRDefault="009567B1" w:rsidP="009567B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567B1">
        <w:rPr>
          <w:rFonts w:ascii="Times New Roman" w:hAnsi="Times New Roman"/>
          <w:bCs/>
          <w:spacing w:val="-1"/>
          <w:sz w:val="28"/>
          <w:szCs w:val="28"/>
        </w:rPr>
        <w:t>6.1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0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. Тарифы устанавливаются едиными для всех </w:t>
      </w:r>
      <w:proofErr w:type="gramStart"/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потребителей,   </w:t>
      </w:r>
      <w:proofErr w:type="gramEnd"/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за исключением случаев, когда законом или иными правовыми актами предусматривается предоставление льгот для отдельных категорий потребителей. </w:t>
      </w:r>
    </w:p>
    <w:p w14:paraId="7F36DB8B" w14:textId="44C712EC" w:rsidR="009567B1" w:rsidRPr="009567B1" w:rsidRDefault="009567B1" w:rsidP="009567B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567B1">
        <w:rPr>
          <w:rFonts w:ascii="Times New Roman" w:hAnsi="Times New Roman"/>
          <w:bCs/>
          <w:spacing w:val="-1"/>
          <w:sz w:val="28"/>
          <w:szCs w:val="28"/>
        </w:rPr>
        <w:t>6.1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. Не допускается установление пониженных, льготных </w:t>
      </w:r>
      <w:r w:rsidR="006D46B8">
        <w:rPr>
          <w:rFonts w:ascii="Times New Roman" w:hAnsi="Times New Roman"/>
          <w:bCs/>
          <w:spacing w:val="-1"/>
          <w:sz w:val="28"/>
          <w:szCs w:val="28"/>
        </w:rPr>
        <w:t>тарифов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52A2A">
        <w:rPr>
          <w:rFonts w:ascii="Times New Roman" w:hAnsi="Times New Roman"/>
          <w:bCs/>
          <w:spacing w:val="-1"/>
          <w:sz w:val="28"/>
          <w:szCs w:val="28"/>
        </w:rPr>
        <w:t xml:space="preserve">                      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>без определения источника механизма компенсации льгот, а также необоснованно завышенных</w:t>
      </w:r>
      <w:r w:rsidR="00C83D7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>тарифов</w:t>
      </w:r>
      <w:r w:rsidR="00C83D78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76916D49" w14:textId="1CD1C247" w:rsidR="009567B1" w:rsidRPr="009567B1" w:rsidRDefault="009567B1" w:rsidP="009567B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9567B1">
        <w:rPr>
          <w:rFonts w:ascii="Times New Roman" w:hAnsi="Times New Roman"/>
          <w:bCs/>
          <w:spacing w:val="-1"/>
          <w:sz w:val="28"/>
          <w:szCs w:val="28"/>
        </w:rPr>
        <w:t>6.1</w:t>
      </w:r>
      <w:r w:rsidR="00C13CE8">
        <w:rPr>
          <w:rFonts w:ascii="Times New Roman" w:hAnsi="Times New Roman"/>
          <w:bCs/>
          <w:spacing w:val="-1"/>
          <w:sz w:val="28"/>
          <w:szCs w:val="28"/>
        </w:rPr>
        <w:t>2</w:t>
      </w:r>
      <w:r w:rsidRPr="009567B1">
        <w:rPr>
          <w:rFonts w:ascii="Times New Roman" w:hAnsi="Times New Roman"/>
          <w:bCs/>
          <w:spacing w:val="-1"/>
          <w:sz w:val="28"/>
          <w:szCs w:val="28"/>
        </w:rPr>
        <w:t>. При установлении льготных тарифов либо тарифов ниже экономически обоснованных затрат, должно быть обеспечено возмещение                    из бюджета МО «Муринское городское поселение» недополученных муниципальными предприятиями и учреждениями доходов в связи с оказанием услуг (выполнением работ) по установленным тарифам.</w:t>
      </w:r>
    </w:p>
    <w:p w14:paraId="001F0736" w14:textId="4164659A" w:rsidR="009567B1" w:rsidRDefault="009567B1" w:rsidP="00467ED9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p w14:paraId="6E85C04C" w14:textId="7558035D" w:rsidR="0059687F" w:rsidRPr="0083523D" w:rsidRDefault="0083523D" w:rsidP="009567B1">
      <w:pPr>
        <w:ind w:firstLine="0"/>
        <w:jc w:val="center"/>
        <w:rPr>
          <w:rFonts w:ascii="Times New Roman" w:hAnsi="Times New Roman"/>
          <w:b/>
          <w:caps/>
          <w:spacing w:val="-1"/>
          <w:sz w:val="28"/>
          <w:szCs w:val="28"/>
        </w:rPr>
      </w:pPr>
      <w:r w:rsidRPr="0083523D">
        <w:rPr>
          <w:rFonts w:ascii="Times New Roman" w:hAnsi="Times New Roman"/>
          <w:b/>
          <w:caps/>
          <w:spacing w:val="-1"/>
          <w:sz w:val="28"/>
          <w:szCs w:val="28"/>
        </w:rPr>
        <w:t>7. Ответственность и контроль</w:t>
      </w:r>
    </w:p>
    <w:p w14:paraId="5510D03E" w14:textId="77777777" w:rsidR="0059687F" w:rsidRDefault="0059687F" w:rsidP="00467ED9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p w14:paraId="201109FA" w14:textId="090D0981" w:rsidR="00777063" w:rsidRDefault="0083523D" w:rsidP="00981355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7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.1. Ответственность за достоверность материалов, представленных для обоснования установления или изменения тарифов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муниципального предприятия </w:t>
      </w:r>
      <w:r w:rsidR="007E43E9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учреждения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>,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 возлагается на руководителей соответствующих муниципальных предприятий </w:t>
      </w:r>
      <w:r w:rsidR="007E43E9">
        <w:rPr>
          <w:rFonts w:ascii="Times New Roman" w:hAnsi="Times New Roman"/>
          <w:bCs/>
          <w:spacing w:val="-1"/>
          <w:sz w:val="28"/>
          <w:szCs w:val="28"/>
        </w:rPr>
        <w:t xml:space="preserve">и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учреждений. </w:t>
      </w:r>
    </w:p>
    <w:p w14:paraId="674A9701" w14:textId="7B985F12" w:rsidR="00777063" w:rsidRDefault="0083523D" w:rsidP="00981355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7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2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 xml:space="preserve">. Ответственность за своевременное рассмотрение материалов, представленных для обоснования установления или изменения тарифов </w:t>
      </w:r>
      <w:r w:rsidR="0095723C">
        <w:rPr>
          <w:rFonts w:ascii="Times New Roman" w:hAnsi="Times New Roman"/>
          <w:bCs/>
          <w:spacing w:val="-1"/>
          <w:sz w:val="28"/>
          <w:szCs w:val="28"/>
        </w:rPr>
        <w:t xml:space="preserve">                    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муниципальных предприятий</w:t>
      </w:r>
      <w:r w:rsidR="004A2711">
        <w:rPr>
          <w:rFonts w:ascii="Times New Roman" w:hAnsi="Times New Roman"/>
          <w:bCs/>
          <w:spacing w:val="-1"/>
          <w:sz w:val="28"/>
          <w:szCs w:val="28"/>
        </w:rPr>
        <w:t xml:space="preserve"> и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учреждений, возлагается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77063" w:rsidRPr="00777063">
        <w:rPr>
          <w:rFonts w:ascii="Times New Roman" w:hAnsi="Times New Roman"/>
          <w:bCs/>
          <w:spacing w:val="-1"/>
          <w:sz w:val="28"/>
          <w:szCs w:val="28"/>
        </w:rPr>
        <w:t>на соответствующих должностных лиц администрации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35345555" w14:textId="44FD8688" w:rsidR="00146AA2" w:rsidRDefault="0083523D" w:rsidP="00146AA2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B95605">
        <w:rPr>
          <w:rFonts w:ascii="Times New Roman" w:hAnsi="Times New Roman"/>
          <w:bCs/>
          <w:spacing w:val="-1"/>
          <w:sz w:val="28"/>
          <w:szCs w:val="28"/>
        </w:rPr>
        <w:t>7</w:t>
      </w:r>
      <w:r w:rsidR="00777063" w:rsidRPr="00B95605">
        <w:rPr>
          <w:rFonts w:ascii="Times New Roman" w:hAnsi="Times New Roman"/>
          <w:bCs/>
          <w:spacing w:val="-1"/>
          <w:sz w:val="28"/>
          <w:szCs w:val="28"/>
        </w:rPr>
        <w:t>.</w:t>
      </w:r>
      <w:r w:rsidRPr="00B95605">
        <w:rPr>
          <w:rFonts w:ascii="Times New Roman" w:hAnsi="Times New Roman"/>
          <w:bCs/>
          <w:spacing w:val="-1"/>
          <w:sz w:val="28"/>
          <w:szCs w:val="28"/>
        </w:rPr>
        <w:t>3</w:t>
      </w:r>
      <w:r w:rsidR="00777063" w:rsidRPr="00B95605">
        <w:rPr>
          <w:rFonts w:ascii="Times New Roman" w:hAnsi="Times New Roman"/>
          <w:bCs/>
          <w:spacing w:val="-1"/>
          <w:sz w:val="28"/>
          <w:szCs w:val="28"/>
        </w:rPr>
        <w:t>. Осуществление контроля за предоставлением муниципальными предприятиями и учреждениями платных услуг потребителям,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77063" w:rsidRPr="00B95605">
        <w:rPr>
          <w:rFonts w:ascii="Times New Roman" w:hAnsi="Times New Roman"/>
          <w:bCs/>
          <w:spacing w:val="-1"/>
          <w:sz w:val="28"/>
          <w:szCs w:val="28"/>
        </w:rPr>
        <w:t>по установленным тарифам, возлагается</w:t>
      </w:r>
      <w:r w:rsidR="004A2711" w:rsidRPr="00B95605">
        <w:rPr>
          <w:rFonts w:ascii="Times New Roman" w:hAnsi="Times New Roman"/>
          <w:bCs/>
          <w:spacing w:val="-1"/>
          <w:sz w:val="28"/>
          <w:szCs w:val="28"/>
        </w:rPr>
        <w:t xml:space="preserve"> на отдел экономики</w:t>
      </w:r>
      <w:r w:rsidR="00CD7614" w:rsidRPr="00B95605"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46AA2" w:rsidRPr="00146AA2">
        <w:rPr>
          <w:rFonts w:ascii="Times New Roman" w:hAnsi="Times New Roman"/>
          <w:bCs/>
          <w:spacing w:val="-1"/>
          <w:sz w:val="28"/>
          <w:szCs w:val="28"/>
        </w:rPr>
        <w:t>МО «Муринское городское поселение»</w:t>
      </w:r>
      <w:r w:rsidR="00146AA2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13DCA62C" w14:textId="19B224BD" w:rsidR="00927F3D" w:rsidRPr="004A2711" w:rsidRDefault="0083523D" w:rsidP="004A2711">
      <w:pPr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7</w:t>
      </w:r>
      <w:r w:rsidR="00981355" w:rsidRPr="00981355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981355" w:rsidRPr="00981355">
        <w:rPr>
          <w:rFonts w:ascii="Times New Roman" w:hAnsi="Times New Roman"/>
          <w:bCs/>
          <w:spacing w:val="-1"/>
          <w:sz w:val="28"/>
          <w:szCs w:val="28"/>
        </w:rPr>
        <w:t>. Постановление</w:t>
      </w:r>
      <w:r w:rsidR="00CD7614">
        <w:rPr>
          <w:rFonts w:ascii="Times New Roman" w:hAnsi="Times New Roman"/>
          <w:bCs/>
          <w:spacing w:val="-1"/>
          <w:sz w:val="28"/>
          <w:szCs w:val="28"/>
        </w:rPr>
        <w:t xml:space="preserve"> администрации </w:t>
      </w:r>
      <w:r w:rsidR="00981355" w:rsidRPr="00981355">
        <w:rPr>
          <w:rFonts w:ascii="Times New Roman" w:hAnsi="Times New Roman"/>
          <w:bCs/>
          <w:spacing w:val="-1"/>
          <w:sz w:val="28"/>
          <w:szCs w:val="28"/>
        </w:rPr>
        <w:t>об установлении тарифов может быть оспорено в судебном порядке.</w:t>
      </w:r>
    </w:p>
    <w:p w14:paraId="12DFA4B4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28BE4224" w14:textId="77777777" w:rsidR="00927F3D" w:rsidRPr="00927F3D" w:rsidRDefault="00927F3D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p w14:paraId="5F257222" w14:textId="43935904" w:rsidR="007E6F50" w:rsidRDefault="007E6F50" w:rsidP="00927F3D">
      <w:pPr>
        <w:ind w:firstLine="709"/>
        <w:rPr>
          <w:rFonts w:ascii="Times New Roman" w:hAnsi="Times New Roman"/>
          <w:spacing w:val="-1"/>
          <w:sz w:val="28"/>
          <w:szCs w:val="28"/>
        </w:rPr>
      </w:pPr>
    </w:p>
    <w:sectPr w:rsidR="007E6F50" w:rsidSect="00CF5C4E"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E415" w14:textId="77777777" w:rsidR="001B57AD" w:rsidRDefault="001B57AD" w:rsidP="006863B1">
      <w:r>
        <w:separator/>
      </w:r>
    </w:p>
  </w:endnote>
  <w:endnote w:type="continuationSeparator" w:id="0">
    <w:p w14:paraId="389FA8FA" w14:textId="77777777" w:rsidR="001B57AD" w:rsidRDefault="001B57AD" w:rsidP="0068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6D57" w14:textId="77777777" w:rsidR="001B57AD" w:rsidRDefault="001B57AD" w:rsidP="006863B1">
      <w:r>
        <w:separator/>
      </w:r>
    </w:p>
  </w:footnote>
  <w:footnote w:type="continuationSeparator" w:id="0">
    <w:p w14:paraId="765CD82F" w14:textId="77777777" w:rsidR="001B57AD" w:rsidRDefault="001B57AD" w:rsidP="0068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36B6" w14:textId="77777777" w:rsidR="00FD5C38" w:rsidRDefault="00FD5C38" w:rsidP="006753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33C"/>
    <w:multiLevelType w:val="hybridMultilevel"/>
    <w:tmpl w:val="54AA6DB0"/>
    <w:lvl w:ilvl="0" w:tplc="A606AD2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DB1936"/>
    <w:multiLevelType w:val="multilevel"/>
    <w:tmpl w:val="D8BAE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7E63C7"/>
    <w:multiLevelType w:val="hybridMultilevel"/>
    <w:tmpl w:val="3706408A"/>
    <w:lvl w:ilvl="0" w:tplc="19B69AA6">
      <w:start w:val="2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BF9451F"/>
    <w:multiLevelType w:val="hybridMultilevel"/>
    <w:tmpl w:val="94A88B6C"/>
    <w:lvl w:ilvl="0" w:tplc="C21A0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4D40291"/>
    <w:multiLevelType w:val="hybridMultilevel"/>
    <w:tmpl w:val="A3C08E6C"/>
    <w:lvl w:ilvl="0" w:tplc="1E20F9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6F91AD3"/>
    <w:multiLevelType w:val="hybridMultilevel"/>
    <w:tmpl w:val="A116379E"/>
    <w:lvl w:ilvl="0" w:tplc="6DFA9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4263C1"/>
    <w:multiLevelType w:val="hybridMultilevel"/>
    <w:tmpl w:val="813C7DDE"/>
    <w:lvl w:ilvl="0" w:tplc="83F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0A"/>
    <w:rsid w:val="00001A2C"/>
    <w:rsid w:val="000129F7"/>
    <w:rsid w:val="00012EB4"/>
    <w:rsid w:val="00030037"/>
    <w:rsid w:val="00031BDF"/>
    <w:rsid w:val="00037E94"/>
    <w:rsid w:val="000548E6"/>
    <w:rsid w:val="00055148"/>
    <w:rsid w:val="0005599C"/>
    <w:rsid w:val="000561AD"/>
    <w:rsid w:val="0005661F"/>
    <w:rsid w:val="00075805"/>
    <w:rsid w:val="00080148"/>
    <w:rsid w:val="000838BD"/>
    <w:rsid w:val="00084B30"/>
    <w:rsid w:val="00090794"/>
    <w:rsid w:val="0009134B"/>
    <w:rsid w:val="00096C14"/>
    <w:rsid w:val="000A6180"/>
    <w:rsid w:val="000A7284"/>
    <w:rsid w:val="000B3A75"/>
    <w:rsid w:val="000B68F9"/>
    <w:rsid w:val="000B6B07"/>
    <w:rsid w:val="000B7E01"/>
    <w:rsid w:val="000C0B63"/>
    <w:rsid w:val="000C4B9F"/>
    <w:rsid w:val="000C50C0"/>
    <w:rsid w:val="000C6B94"/>
    <w:rsid w:val="000E2BE4"/>
    <w:rsid w:val="000E47BD"/>
    <w:rsid w:val="000E4FF2"/>
    <w:rsid w:val="001021CD"/>
    <w:rsid w:val="00121821"/>
    <w:rsid w:val="00123D93"/>
    <w:rsid w:val="001262D0"/>
    <w:rsid w:val="001371DD"/>
    <w:rsid w:val="00146AA2"/>
    <w:rsid w:val="00151CED"/>
    <w:rsid w:val="00151E4F"/>
    <w:rsid w:val="00153C49"/>
    <w:rsid w:val="00154CCC"/>
    <w:rsid w:val="00157856"/>
    <w:rsid w:val="00161891"/>
    <w:rsid w:val="00162135"/>
    <w:rsid w:val="00164396"/>
    <w:rsid w:val="00164747"/>
    <w:rsid w:val="001745D8"/>
    <w:rsid w:val="0018267E"/>
    <w:rsid w:val="0019062E"/>
    <w:rsid w:val="0019065E"/>
    <w:rsid w:val="00192477"/>
    <w:rsid w:val="00193F63"/>
    <w:rsid w:val="001956BF"/>
    <w:rsid w:val="00197DFD"/>
    <w:rsid w:val="001A3674"/>
    <w:rsid w:val="001A3718"/>
    <w:rsid w:val="001A6859"/>
    <w:rsid w:val="001A7747"/>
    <w:rsid w:val="001B429D"/>
    <w:rsid w:val="001B48D8"/>
    <w:rsid w:val="001B57AD"/>
    <w:rsid w:val="001B79B2"/>
    <w:rsid w:val="001C22A0"/>
    <w:rsid w:val="001C2494"/>
    <w:rsid w:val="001C34EA"/>
    <w:rsid w:val="001C454E"/>
    <w:rsid w:val="001C7B8E"/>
    <w:rsid w:val="001E3B26"/>
    <w:rsid w:val="001E4FAC"/>
    <w:rsid w:val="001E5D09"/>
    <w:rsid w:val="001F10B8"/>
    <w:rsid w:val="00202811"/>
    <w:rsid w:val="00203771"/>
    <w:rsid w:val="0020609C"/>
    <w:rsid w:val="0021119B"/>
    <w:rsid w:val="00214254"/>
    <w:rsid w:val="00215C01"/>
    <w:rsid w:val="00216CF5"/>
    <w:rsid w:val="002229D2"/>
    <w:rsid w:val="00223C2F"/>
    <w:rsid w:val="00230A0B"/>
    <w:rsid w:val="00231515"/>
    <w:rsid w:val="00233E75"/>
    <w:rsid w:val="00256B88"/>
    <w:rsid w:val="00262538"/>
    <w:rsid w:val="002629BF"/>
    <w:rsid w:val="00266FED"/>
    <w:rsid w:val="00271E94"/>
    <w:rsid w:val="002745A6"/>
    <w:rsid w:val="00283B35"/>
    <w:rsid w:val="00285C52"/>
    <w:rsid w:val="00290DF2"/>
    <w:rsid w:val="00292160"/>
    <w:rsid w:val="00294AE3"/>
    <w:rsid w:val="00297871"/>
    <w:rsid w:val="002B0621"/>
    <w:rsid w:val="002B2C01"/>
    <w:rsid w:val="002C44A2"/>
    <w:rsid w:val="002C5B70"/>
    <w:rsid w:val="002C6E7D"/>
    <w:rsid w:val="002D2F1E"/>
    <w:rsid w:val="002E1C39"/>
    <w:rsid w:val="002E5F19"/>
    <w:rsid w:val="002E6421"/>
    <w:rsid w:val="002E7981"/>
    <w:rsid w:val="002F03DD"/>
    <w:rsid w:val="002F2C89"/>
    <w:rsid w:val="002F4460"/>
    <w:rsid w:val="0030517F"/>
    <w:rsid w:val="0030723E"/>
    <w:rsid w:val="00307FFE"/>
    <w:rsid w:val="00313790"/>
    <w:rsid w:val="00313DB6"/>
    <w:rsid w:val="00317462"/>
    <w:rsid w:val="00320F17"/>
    <w:rsid w:val="003219F5"/>
    <w:rsid w:val="00326B67"/>
    <w:rsid w:val="003307C8"/>
    <w:rsid w:val="003373A3"/>
    <w:rsid w:val="00344564"/>
    <w:rsid w:val="0035422B"/>
    <w:rsid w:val="00357998"/>
    <w:rsid w:val="00363922"/>
    <w:rsid w:val="00363B80"/>
    <w:rsid w:val="0037027F"/>
    <w:rsid w:val="00371592"/>
    <w:rsid w:val="00373143"/>
    <w:rsid w:val="003815D2"/>
    <w:rsid w:val="0038457C"/>
    <w:rsid w:val="003940FE"/>
    <w:rsid w:val="0039569E"/>
    <w:rsid w:val="003A7087"/>
    <w:rsid w:val="003B0556"/>
    <w:rsid w:val="003B2B2D"/>
    <w:rsid w:val="003B3EB4"/>
    <w:rsid w:val="003B61A5"/>
    <w:rsid w:val="003C31E0"/>
    <w:rsid w:val="003C3A4A"/>
    <w:rsid w:val="003C57C8"/>
    <w:rsid w:val="003C58AB"/>
    <w:rsid w:val="003C70CB"/>
    <w:rsid w:val="003D1F79"/>
    <w:rsid w:val="003D2DA9"/>
    <w:rsid w:val="003D5237"/>
    <w:rsid w:val="003D55D0"/>
    <w:rsid w:val="003E22DB"/>
    <w:rsid w:val="003E25E6"/>
    <w:rsid w:val="003E2C1F"/>
    <w:rsid w:val="003F0A16"/>
    <w:rsid w:val="003F4CBF"/>
    <w:rsid w:val="003F7913"/>
    <w:rsid w:val="0040217E"/>
    <w:rsid w:val="0040346B"/>
    <w:rsid w:val="00411A17"/>
    <w:rsid w:val="00412D32"/>
    <w:rsid w:val="004137E0"/>
    <w:rsid w:val="00422293"/>
    <w:rsid w:val="004233CF"/>
    <w:rsid w:val="00424434"/>
    <w:rsid w:val="00432176"/>
    <w:rsid w:val="004444C3"/>
    <w:rsid w:val="00446061"/>
    <w:rsid w:val="004555C7"/>
    <w:rsid w:val="00463918"/>
    <w:rsid w:val="00463AFC"/>
    <w:rsid w:val="0046501B"/>
    <w:rsid w:val="00467ED9"/>
    <w:rsid w:val="00471524"/>
    <w:rsid w:val="00475B44"/>
    <w:rsid w:val="004774B2"/>
    <w:rsid w:val="00483329"/>
    <w:rsid w:val="00486FD3"/>
    <w:rsid w:val="00490BAB"/>
    <w:rsid w:val="004A16D0"/>
    <w:rsid w:val="004A1BCB"/>
    <w:rsid w:val="004A2711"/>
    <w:rsid w:val="004B1164"/>
    <w:rsid w:val="004C33A7"/>
    <w:rsid w:val="004C6F93"/>
    <w:rsid w:val="004D03C0"/>
    <w:rsid w:val="004D0B36"/>
    <w:rsid w:val="004D1C17"/>
    <w:rsid w:val="004E1CA5"/>
    <w:rsid w:val="004E387F"/>
    <w:rsid w:val="004E6CD0"/>
    <w:rsid w:val="004F22F8"/>
    <w:rsid w:val="004F5FEC"/>
    <w:rsid w:val="004F6708"/>
    <w:rsid w:val="005017A8"/>
    <w:rsid w:val="00504302"/>
    <w:rsid w:val="00511F01"/>
    <w:rsid w:val="00514A77"/>
    <w:rsid w:val="00523B5C"/>
    <w:rsid w:val="0052457C"/>
    <w:rsid w:val="00527242"/>
    <w:rsid w:val="00530439"/>
    <w:rsid w:val="0053174C"/>
    <w:rsid w:val="00531A27"/>
    <w:rsid w:val="00532EF0"/>
    <w:rsid w:val="00535B38"/>
    <w:rsid w:val="005449AF"/>
    <w:rsid w:val="005547BC"/>
    <w:rsid w:val="0056753C"/>
    <w:rsid w:val="00572785"/>
    <w:rsid w:val="00573239"/>
    <w:rsid w:val="00583E9F"/>
    <w:rsid w:val="0058405F"/>
    <w:rsid w:val="005879F6"/>
    <w:rsid w:val="00590F05"/>
    <w:rsid w:val="00591626"/>
    <w:rsid w:val="00591A35"/>
    <w:rsid w:val="00596253"/>
    <w:rsid w:val="0059687F"/>
    <w:rsid w:val="005A05AF"/>
    <w:rsid w:val="005A5F92"/>
    <w:rsid w:val="005A634C"/>
    <w:rsid w:val="005A7960"/>
    <w:rsid w:val="005B13EE"/>
    <w:rsid w:val="005B2016"/>
    <w:rsid w:val="005B6F86"/>
    <w:rsid w:val="005B7EDE"/>
    <w:rsid w:val="005C7446"/>
    <w:rsid w:val="005D1AC7"/>
    <w:rsid w:val="005E00AB"/>
    <w:rsid w:val="005E6D1D"/>
    <w:rsid w:val="005E7006"/>
    <w:rsid w:val="005F48DA"/>
    <w:rsid w:val="005F4A17"/>
    <w:rsid w:val="00605BE3"/>
    <w:rsid w:val="00606E2C"/>
    <w:rsid w:val="00614596"/>
    <w:rsid w:val="0061786C"/>
    <w:rsid w:val="006206F1"/>
    <w:rsid w:val="0062466E"/>
    <w:rsid w:val="00624E14"/>
    <w:rsid w:val="00627AAD"/>
    <w:rsid w:val="006336AE"/>
    <w:rsid w:val="0064297D"/>
    <w:rsid w:val="00653EDA"/>
    <w:rsid w:val="00654935"/>
    <w:rsid w:val="00656428"/>
    <w:rsid w:val="00656C99"/>
    <w:rsid w:val="00665BA0"/>
    <w:rsid w:val="00667E2F"/>
    <w:rsid w:val="00670885"/>
    <w:rsid w:val="00670D7B"/>
    <w:rsid w:val="00674626"/>
    <w:rsid w:val="006753C8"/>
    <w:rsid w:val="00675B73"/>
    <w:rsid w:val="00680027"/>
    <w:rsid w:val="00683D92"/>
    <w:rsid w:val="0068593E"/>
    <w:rsid w:val="00685962"/>
    <w:rsid w:val="00685FE3"/>
    <w:rsid w:val="006863B1"/>
    <w:rsid w:val="006873A3"/>
    <w:rsid w:val="006878BE"/>
    <w:rsid w:val="006A4A53"/>
    <w:rsid w:val="006B10FC"/>
    <w:rsid w:val="006B3E09"/>
    <w:rsid w:val="006B4391"/>
    <w:rsid w:val="006B7374"/>
    <w:rsid w:val="006B779C"/>
    <w:rsid w:val="006C086F"/>
    <w:rsid w:val="006C3323"/>
    <w:rsid w:val="006C5E0D"/>
    <w:rsid w:val="006D110A"/>
    <w:rsid w:val="006D46B8"/>
    <w:rsid w:val="006D65BA"/>
    <w:rsid w:val="006E030F"/>
    <w:rsid w:val="006F11A8"/>
    <w:rsid w:val="006F59B2"/>
    <w:rsid w:val="006F7168"/>
    <w:rsid w:val="0070001D"/>
    <w:rsid w:val="00700D02"/>
    <w:rsid w:val="00701D31"/>
    <w:rsid w:val="00704376"/>
    <w:rsid w:val="00705E70"/>
    <w:rsid w:val="007111A5"/>
    <w:rsid w:val="0071368E"/>
    <w:rsid w:val="007153BC"/>
    <w:rsid w:val="007209CC"/>
    <w:rsid w:val="007226CE"/>
    <w:rsid w:val="00730B12"/>
    <w:rsid w:val="0073559A"/>
    <w:rsid w:val="00740B44"/>
    <w:rsid w:val="00747E78"/>
    <w:rsid w:val="00750FD9"/>
    <w:rsid w:val="00752A2A"/>
    <w:rsid w:val="00760974"/>
    <w:rsid w:val="00763246"/>
    <w:rsid w:val="00764193"/>
    <w:rsid w:val="00764B91"/>
    <w:rsid w:val="0077002C"/>
    <w:rsid w:val="00777063"/>
    <w:rsid w:val="00780B2F"/>
    <w:rsid w:val="007852F5"/>
    <w:rsid w:val="007915E3"/>
    <w:rsid w:val="0079210A"/>
    <w:rsid w:val="007933E1"/>
    <w:rsid w:val="00797D2E"/>
    <w:rsid w:val="007C076C"/>
    <w:rsid w:val="007C405B"/>
    <w:rsid w:val="007C7AE7"/>
    <w:rsid w:val="007D387E"/>
    <w:rsid w:val="007D3CEB"/>
    <w:rsid w:val="007E1CA4"/>
    <w:rsid w:val="007E43E9"/>
    <w:rsid w:val="007E6776"/>
    <w:rsid w:val="007E6F50"/>
    <w:rsid w:val="007F09DC"/>
    <w:rsid w:val="007F1DB7"/>
    <w:rsid w:val="007F267B"/>
    <w:rsid w:val="00802BB4"/>
    <w:rsid w:val="008114D2"/>
    <w:rsid w:val="00811F9A"/>
    <w:rsid w:val="00815238"/>
    <w:rsid w:val="00816AF7"/>
    <w:rsid w:val="00822F6C"/>
    <w:rsid w:val="00825E5F"/>
    <w:rsid w:val="008276AC"/>
    <w:rsid w:val="0083317B"/>
    <w:rsid w:val="00834030"/>
    <w:rsid w:val="0083523D"/>
    <w:rsid w:val="00835AC1"/>
    <w:rsid w:val="008368F2"/>
    <w:rsid w:val="00840264"/>
    <w:rsid w:val="00853C14"/>
    <w:rsid w:val="008543D1"/>
    <w:rsid w:val="00855369"/>
    <w:rsid w:val="00855720"/>
    <w:rsid w:val="008568F3"/>
    <w:rsid w:val="00860333"/>
    <w:rsid w:val="008663A3"/>
    <w:rsid w:val="00876E02"/>
    <w:rsid w:val="008823D7"/>
    <w:rsid w:val="00887FB8"/>
    <w:rsid w:val="0089118E"/>
    <w:rsid w:val="008A224F"/>
    <w:rsid w:val="008B0704"/>
    <w:rsid w:val="008B2FE7"/>
    <w:rsid w:val="008B3F36"/>
    <w:rsid w:val="008B5D2F"/>
    <w:rsid w:val="008B6B82"/>
    <w:rsid w:val="008C0FC4"/>
    <w:rsid w:val="008C5EDD"/>
    <w:rsid w:val="008D2E90"/>
    <w:rsid w:val="008D7274"/>
    <w:rsid w:val="008D7ADD"/>
    <w:rsid w:val="008E03A1"/>
    <w:rsid w:val="008E6659"/>
    <w:rsid w:val="008E7704"/>
    <w:rsid w:val="008F1429"/>
    <w:rsid w:val="008F2917"/>
    <w:rsid w:val="00907C42"/>
    <w:rsid w:val="00911457"/>
    <w:rsid w:val="00914581"/>
    <w:rsid w:val="009209CA"/>
    <w:rsid w:val="00927F3D"/>
    <w:rsid w:val="00931B7F"/>
    <w:rsid w:val="00931F8B"/>
    <w:rsid w:val="00934727"/>
    <w:rsid w:val="0094033D"/>
    <w:rsid w:val="00944165"/>
    <w:rsid w:val="009511F4"/>
    <w:rsid w:val="009567B1"/>
    <w:rsid w:val="0095723C"/>
    <w:rsid w:val="00961B72"/>
    <w:rsid w:val="00972D4C"/>
    <w:rsid w:val="009751B2"/>
    <w:rsid w:val="00976227"/>
    <w:rsid w:val="0097794A"/>
    <w:rsid w:val="00981355"/>
    <w:rsid w:val="00981673"/>
    <w:rsid w:val="00983B9C"/>
    <w:rsid w:val="0098518A"/>
    <w:rsid w:val="009965CD"/>
    <w:rsid w:val="009A1BE3"/>
    <w:rsid w:val="009A7DAF"/>
    <w:rsid w:val="009B604E"/>
    <w:rsid w:val="009C21BB"/>
    <w:rsid w:val="009C7D43"/>
    <w:rsid w:val="009D0846"/>
    <w:rsid w:val="009D0B61"/>
    <w:rsid w:val="009D39E7"/>
    <w:rsid w:val="009D53B7"/>
    <w:rsid w:val="009E10E3"/>
    <w:rsid w:val="009E1D62"/>
    <w:rsid w:val="009E4F03"/>
    <w:rsid w:val="009E50D5"/>
    <w:rsid w:val="009F5126"/>
    <w:rsid w:val="009F648F"/>
    <w:rsid w:val="009F7CB0"/>
    <w:rsid w:val="00A00C24"/>
    <w:rsid w:val="00A0186A"/>
    <w:rsid w:val="00A041EB"/>
    <w:rsid w:val="00A13DE4"/>
    <w:rsid w:val="00A149E8"/>
    <w:rsid w:val="00A21ED9"/>
    <w:rsid w:val="00A257AE"/>
    <w:rsid w:val="00A32EDF"/>
    <w:rsid w:val="00A3454A"/>
    <w:rsid w:val="00A37F32"/>
    <w:rsid w:val="00A40028"/>
    <w:rsid w:val="00A46B55"/>
    <w:rsid w:val="00A47B5A"/>
    <w:rsid w:val="00A5634C"/>
    <w:rsid w:val="00A57D5C"/>
    <w:rsid w:val="00A66C9F"/>
    <w:rsid w:val="00A76873"/>
    <w:rsid w:val="00A77968"/>
    <w:rsid w:val="00A90501"/>
    <w:rsid w:val="00A94891"/>
    <w:rsid w:val="00A97036"/>
    <w:rsid w:val="00AA6EFE"/>
    <w:rsid w:val="00AB22FB"/>
    <w:rsid w:val="00AB49B0"/>
    <w:rsid w:val="00AB7F38"/>
    <w:rsid w:val="00AD2AAF"/>
    <w:rsid w:val="00AD30BB"/>
    <w:rsid w:val="00AD37BC"/>
    <w:rsid w:val="00AD3E61"/>
    <w:rsid w:val="00AD3E86"/>
    <w:rsid w:val="00AD7241"/>
    <w:rsid w:val="00AE38CB"/>
    <w:rsid w:val="00AE4423"/>
    <w:rsid w:val="00AE7EE7"/>
    <w:rsid w:val="00B035EC"/>
    <w:rsid w:val="00B051FC"/>
    <w:rsid w:val="00B06F33"/>
    <w:rsid w:val="00B1095A"/>
    <w:rsid w:val="00B17D6B"/>
    <w:rsid w:val="00B2102D"/>
    <w:rsid w:val="00B2361F"/>
    <w:rsid w:val="00B2509C"/>
    <w:rsid w:val="00B26C74"/>
    <w:rsid w:val="00B3210F"/>
    <w:rsid w:val="00B350F3"/>
    <w:rsid w:val="00B35347"/>
    <w:rsid w:val="00B44418"/>
    <w:rsid w:val="00B5073E"/>
    <w:rsid w:val="00B54C1F"/>
    <w:rsid w:val="00B61459"/>
    <w:rsid w:val="00B63B6F"/>
    <w:rsid w:val="00B70901"/>
    <w:rsid w:val="00B8525A"/>
    <w:rsid w:val="00B85BFF"/>
    <w:rsid w:val="00B87677"/>
    <w:rsid w:val="00B90496"/>
    <w:rsid w:val="00B9241E"/>
    <w:rsid w:val="00B95605"/>
    <w:rsid w:val="00BA027E"/>
    <w:rsid w:val="00BA1AF7"/>
    <w:rsid w:val="00BA4F1F"/>
    <w:rsid w:val="00BC1661"/>
    <w:rsid w:val="00BC5D22"/>
    <w:rsid w:val="00BC7827"/>
    <w:rsid w:val="00BD2F31"/>
    <w:rsid w:val="00BD49FD"/>
    <w:rsid w:val="00BD5BCF"/>
    <w:rsid w:val="00BE642E"/>
    <w:rsid w:val="00BF191C"/>
    <w:rsid w:val="00BF1FF0"/>
    <w:rsid w:val="00BF5346"/>
    <w:rsid w:val="00BF5A3B"/>
    <w:rsid w:val="00C02C52"/>
    <w:rsid w:val="00C02D23"/>
    <w:rsid w:val="00C10380"/>
    <w:rsid w:val="00C11A64"/>
    <w:rsid w:val="00C12EF9"/>
    <w:rsid w:val="00C13CE8"/>
    <w:rsid w:val="00C24301"/>
    <w:rsid w:val="00C2539C"/>
    <w:rsid w:val="00C41E6D"/>
    <w:rsid w:val="00C42CB1"/>
    <w:rsid w:val="00C46CE9"/>
    <w:rsid w:val="00C51465"/>
    <w:rsid w:val="00C63575"/>
    <w:rsid w:val="00C67498"/>
    <w:rsid w:val="00C72934"/>
    <w:rsid w:val="00C83D78"/>
    <w:rsid w:val="00C848B8"/>
    <w:rsid w:val="00C947AC"/>
    <w:rsid w:val="00CB2E91"/>
    <w:rsid w:val="00CB3166"/>
    <w:rsid w:val="00CB3229"/>
    <w:rsid w:val="00CD2102"/>
    <w:rsid w:val="00CD2913"/>
    <w:rsid w:val="00CD34BE"/>
    <w:rsid w:val="00CD3679"/>
    <w:rsid w:val="00CD5703"/>
    <w:rsid w:val="00CD5E04"/>
    <w:rsid w:val="00CD60C9"/>
    <w:rsid w:val="00CD7614"/>
    <w:rsid w:val="00CE271D"/>
    <w:rsid w:val="00CE2C4A"/>
    <w:rsid w:val="00CE69B9"/>
    <w:rsid w:val="00CF3088"/>
    <w:rsid w:val="00CF5C4E"/>
    <w:rsid w:val="00CF7C64"/>
    <w:rsid w:val="00D000BF"/>
    <w:rsid w:val="00D016EA"/>
    <w:rsid w:val="00D02722"/>
    <w:rsid w:val="00D0414D"/>
    <w:rsid w:val="00D070CD"/>
    <w:rsid w:val="00D10219"/>
    <w:rsid w:val="00D13B12"/>
    <w:rsid w:val="00D21A74"/>
    <w:rsid w:val="00D24B1D"/>
    <w:rsid w:val="00D25CFB"/>
    <w:rsid w:val="00D26199"/>
    <w:rsid w:val="00D3025C"/>
    <w:rsid w:val="00D316C3"/>
    <w:rsid w:val="00D36EC2"/>
    <w:rsid w:val="00D37A11"/>
    <w:rsid w:val="00D40BC1"/>
    <w:rsid w:val="00D40D88"/>
    <w:rsid w:val="00D42AC8"/>
    <w:rsid w:val="00D4426E"/>
    <w:rsid w:val="00D4568A"/>
    <w:rsid w:val="00D4640E"/>
    <w:rsid w:val="00D506A1"/>
    <w:rsid w:val="00D54F98"/>
    <w:rsid w:val="00D60CCB"/>
    <w:rsid w:val="00D65593"/>
    <w:rsid w:val="00D66584"/>
    <w:rsid w:val="00D666C0"/>
    <w:rsid w:val="00D67252"/>
    <w:rsid w:val="00D73B82"/>
    <w:rsid w:val="00D74BD8"/>
    <w:rsid w:val="00D81421"/>
    <w:rsid w:val="00D87541"/>
    <w:rsid w:val="00D90A69"/>
    <w:rsid w:val="00D915ED"/>
    <w:rsid w:val="00D95752"/>
    <w:rsid w:val="00DA39AB"/>
    <w:rsid w:val="00DC1249"/>
    <w:rsid w:val="00DC47DA"/>
    <w:rsid w:val="00DD2B25"/>
    <w:rsid w:val="00DD348A"/>
    <w:rsid w:val="00DE3981"/>
    <w:rsid w:val="00DF0BB3"/>
    <w:rsid w:val="00DF146E"/>
    <w:rsid w:val="00DF336D"/>
    <w:rsid w:val="00DF64F6"/>
    <w:rsid w:val="00E02909"/>
    <w:rsid w:val="00E02F68"/>
    <w:rsid w:val="00E11331"/>
    <w:rsid w:val="00E11B27"/>
    <w:rsid w:val="00E12F99"/>
    <w:rsid w:val="00E22950"/>
    <w:rsid w:val="00E30690"/>
    <w:rsid w:val="00E324B0"/>
    <w:rsid w:val="00E37C38"/>
    <w:rsid w:val="00E407C9"/>
    <w:rsid w:val="00E46126"/>
    <w:rsid w:val="00E4759A"/>
    <w:rsid w:val="00E54F2D"/>
    <w:rsid w:val="00E6278B"/>
    <w:rsid w:val="00E62A68"/>
    <w:rsid w:val="00E62CAA"/>
    <w:rsid w:val="00E6679B"/>
    <w:rsid w:val="00E73F76"/>
    <w:rsid w:val="00E76D4E"/>
    <w:rsid w:val="00E82B59"/>
    <w:rsid w:val="00E85FCF"/>
    <w:rsid w:val="00EA3311"/>
    <w:rsid w:val="00EA4AA6"/>
    <w:rsid w:val="00EB251B"/>
    <w:rsid w:val="00EB6786"/>
    <w:rsid w:val="00EC1190"/>
    <w:rsid w:val="00EC33C7"/>
    <w:rsid w:val="00EC35ED"/>
    <w:rsid w:val="00EC507F"/>
    <w:rsid w:val="00EC59C8"/>
    <w:rsid w:val="00EC7714"/>
    <w:rsid w:val="00ED4036"/>
    <w:rsid w:val="00ED4D71"/>
    <w:rsid w:val="00EE376F"/>
    <w:rsid w:val="00EE454E"/>
    <w:rsid w:val="00EE6332"/>
    <w:rsid w:val="00EF6901"/>
    <w:rsid w:val="00EF6A48"/>
    <w:rsid w:val="00F00A51"/>
    <w:rsid w:val="00F00FF8"/>
    <w:rsid w:val="00F01C81"/>
    <w:rsid w:val="00F03C13"/>
    <w:rsid w:val="00F1241E"/>
    <w:rsid w:val="00F262AC"/>
    <w:rsid w:val="00F27295"/>
    <w:rsid w:val="00F34EBD"/>
    <w:rsid w:val="00F36124"/>
    <w:rsid w:val="00F4335D"/>
    <w:rsid w:val="00F460C3"/>
    <w:rsid w:val="00F47AC3"/>
    <w:rsid w:val="00F51209"/>
    <w:rsid w:val="00F5195F"/>
    <w:rsid w:val="00F63B67"/>
    <w:rsid w:val="00F6536F"/>
    <w:rsid w:val="00F70A98"/>
    <w:rsid w:val="00F71C46"/>
    <w:rsid w:val="00F72594"/>
    <w:rsid w:val="00F7380A"/>
    <w:rsid w:val="00F80C13"/>
    <w:rsid w:val="00F94B76"/>
    <w:rsid w:val="00FB14FC"/>
    <w:rsid w:val="00FB280D"/>
    <w:rsid w:val="00FB3D2B"/>
    <w:rsid w:val="00FC011C"/>
    <w:rsid w:val="00FD0134"/>
    <w:rsid w:val="00FD5C38"/>
    <w:rsid w:val="00FD7D3E"/>
    <w:rsid w:val="00FE5F82"/>
    <w:rsid w:val="00FF0305"/>
    <w:rsid w:val="00FF33B7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EE253"/>
  <w15:chartTrackingRefBased/>
  <w15:docId w15:val="{F9732250-54A1-4C30-9607-108B6593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Times New Roman"/>
    </w:rPr>
  </w:style>
  <w:style w:type="paragraph" w:styleId="1">
    <w:name w:val="heading 1"/>
    <w:basedOn w:val="a"/>
    <w:next w:val="a"/>
    <w:link w:val="10"/>
    <w:uiPriority w:val="99"/>
    <w:qFormat/>
    <w:rsid w:val="00B051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B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1FC"/>
    <w:rPr>
      <w:rFonts w:ascii="Arial" w:hAnsi="Arial" w:cs="Times New Roman"/>
      <w:b/>
      <w:color w:val="000080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Обычный (веб)1"/>
    <w:basedOn w:val="a"/>
    <w:uiPriority w:val="99"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4">
    <w:name w:val="No Spacing"/>
    <w:uiPriority w:val="1"/>
    <w:qFormat/>
    <w:rsid w:val="00E02909"/>
    <w:pPr>
      <w:suppressAutoHyphens/>
    </w:pPr>
    <w:rPr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63B1"/>
    <w:rPr>
      <w:rFonts w:ascii="Arial" w:hAnsi="Arial" w:cs="Times New Roman"/>
      <w:sz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63B1"/>
    <w:rPr>
      <w:rFonts w:ascii="Arial" w:hAnsi="Arial" w:cs="Times New Roman"/>
      <w:sz w:val="20"/>
      <w:lang w:val="x-none" w:eastAsia="ru-RU"/>
    </w:rPr>
  </w:style>
  <w:style w:type="character" w:customStyle="1" w:styleId="apple-converted-space">
    <w:name w:val="apple-converted-space"/>
    <w:basedOn w:val="a0"/>
    <w:rsid w:val="002629BF"/>
    <w:rPr>
      <w:rFonts w:cs="Times New Roman"/>
    </w:rPr>
  </w:style>
  <w:style w:type="paragraph" w:customStyle="1" w:styleId="ConsPlusNormal">
    <w:name w:val="ConsPlusNormal"/>
    <w:rsid w:val="00294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89118E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89118E"/>
    <w:rPr>
      <w:rFonts w:eastAsia="Times New Roman" w:cs="Times New Roman"/>
      <w:color w:val="00000A"/>
      <w:kern w:val="1"/>
      <w:sz w:val="22"/>
      <w:lang w:val="x-none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6B779C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779C"/>
    <w:rPr>
      <w:rFonts w:ascii="Segoe UI" w:hAnsi="Segoe UI" w:cs="Times New Roman"/>
      <w:sz w:val="18"/>
    </w:rPr>
  </w:style>
  <w:style w:type="character" w:customStyle="1" w:styleId="ad">
    <w:name w:val="Основной текст_"/>
    <w:link w:val="12"/>
    <w:locked/>
    <w:rsid w:val="00535B38"/>
    <w:rPr>
      <w:rFonts w:ascii="Times New Roman" w:hAnsi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535B38"/>
    <w:pPr>
      <w:widowControl/>
      <w:shd w:val="clear" w:color="auto" w:fill="FFFFFF"/>
      <w:autoSpaceDE/>
      <w:autoSpaceDN/>
      <w:adjustRightInd/>
      <w:spacing w:before="300" w:after="60" w:line="370" w:lineRule="exact"/>
      <w:ind w:firstLine="0"/>
      <w:jc w:val="left"/>
    </w:pPr>
    <w:rPr>
      <w:rFonts w:ascii="Times New Roman" w:hAnsi="Times New Roman"/>
      <w:sz w:val="26"/>
      <w:lang w:val="x-none" w:eastAsia="x-none"/>
    </w:rPr>
  </w:style>
  <w:style w:type="paragraph" w:customStyle="1" w:styleId="western">
    <w:name w:val="western"/>
    <w:basedOn w:val="a"/>
    <w:rsid w:val="00535B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LO-normal">
    <w:name w:val="LO-normal"/>
    <w:qFormat/>
    <w:rsid w:val="00F36124"/>
    <w:rPr>
      <w:rFonts w:eastAsia="SimSun" w:cs="Arial"/>
      <w:lang w:eastAsia="zh-CN" w:bidi="hi-IN"/>
    </w:rPr>
  </w:style>
  <w:style w:type="character" w:styleId="ae">
    <w:name w:val="Hyperlink"/>
    <w:basedOn w:val="a0"/>
    <w:uiPriority w:val="99"/>
    <w:rsid w:val="00F36124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BA4F1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50FD9"/>
    <w:rPr>
      <w:color w:val="954F72"/>
      <w:u w:val="single"/>
    </w:rPr>
  </w:style>
  <w:style w:type="paragraph" w:customStyle="1" w:styleId="msonormal0">
    <w:name w:val="msonormal"/>
    <w:basedOn w:val="a"/>
    <w:rsid w:val="00750F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750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50F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50F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50F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50F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F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3D09-BB88-4478-82B3-CC23BF3C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9</Pages>
  <Words>2189</Words>
  <Characters>18569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20717</CharactersWithSpaces>
  <SharedDoc>false</SharedDoc>
  <HLinks>
    <vt:vector size="6" baseType="variant">
      <vt:variant>
        <vt:i4>70844422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cp:lastModifiedBy>Ирина Глебова</cp:lastModifiedBy>
  <cp:revision>260</cp:revision>
  <cp:lastPrinted>2021-10-13T12:03:00Z</cp:lastPrinted>
  <dcterms:created xsi:type="dcterms:W3CDTF">2021-09-14T05:20:00Z</dcterms:created>
  <dcterms:modified xsi:type="dcterms:W3CDTF">2021-10-28T11:37:00Z</dcterms:modified>
</cp:coreProperties>
</file>