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154A" w14:textId="77777777" w:rsidR="005E51D1" w:rsidRPr="00FB4393" w:rsidRDefault="005E51D1" w:rsidP="005E51D1">
      <w:pPr>
        <w:jc w:val="right"/>
        <w:rPr>
          <w:bCs/>
        </w:rPr>
      </w:pPr>
      <w:r w:rsidRPr="00FB4393">
        <w:rPr>
          <w:bCs/>
        </w:rPr>
        <w:t>П Р О Е К Т</w:t>
      </w:r>
    </w:p>
    <w:p w14:paraId="5E79A101" w14:textId="77777777" w:rsidR="005E51D1" w:rsidRPr="00D813E4" w:rsidRDefault="005E51D1" w:rsidP="005E51D1">
      <w:pPr>
        <w:jc w:val="right"/>
        <w:rPr>
          <w:bCs/>
        </w:rPr>
      </w:pPr>
    </w:p>
    <w:p w14:paraId="7B229D7E" w14:textId="77777777" w:rsidR="005E51D1" w:rsidRDefault="005E51D1" w:rsidP="005E51D1">
      <w:pPr>
        <w:jc w:val="center"/>
      </w:pPr>
      <w:r w:rsidRPr="007C541A">
        <w:rPr>
          <w:noProof/>
        </w:rPr>
        <w:drawing>
          <wp:inline distT="0" distB="0" distL="0" distR="0" wp14:anchorId="11A33217" wp14:editId="3CC5468A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0EDD2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0B085A8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F0434F4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F7053F3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53516CEA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CC2C77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4D2BACE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554821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49BCE4EB" w14:textId="77777777" w:rsidR="005E51D1" w:rsidRDefault="005E51D1" w:rsidP="005E51D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A6D76C" w14:textId="29703A0E" w:rsidR="005E51D1" w:rsidRDefault="005E51D1" w:rsidP="005E51D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2022 г.                        </w:t>
      </w:r>
      <w:r w:rsidR="00B52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№      </w:t>
      </w:r>
    </w:p>
    <w:p w14:paraId="10153F9E" w14:textId="77777777" w:rsidR="00336764" w:rsidRDefault="00336764" w:rsidP="00336764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6"/>
      </w:tblGrid>
      <w:tr w:rsidR="00336764" w:rsidRPr="0036234A" w14:paraId="2E35C14A" w14:textId="77777777" w:rsidTr="005E51D1">
        <w:trPr>
          <w:trHeight w:val="2642"/>
        </w:trPr>
        <w:tc>
          <w:tcPr>
            <w:tcW w:w="5366" w:type="dxa"/>
          </w:tcPr>
          <w:p w14:paraId="1A363FAE" w14:textId="29326857" w:rsidR="00336764" w:rsidRPr="005E51D1" w:rsidRDefault="00CF04EA" w:rsidP="005E51D1">
            <w:pPr>
              <w:tabs>
                <w:tab w:val="left" w:pos="142"/>
                <w:tab w:val="decimal" w:pos="4111"/>
              </w:tabs>
              <w:rPr>
                <w:bCs/>
                <w:sz w:val="28"/>
                <w:szCs w:val="28"/>
                <w:lang w:eastAsia="ru-RU"/>
              </w:rPr>
            </w:pPr>
            <w:r w:rsidRPr="005E51D1">
              <w:rPr>
                <w:bCs/>
                <w:sz w:val="28"/>
                <w:szCs w:val="28"/>
              </w:rPr>
              <w:t>О внесении изменения</w:t>
            </w:r>
            <w:r w:rsidR="009609BD" w:rsidRPr="005E51D1">
              <w:rPr>
                <w:bCs/>
                <w:sz w:val="28"/>
                <w:szCs w:val="28"/>
              </w:rPr>
              <w:t xml:space="preserve"> </w:t>
            </w:r>
            <w:r w:rsidR="00BA7F09" w:rsidRPr="005E51D1">
              <w:rPr>
                <w:bCs/>
                <w:sz w:val="28"/>
                <w:szCs w:val="28"/>
              </w:rPr>
              <w:t xml:space="preserve">в решение совета депутатов </w:t>
            </w:r>
            <w:bookmarkStart w:id="0" w:name="_Hlk99526764"/>
            <w:r w:rsidR="00BA7F09" w:rsidRPr="005E51D1">
              <w:rPr>
                <w:bCs/>
                <w:sz w:val="28"/>
                <w:szCs w:val="28"/>
              </w:rPr>
              <w:t xml:space="preserve">от 28.10.2020 № 104 «Об утверждении </w:t>
            </w:r>
            <w:r w:rsidR="00BA7F09" w:rsidRPr="005E51D1">
              <w:rPr>
                <w:bCs/>
                <w:sz w:val="28"/>
                <w:szCs w:val="28"/>
                <w:lang w:eastAsia="ru-RU"/>
              </w:rPr>
              <w:t>Схемы размещения нестационарных торговых объектов на земельных участках, расположенных</w:t>
            </w:r>
            <w:r w:rsidR="00BA7F09" w:rsidRPr="005E51D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7F09" w:rsidRPr="005E51D1">
              <w:rPr>
                <w:bCs/>
                <w:sz w:val="28"/>
                <w:szCs w:val="28"/>
                <w:lang w:eastAsia="ru-RU"/>
              </w:rPr>
              <w:t>на территории муниципального образования «Муринское городское поселение» Всеволожского муниципального района Ленинградской области</w:t>
            </w:r>
            <w:bookmarkEnd w:id="0"/>
            <w:r w:rsidR="00BA7F09" w:rsidRPr="005E51D1">
              <w:rPr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14:paraId="5F450DDF" w14:textId="227B4B37" w:rsidR="00336764" w:rsidRPr="009E2729" w:rsidRDefault="00336764" w:rsidP="00336764">
      <w:pPr>
        <w:jc w:val="both"/>
      </w:pPr>
    </w:p>
    <w:p w14:paraId="54C1BBE8" w14:textId="465536B6" w:rsidR="00336764" w:rsidRDefault="001D0295" w:rsidP="007F53C7">
      <w:pPr>
        <w:ind w:firstLine="709"/>
        <w:jc w:val="both"/>
        <w:rPr>
          <w:sz w:val="28"/>
          <w:szCs w:val="28"/>
          <w:lang w:eastAsia="ru-RU"/>
        </w:rPr>
      </w:pPr>
      <w:r w:rsidRPr="00277427">
        <w:rPr>
          <w:bCs/>
          <w:sz w:val="28"/>
          <w:szCs w:val="28"/>
          <w:lang w:eastAsia="ru-RU" w:bidi="en-US"/>
        </w:rPr>
        <w:t xml:space="preserve">В соответствии </w:t>
      </w:r>
      <w:r w:rsidRPr="00277427">
        <w:rPr>
          <w:rFonts w:eastAsia="Calibri"/>
          <w:sz w:val="28"/>
          <w:szCs w:val="28"/>
          <w:lang w:eastAsia="en-US" w:bidi="en-US"/>
        </w:rPr>
        <w:t xml:space="preserve">с частью 1 статьи 39.36 Земельного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</w:t>
      </w:r>
      <w:r w:rsidRPr="00277427">
        <w:rPr>
          <w:color w:val="000000"/>
          <w:sz w:val="28"/>
          <w:szCs w:val="28"/>
          <w:lang w:eastAsia="ru-RU" w:bidi="en-US"/>
        </w:rPr>
        <w:t>Приказом Комитета по развитию малого, среднего бизнеса и потребительского рынка Ленинградской области от 12.03.2019 № 4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Pr="00277427">
        <w:rPr>
          <w:rFonts w:eastAsia="Calibri"/>
          <w:sz w:val="28"/>
          <w:szCs w:val="28"/>
          <w:lang w:eastAsia="en-US" w:bidi="en-US"/>
        </w:rPr>
        <w:t xml:space="preserve">, </w:t>
      </w:r>
      <w:r w:rsidRPr="00277427">
        <w:rPr>
          <w:sz w:val="28"/>
          <w:szCs w:val="28"/>
          <w:lang w:eastAsia="ru-RU"/>
        </w:rPr>
        <w:t xml:space="preserve">Уставом </w:t>
      </w:r>
      <w:r w:rsidRPr="00277427">
        <w:rPr>
          <w:bCs/>
          <w:sz w:val="28"/>
          <w:szCs w:val="28"/>
          <w:lang w:eastAsia="ru-RU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277427">
        <w:rPr>
          <w:sz w:val="28"/>
          <w:szCs w:val="28"/>
          <w:lang w:eastAsia="ru-RU"/>
        </w:rPr>
        <w:t xml:space="preserve">, </w:t>
      </w:r>
      <w:r w:rsidR="002F250F" w:rsidRPr="00361389">
        <w:rPr>
          <w:sz w:val="28"/>
          <w:szCs w:val="28"/>
          <w:lang w:eastAsia="ru-RU"/>
        </w:rPr>
        <w:t>решени</w:t>
      </w:r>
      <w:r w:rsidR="002F250F">
        <w:rPr>
          <w:sz w:val="28"/>
          <w:szCs w:val="28"/>
          <w:lang w:eastAsia="ru-RU"/>
        </w:rPr>
        <w:t>ем</w:t>
      </w:r>
      <w:r w:rsidR="002F250F" w:rsidRPr="00361389">
        <w:rPr>
          <w:sz w:val="28"/>
          <w:szCs w:val="28"/>
          <w:lang w:eastAsia="ru-RU"/>
        </w:rPr>
        <w:t xml:space="preserve"> комиссии </w:t>
      </w:r>
      <w:bookmarkStart w:id="1" w:name="_Hlk69393175"/>
      <w:r w:rsidR="002F250F" w:rsidRPr="00361389">
        <w:rPr>
          <w:sz w:val="28"/>
          <w:szCs w:val="28"/>
          <w:lang w:eastAsia="ru-RU"/>
        </w:rPr>
        <w:t xml:space="preserve">по </w:t>
      </w:r>
      <w:r w:rsidR="002F250F" w:rsidRPr="00361389">
        <w:rPr>
          <w:rFonts w:eastAsia="Calibri"/>
          <w:sz w:val="28"/>
          <w:szCs w:val="28"/>
          <w:lang w:eastAsia="en-US" w:bidi="en-US"/>
        </w:rPr>
        <w:t xml:space="preserve">уличной мелкорозничной </w:t>
      </w:r>
      <w:r w:rsidR="002F250F" w:rsidRPr="00361389">
        <w:rPr>
          <w:rFonts w:eastAsia="Calibri"/>
          <w:sz w:val="28"/>
          <w:szCs w:val="28"/>
          <w:lang w:eastAsia="ru-RU" w:bidi="en-US"/>
        </w:rPr>
        <w:t>торговл</w:t>
      </w:r>
      <w:r w:rsidR="002F250F" w:rsidRPr="00277427">
        <w:rPr>
          <w:rFonts w:eastAsia="Calibri"/>
          <w:sz w:val="28"/>
          <w:szCs w:val="28"/>
          <w:lang w:eastAsia="ru-RU" w:bidi="en-US"/>
        </w:rPr>
        <w:t xml:space="preserve">е </w:t>
      </w:r>
      <w:bookmarkEnd w:id="1"/>
      <w:r w:rsidR="002F250F" w:rsidRPr="00277427">
        <w:rPr>
          <w:sz w:val="28"/>
          <w:szCs w:val="28"/>
          <w:lang w:eastAsia="ru-RU"/>
        </w:rPr>
        <w:t>на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="002F250F">
        <w:rPr>
          <w:sz w:val="28"/>
          <w:szCs w:val="28"/>
          <w:lang w:eastAsia="ru-RU"/>
        </w:rPr>
        <w:t xml:space="preserve"> </w:t>
      </w:r>
      <w:r w:rsidR="002F250F" w:rsidRPr="004E2E62">
        <w:rPr>
          <w:sz w:val="28"/>
          <w:szCs w:val="28"/>
          <w:lang w:eastAsia="ru-RU"/>
        </w:rPr>
        <w:t xml:space="preserve">от </w:t>
      </w:r>
      <w:r w:rsidR="002F250F">
        <w:rPr>
          <w:sz w:val="28"/>
          <w:szCs w:val="28"/>
          <w:lang w:eastAsia="ru-RU"/>
        </w:rPr>
        <w:t>16</w:t>
      </w:r>
      <w:r w:rsidR="002F250F" w:rsidRPr="004E2E62">
        <w:rPr>
          <w:sz w:val="28"/>
          <w:szCs w:val="28"/>
          <w:lang w:eastAsia="ru-RU"/>
        </w:rPr>
        <w:t>.0</w:t>
      </w:r>
      <w:r w:rsidR="002F250F">
        <w:rPr>
          <w:sz w:val="28"/>
          <w:szCs w:val="28"/>
          <w:lang w:eastAsia="ru-RU"/>
        </w:rPr>
        <w:t>8</w:t>
      </w:r>
      <w:r w:rsidR="002F250F" w:rsidRPr="004E2E62">
        <w:rPr>
          <w:sz w:val="28"/>
          <w:szCs w:val="28"/>
          <w:lang w:eastAsia="ru-RU"/>
        </w:rPr>
        <w:t xml:space="preserve">.2022 </w:t>
      </w:r>
      <w:r w:rsidR="002F250F">
        <w:rPr>
          <w:sz w:val="28"/>
          <w:szCs w:val="28"/>
          <w:lang w:eastAsia="ru-RU"/>
        </w:rPr>
        <w:t>№ 7</w:t>
      </w:r>
      <w:r w:rsidR="00133CFF" w:rsidRPr="00133CFF">
        <w:rPr>
          <w:sz w:val="28"/>
          <w:szCs w:val="28"/>
          <w:lang w:eastAsia="ru-RU"/>
        </w:rPr>
        <w:t>,</w:t>
      </w:r>
      <w:r w:rsidR="002F250F">
        <w:rPr>
          <w:sz w:val="28"/>
          <w:szCs w:val="28"/>
          <w:lang w:eastAsia="ru-RU"/>
        </w:rPr>
        <w:t xml:space="preserve"> </w:t>
      </w:r>
      <w:r w:rsidR="00741D29" w:rsidRPr="00A55963">
        <w:rPr>
          <w:sz w:val="28"/>
          <w:szCs w:val="28"/>
          <w:lang w:eastAsia="ru-RU"/>
        </w:rPr>
        <w:t>совет</w:t>
      </w:r>
      <w:r w:rsidR="005E51D1">
        <w:rPr>
          <w:sz w:val="28"/>
          <w:szCs w:val="28"/>
          <w:lang w:eastAsia="ru-RU"/>
        </w:rPr>
        <w:t xml:space="preserve">ом </w:t>
      </w:r>
      <w:r w:rsidR="00741D29" w:rsidRPr="00A55963">
        <w:rPr>
          <w:sz w:val="28"/>
          <w:szCs w:val="28"/>
          <w:lang w:eastAsia="ru-RU"/>
        </w:rPr>
        <w:t>депутатов</w:t>
      </w:r>
      <w:r w:rsidR="005E51D1">
        <w:rPr>
          <w:sz w:val="28"/>
          <w:szCs w:val="28"/>
          <w:lang w:eastAsia="ru-RU"/>
        </w:rPr>
        <w:t xml:space="preserve"> принято</w:t>
      </w:r>
    </w:p>
    <w:p w14:paraId="1650965B" w14:textId="77777777" w:rsidR="005E51D1" w:rsidRPr="007F53C7" w:rsidRDefault="005E51D1" w:rsidP="007F53C7">
      <w:pPr>
        <w:ind w:firstLine="709"/>
        <w:jc w:val="both"/>
        <w:rPr>
          <w:color w:val="FF0000"/>
          <w:sz w:val="28"/>
          <w:szCs w:val="28"/>
          <w:lang w:eastAsia="ru-RU"/>
        </w:rPr>
      </w:pPr>
    </w:p>
    <w:p w14:paraId="67E2E31A" w14:textId="7D1E7CC9" w:rsidR="004530F3" w:rsidRDefault="00336764" w:rsidP="007F53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  <w:r w:rsidRPr="0049626F">
        <w:rPr>
          <w:b/>
          <w:color w:val="000000"/>
          <w:sz w:val="28"/>
          <w:szCs w:val="28"/>
          <w:lang w:bidi="hi-IN"/>
        </w:rPr>
        <w:t>РЕШ</w:t>
      </w:r>
      <w:r w:rsidR="005E51D1">
        <w:rPr>
          <w:b/>
          <w:color w:val="000000"/>
          <w:sz w:val="28"/>
          <w:szCs w:val="28"/>
          <w:lang w:bidi="hi-IN"/>
        </w:rPr>
        <w:t>ЕНИЕ</w:t>
      </w:r>
      <w:r w:rsidRPr="0049626F">
        <w:rPr>
          <w:b/>
          <w:color w:val="000000"/>
          <w:sz w:val="28"/>
          <w:szCs w:val="28"/>
          <w:lang w:bidi="hi-IN"/>
        </w:rPr>
        <w:t>:</w:t>
      </w:r>
    </w:p>
    <w:p w14:paraId="15A61C8A" w14:textId="77777777" w:rsidR="005E51D1" w:rsidRDefault="005E51D1" w:rsidP="007F53C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  <w:lang w:bidi="hi-IN"/>
        </w:rPr>
      </w:pPr>
    </w:p>
    <w:p w14:paraId="2EA0BADD" w14:textId="78E273D0" w:rsidR="00B30598" w:rsidRPr="00B5297F" w:rsidRDefault="00AE3FEF" w:rsidP="00DD6CD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  <w:lang w:eastAsia="ru-RU"/>
        </w:rPr>
      </w:pPr>
      <w:r w:rsidRPr="00B5297F">
        <w:rPr>
          <w:sz w:val="28"/>
          <w:szCs w:val="28"/>
        </w:rPr>
        <w:t xml:space="preserve">Внести в </w:t>
      </w:r>
      <w:r w:rsidR="00B30598" w:rsidRPr="00B5297F">
        <w:rPr>
          <w:sz w:val="28"/>
          <w:szCs w:val="28"/>
        </w:rPr>
        <w:t xml:space="preserve">решение совета депутатов </w:t>
      </w:r>
      <w:r w:rsidR="00B30598" w:rsidRPr="00B5297F">
        <w:rPr>
          <w:bCs/>
          <w:sz w:val="28"/>
          <w:szCs w:val="28"/>
        </w:rPr>
        <w:t xml:space="preserve">от 28.10.2020 № 104 «Об утверждении </w:t>
      </w:r>
      <w:r w:rsidR="00B30598" w:rsidRPr="00B5297F">
        <w:rPr>
          <w:bCs/>
          <w:sz w:val="28"/>
          <w:szCs w:val="28"/>
          <w:lang w:eastAsia="ru-RU"/>
        </w:rPr>
        <w:t>Схемы размещения нестационарных торговых объектов на земельных участках, расположенных</w:t>
      </w:r>
      <w:r w:rsidR="00B30598" w:rsidRPr="00B5297F">
        <w:rPr>
          <w:sz w:val="28"/>
          <w:szCs w:val="28"/>
          <w:lang w:eastAsia="ru-RU"/>
        </w:rPr>
        <w:t xml:space="preserve"> </w:t>
      </w:r>
      <w:r w:rsidR="00B30598" w:rsidRPr="00B5297F">
        <w:rPr>
          <w:bCs/>
          <w:sz w:val="28"/>
          <w:szCs w:val="28"/>
          <w:lang w:eastAsia="ru-RU"/>
        </w:rPr>
        <w:t xml:space="preserve">на территории муниципального образования «Муринское </w:t>
      </w:r>
      <w:r w:rsidR="00B30598" w:rsidRPr="00B5297F">
        <w:rPr>
          <w:bCs/>
          <w:sz w:val="28"/>
          <w:szCs w:val="28"/>
          <w:lang w:eastAsia="ru-RU"/>
        </w:rPr>
        <w:lastRenderedPageBreak/>
        <w:t>городское поселение» Всеволожского муниципального района Ленинградской области»</w:t>
      </w:r>
      <w:r w:rsidR="00B5297F" w:rsidRPr="00B5297F">
        <w:rPr>
          <w:bCs/>
          <w:sz w:val="28"/>
          <w:szCs w:val="28"/>
          <w:lang w:eastAsia="ru-RU"/>
        </w:rPr>
        <w:t xml:space="preserve"> </w:t>
      </w:r>
      <w:r w:rsidR="00492AD5" w:rsidRPr="00B5297F">
        <w:rPr>
          <w:bCs/>
          <w:sz w:val="28"/>
          <w:szCs w:val="28"/>
          <w:lang w:eastAsia="ru-RU"/>
        </w:rPr>
        <w:t>изменения</w:t>
      </w:r>
      <w:r w:rsidR="00B5297F" w:rsidRPr="00B5297F">
        <w:rPr>
          <w:bCs/>
          <w:sz w:val="28"/>
          <w:szCs w:val="28"/>
          <w:lang w:eastAsia="ru-RU"/>
        </w:rPr>
        <w:t xml:space="preserve">, изложив </w:t>
      </w:r>
      <w:r w:rsidR="00B5297F" w:rsidRPr="00B5297F">
        <w:rPr>
          <w:sz w:val="28"/>
          <w:szCs w:val="28"/>
        </w:rPr>
        <w:t>П</w:t>
      </w:r>
      <w:r w:rsidR="00B30598" w:rsidRPr="00B5297F">
        <w:rPr>
          <w:sz w:val="28"/>
          <w:szCs w:val="28"/>
        </w:rPr>
        <w:t>риложени</w:t>
      </w:r>
      <w:r w:rsidR="00B5297F" w:rsidRPr="00B5297F">
        <w:rPr>
          <w:sz w:val="28"/>
          <w:szCs w:val="28"/>
        </w:rPr>
        <w:t xml:space="preserve">е </w:t>
      </w:r>
      <w:r w:rsidR="00ED20E9" w:rsidRPr="00B5297F">
        <w:rPr>
          <w:sz w:val="28"/>
          <w:szCs w:val="28"/>
        </w:rPr>
        <w:t>№ 1</w:t>
      </w:r>
      <w:r w:rsidR="00B5297F">
        <w:rPr>
          <w:sz w:val="28"/>
          <w:szCs w:val="28"/>
        </w:rPr>
        <w:t xml:space="preserve"> и </w:t>
      </w:r>
      <w:r w:rsidR="00B5297F" w:rsidRPr="00B5297F">
        <w:rPr>
          <w:sz w:val="28"/>
          <w:szCs w:val="28"/>
        </w:rPr>
        <w:t>Приложение № 2 в новой редакции.</w:t>
      </w:r>
    </w:p>
    <w:p w14:paraId="317B5B37" w14:textId="7759506D" w:rsidR="004530F3" w:rsidRPr="004530F3" w:rsidRDefault="004530F3" w:rsidP="00AC74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709"/>
        <w:jc w:val="both"/>
        <w:rPr>
          <w:color w:val="000000"/>
          <w:sz w:val="28"/>
          <w:szCs w:val="28"/>
          <w:lang w:bidi="hi-IN"/>
        </w:rPr>
      </w:pPr>
      <w:r w:rsidRPr="004530F3">
        <w:rPr>
          <w:rFonts w:eastAsia="SimSun"/>
          <w:sz w:val="28"/>
          <w:szCs w:val="28"/>
          <w:lang w:eastAsia="ru-RU"/>
        </w:rPr>
        <w:t xml:space="preserve">Опубликовать настоящее решение на официальном сайте в информационно-телекоммуникационной сети Интернет </w:t>
      </w:r>
      <w:hyperlink r:id="rId7" w:history="1">
        <w:r w:rsidRPr="004530F3">
          <w:rPr>
            <w:rFonts w:eastAsia="SimSun"/>
            <w:sz w:val="28"/>
            <w:szCs w:val="28"/>
            <w:lang w:eastAsia="ru-RU"/>
          </w:rPr>
          <w:t>www.администрация-мурино.рф</w:t>
        </w:r>
      </w:hyperlink>
      <w:r w:rsidRPr="004530F3">
        <w:rPr>
          <w:rFonts w:eastAsia="SimSun"/>
          <w:sz w:val="28"/>
          <w:szCs w:val="28"/>
          <w:lang w:eastAsia="ru-RU"/>
        </w:rPr>
        <w:t>.</w:t>
      </w:r>
    </w:p>
    <w:p w14:paraId="64671AD4" w14:textId="27F65F60" w:rsidR="004530F3" w:rsidRPr="004530F3" w:rsidRDefault="004530F3" w:rsidP="00AC74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  <w:lang w:bidi="hi-IN"/>
        </w:rPr>
      </w:pPr>
      <w:r w:rsidRPr="004530F3">
        <w:rPr>
          <w:color w:val="000000"/>
          <w:sz w:val="28"/>
          <w:szCs w:val="28"/>
          <w:lang w:eastAsia="ru-RU"/>
        </w:rPr>
        <w:t>Настоящее решение вступает в силу с</w:t>
      </w:r>
      <w:r w:rsidR="00B5297F">
        <w:rPr>
          <w:color w:val="000000"/>
          <w:sz w:val="28"/>
          <w:szCs w:val="28"/>
          <w:lang w:eastAsia="ru-RU"/>
        </w:rPr>
        <w:t xml:space="preserve">о дня </w:t>
      </w:r>
      <w:r w:rsidRPr="004530F3">
        <w:rPr>
          <w:color w:val="000000"/>
          <w:sz w:val="28"/>
          <w:szCs w:val="28"/>
          <w:lang w:eastAsia="ru-RU"/>
        </w:rPr>
        <w:t>его официального опубликования.</w:t>
      </w:r>
    </w:p>
    <w:p w14:paraId="627D2CA7" w14:textId="77777777" w:rsidR="004530F3" w:rsidRPr="004530F3" w:rsidRDefault="004530F3" w:rsidP="00AC74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  <w:lang w:bidi="hi-IN"/>
        </w:rPr>
      </w:pPr>
      <w:r w:rsidRPr="004530F3">
        <w:rPr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Pr="004530F3">
        <w:rPr>
          <w:rFonts w:eastAsia="Arial Unicode MS"/>
          <w:kern w:val="1"/>
          <w:sz w:val="28"/>
          <w:szCs w:val="28"/>
          <w:lang w:eastAsia="ru-RU"/>
        </w:rPr>
        <w:t>комиссию по бюджету, налогам, инвестициям, экономическому развитию, торговле и предпринимательству.</w:t>
      </w:r>
    </w:p>
    <w:p w14:paraId="7726E33F" w14:textId="77777777" w:rsidR="004530F3" w:rsidRPr="004530F3" w:rsidRDefault="004530F3" w:rsidP="00AC74D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  <w:lang w:bidi="hi-IN"/>
        </w:rPr>
      </w:pPr>
    </w:p>
    <w:p w14:paraId="0C65E47B" w14:textId="77777777" w:rsidR="00336764" w:rsidRPr="00874C16" w:rsidRDefault="00336764" w:rsidP="0033676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lang w:bidi="hi-IN"/>
        </w:rPr>
      </w:pPr>
    </w:p>
    <w:p w14:paraId="3BFAF63C" w14:textId="77777777" w:rsidR="00336764" w:rsidRDefault="00336764" w:rsidP="00336764">
      <w:pPr>
        <w:rPr>
          <w:sz w:val="28"/>
          <w:szCs w:val="28"/>
        </w:rPr>
      </w:pPr>
    </w:p>
    <w:p w14:paraId="25C53470" w14:textId="6D3DEFBD" w:rsidR="00336764" w:rsidRDefault="00336764" w:rsidP="00336764">
      <w:pPr>
        <w:rPr>
          <w:sz w:val="28"/>
          <w:szCs w:val="28"/>
        </w:rPr>
      </w:pPr>
      <w:r w:rsidRPr="00A932D2">
        <w:rPr>
          <w:sz w:val="28"/>
          <w:szCs w:val="28"/>
        </w:rPr>
        <w:t xml:space="preserve">Глава муниципального образования                                               </w:t>
      </w:r>
      <w:r w:rsidR="005E51D1">
        <w:rPr>
          <w:sz w:val="28"/>
          <w:szCs w:val="28"/>
        </w:rPr>
        <w:t xml:space="preserve"> </w:t>
      </w:r>
      <w:r w:rsidR="00B5297F">
        <w:rPr>
          <w:sz w:val="28"/>
          <w:szCs w:val="28"/>
        </w:rPr>
        <w:t xml:space="preserve">        </w:t>
      </w:r>
      <w:r w:rsidRPr="00A932D2">
        <w:rPr>
          <w:sz w:val="28"/>
          <w:szCs w:val="28"/>
        </w:rPr>
        <w:t>Д.В. Кузьмин</w:t>
      </w:r>
    </w:p>
    <w:p w14:paraId="197981F5" w14:textId="77777777" w:rsidR="00336764" w:rsidRDefault="00336764" w:rsidP="00336764">
      <w:pPr>
        <w:rPr>
          <w:sz w:val="28"/>
          <w:szCs w:val="28"/>
        </w:rPr>
      </w:pPr>
    </w:p>
    <w:sectPr w:rsidR="00336764" w:rsidSect="00B5297F">
      <w:pgSz w:w="11906" w:h="16838"/>
      <w:pgMar w:top="567" w:right="851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722A5"/>
    <w:multiLevelType w:val="hybridMultilevel"/>
    <w:tmpl w:val="1C4A9EA6"/>
    <w:lvl w:ilvl="0" w:tplc="F24E2B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509FA"/>
    <w:multiLevelType w:val="multilevel"/>
    <w:tmpl w:val="297267B4"/>
    <w:lvl w:ilvl="0">
      <w:start w:val="1"/>
      <w:numFmt w:val="decimal"/>
      <w:lvlText w:val="%1."/>
      <w:lvlJc w:val="left"/>
      <w:pPr>
        <w:ind w:left="3225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5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5" w:hanging="2160"/>
      </w:pPr>
      <w:rPr>
        <w:rFonts w:hint="default"/>
      </w:rPr>
    </w:lvl>
  </w:abstractNum>
  <w:abstractNum w:abstractNumId="2" w15:restartNumberingAfterBreak="0">
    <w:nsid w:val="569D0E6E"/>
    <w:multiLevelType w:val="multilevel"/>
    <w:tmpl w:val="AB72C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67372691">
    <w:abstractNumId w:val="2"/>
  </w:num>
  <w:num w:numId="2" w16cid:durableId="1472016312">
    <w:abstractNumId w:val="0"/>
  </w:num>
  <w:num w:numId="3" w16cid:durableId="120922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E"/>
    <w:rsid w:val="00021B72"/>
    <w:rsid w:val="00070F7D"/>
    <w:rsid w:val="00095007"/>
    <w:rsid w:val="000D2E7C"/>
    <w:rsid w:val="000E489F"/>
    <w:rsid w:val="000F2B14"/>
    <w:rsid w:val="001255AC"/>
    <w:rsid w:val="00133CFF"/>
    <w:rsid w:val="0014342D"/>
    <w:rsid w:val="00151AB8"/>
    <w:rsid w:val="00174484"/>
    <w:rsid w:val="00176721"/>
    <w:rsid w:val="00184D28"/>
    <w:rsid w:val="001868D7"/>
    <w:rsid w:val="001C5934"/>
    <w:rsid w:val="001D0295"/>
    <w:rsid w:val="001D5A46"/>
    <w:rsid w:val="001E09D2"/>
    <w:rsid w:val="00277427"/>
    <w:rsid w:val="00283394"/>
    <w:rsid w:val="002841F8"/>
    <w:rsid w:val="0029318E"/>
    <w:rsid w:val="002C13EE"/>
    <w:rsid w:val="002C23C5"/>
    <w:rsid w:val="002F250F"/>
    <w:rsid w:val="003001E4"/>
    <w:rsid w:val="00316F45"/>
    <w:rsid w:val="003320D7"/>
    <w:rsid w:val="00336764"/>
    <w:rsid w:val="003606EB"/>
    <w:rsid w:val="00361389"/>
    <w:rsid w:val="0036234A"/>
    <w:rsid w:val="0037571C"/>
    <w:rsid w:val="003C18D3"/>
    <w:rsid w:val="003F5098"/>
    <w:rsid w:val="003F7657"/>
    <w:rsid w:val="00411458"/>
    <w:rsid w:val="00415F5E"/>
    <w:rsid w:val="004530F3"/>
    <w:rsid w:val="004742A9"/>
    <w:rsid w:val="004841B1"/>
    <w:rsid w:val="00487B65"/>
    <w:rsid w:val="00492AD5"/>
    <w:rsid w:val="004C3826"/>
    <w:rsid w:val="004E0124"/>
    <w:rsid w:val="004F46B3"/>
    <w:rsid w:val="00501356"/>
    <w:rsid w:val="0054050A"/>
    <w:rsid w:val="0055507E"/>
    <w:rsid w:val="00561EF3"/>
    <w:rsid w:val="005A568B"/>
    <w:rsid w:val="005A58E7"/>
    <w:rsid w:val="005A6CF6"/>
    <w:rsid w:val="005B0E7D"/>
    <w:rsid w:val="005D396A"/>
    <w:rsid w:val="005D5FCF"/>
    <w:rsid w:val="005E51D1"/>
    <w:rsid w:val="005F5558"/>
    <w:rsid w:val="006023AC"/>
    <w:rsid w:val="00607E50"/>
    <w:rsid w:val="006412CA"/>
    <w:rsid w:val="006529EC"/>
    <w:rsid w:val="0066394E"/>
    <w:rsid w:val="006853B6"/>
    <w:rsid w:val="006B1AFD"/>
    <w:rsid w:val="006D38D1"/>
    <w:rsid w:val="006E15E3"/>
    <w:rsid w:val="00706C72"/>
    <w:rsid w:val="00730E33"/>
    <w:rsid w:val="00731FD2"/>
    <w:rsid w:val="00741D29"/>
    <w:rsid w:val="0075035C"/>
    <w:rsid w:val="0078496E"/>
    <w:rsid w:val="00786053"/>
    <w:rsid w:val="007D64B9"/>
    <w:rsid w:val="007F53C7"/>
    <w:rsid w:val="008665E9"/>
    <w:rsid w:val="008977FD"/>
    <w:rsid w:val="008A0F38"/>
    <w:rsid w:val="008B2B09"/>
    <w:rsid w:val="008D2F6F"/>
    <w:rsid w:val="008F0EF0"/>
    <w:rsid w:val="00900783"/>
    <w:rsid w:val="00921A06"/>
    <w:rsid w:val="00922466"/>
    <w:rsid w:val="009609BD"/>
    <w:rsid w:val="009965FE"/>
    <w:rsid w:val="009B2EB4"/>
    <w:rsid w:val="009E2729"/>
    <w:rsid w:val="009E51EB"/>
    <w:rsid w:val="00A14AAF"/>
    <w:rsid w:val="00A279EE"/>
    <w:rsid w:val="00A467E1"/>
    <w:rsid w:val="00A925AA"/>
    <w:rsid w:val="00AA3441"/>
    <w:rsid w:val="00AB6415"/>
    <w:rsid w:val="00AC3679"/>
    <w:rsid w:val="00AC74D2"/>
    <w:rsid w:val="00AE3FEF"/>
    <w:rsid w:val="00AE4786"/>
    <w:rsid w:val="00AE761C"/>
    <w:rsid w:val="00B03C7B"/>
    <w:rsid w:val="00B30598"/>
    <w:rsid w:val="00B3236F"/>
    <w:rsid w:val="00B4041B"/>
    <w:rsid w:val="00B41E77"/>
    <w:rsid w:val="00B4234E"/>
    <w:rsid w:val="00B5297F"/>
    <w:rsid w:val="00B64968"/>
    <w:rsid w:val="00B949D6"/>
    <w:rsid w:val="00BA7F09"/>
    <w:rsid w:val="00BB1A40"/>
    <w:rsid w:val="00BC118A"/>
    <w:rsid w:val="00BC33DA"/>
    <w:rsid w:val="00BD1A83"/>
    <w:rsid w:val="00BD3EE1"/>
    <w:rsid w:val="00BE3CD2"/>
    <w:rsid w:val="00C323B3"/>
    <w:rsid w:val="00C51CFF"/>
    <w:rsid w:val="00C51E98"/>
    <w:rsid w:val="00C53642"/>
    <w:rsid w:val="00C61C72"/>
    <w:rsid w:val="00C730D1"/>
    <w:rsid w:val="00CB0D24"/>
    <w:rsid w:val="00CB51E1"/>
    <w:rsid w:val="00CB726B"/>
    <w:rsid w:val="00CC2B38"/>
    <w:rsid w:val="00CC6CDC"/>
    <w:rsid w:val="00CF04EA"/>
    <w:rsid w:val="00D23484"/>
    <w:rsid w:val="00D27DA1"/>
    <w:rsid w:val="00D36226"/>
    <w:rsid w:val="00D50853"/>
    <w:rsid w:val="00D807F4"/>
    <w:rsid w:val="00DC05BC"/>
    <w:rsid w:val="00DC2110"/>
    <w:rsid w:val="00E1043E"/>
    <w:rsid w:val="00E31C28"/>
    <w:rsid w:val="00E364B9"/>
    <w:rsid w:val="00E412D3"/>
    <w:rsid w:val="00E5334E"/>
    <w:rsid w:val="00E55623"/>
    <w:rsid w:val="00E63E52"/>
    <w:rsid w:val="00E7034E"/>
    <w:rsid w:val="00E75669"/>
    <w:rsid w:val="00E96A6C"/>
    <w:rsid w:val="00EA07AC"/>
    <w:rsid w:val="00EA1C46"/>
    <w:rsid w:val="00EA228D"/>
    <w:rsid w:val="00EA4799"/>
    <w:rsid w:val="00ED20E9"/>
    <w:rsid w:val="00EF378D"/>
    <w:rsid w:val="00EF53B4"/>
    <w:rsid w:val="00F27076"/>
    <w:rsid w:val="00F76C94"/>
    <w:rsid w:val="00F91307"/>
    <w:rsid w:val="00FB36E4"/>
    <w:rsid w:val="00FB4253"/>
    <w:rsid w:val="00FD03B4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2267"/>
  <w15:docId w15:val="{E26A2268-3567-4F6E-9C9E-2C3EF8F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sz w:val="24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sz w:val="24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Cs w:val="20"/>
      <w:lang w:val="ru-RU" w:bidi="ar-SA"/>
    </w:r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headertexttopleveltextcentertext">
    <w:name w:val="headertext topleveltext centertext"/>
    <w:basedOn w:val="a"/>
    <w:qFormat/>
    <w:pPr>
      <w:spacing w:before="280" w:after="280"/>
    </w:pPr>
  </w:style>
  <w:style w:type="paragraph" w:customStyle="1" w:styleId="formattexttopleveltext">
    <w:name w:val="formattext topleveltext"/>
    <w:basedOn w:val="a"/>
    <w:qFormat/>
    <w:pPr>
      <w:spacing w:before="280" w:after="280"/>
    </w:pPr>
  </w:style>
  <w:style w:type="paragraph" w:customStyle="1" w:styleId="unformattexttopleveltext">
    <w:name w:val="unformattext topleveltext"/>
    <w:basedOn w:val="a"/>
    <w:qFormat/>
    <w:pPr>
      <w:spacing w:before="280" w:after="280"/>
    </w:pPr>
  </w:style>
  <w:style w:type="paragraph" w:customStyle="1" w:styleId="consplustitle0">
    <w:name w:val="consplustitle"/>
    <w:basedOn w:val="a"/>
    <w:qFormat/>
    <w:pPr>
      <w:widowControl w:val="0"/>
      <w:suppressAutoHyphens/>
      <w:spacing w:before="28" w:after="28" w:line="276" w:lineRule="auto"/>
      <w:textAlignment w:val="baseline"/>
    </w:pPr>
    <w:rPr>
      <w:rFonts w:ascii="Liberation Serif;Times New Roma" w:eastAsia="SimSun;宋体" w:hAnsi="Liberation Serif;Times New Roma" w:cs="Mangal"/>
      <w:color w:val="00000A"/>
      <w:lang w:bidi="hi-IN"/>
    </w:rPr>
  </w:style>
  <w:style w:type="paragraph" w:styleId="a7">
    <w:name w:val="No Spacing"/>
    <w:qFormat/>
    <w:pPr>
      <w:suppressAutoHyphens/>
    </w:pPr>
    <w:rPr>
      <w:rFonts w:eastAsia="Calibri" w:cs="Times New Roman"/>
      <w:sz w:val="24"/>
      <w:lang w:val="ru-RU" w:bidi="ar-SA"/>
    </w:rPr>
  </w:style>
  <w:style w:type="paragraph" w:customStyle="1" w:styleId="LO-normal">
    <w:name w:val="LO-normal"/>
    <w:qFormat/>
    <w:rsid w:val="00336764"/>
    <w:rPr>
      <w:rFonts w:ascii="Calibri" w:eastAsia="SimSun" w:hAnsi="Calibri" w:cs="Arial"/>
      <w:szCs w:val="20"/>
      <w:lang w:val="ru-RU"/>
    </w:rPr>
  </w:style>
  <w:style w:type="character" w:customStyle="1" w:styleId="normaltextrun">
    <w:name w:val="normaltextrun"/>
    <w:basedOn w:val="a1"/>
    <w:rsid w:val="00336764"/>
  </w:style>
  <w:style w:type="paragraph" w:customStyle="1" w:styleId="headertext">
    <w:name w:val="header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2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B4253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a">
    <w:name w:val="List Paragraph"/>
    <w:basedOn w:val="a"/>
    <w:uiPriority w:val="34"/>
    <w:qFormat/>
    <w:rsid w:val="0014342D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9824C-3AC8-49FC-9DD5-508D0D01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УРПР</dc:creator>
  <cp:keywords/>
  <dc:description/>
  <cp:lastModifiedBy>Анастасия Смирнова</cp:lastModifiedBy>
  <cp:revision>2</cp:revision>
  <cp:lastPrinted>2022-06-28T06:34:00Z</cp:lastPrinted>
  <dcterms:created xsi:type="dcterms:W3CDTF">2022-10-10T10:04:00Z</dcterms:created>
  <dcterms:modified xsi:type="dcterms:W3CDTF">2022-10-10T10:04:00Z</dcterms:modified>
  <dc:language>en-US</dc:language>
</cp:coreProperties>
</file>