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B83E" w14:textId="77777777" w:rsidR="00DF0A81" w:rsidRDefault="00DF0A81" w:rsidP="00DF0A81">
      <w:pPr>
        <w:jc w:val="center"/>
      </w:pPr>
      <w:r w:rsidRPr="007C541A">
        <w:rPr>
          <w:noProof/>
        </w:rPr>
        <w:drawing>
          <wp:inline distT="0" distB="0" distL="0" distR="0" wp14:anchorId="357A8A04" wp14:editId="390D845C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E15C4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985C1C4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B675391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5FDD9F0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69E941F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A52B1F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7743780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821146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8DD9A39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7256D8" w14:textId="3E8D3B7A" w:rsidR="00DF0A81" w:rsidRDefault="00DF0A81" w:rsidP="00DF0A8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B3E2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B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г.                       г. Мурино                                               №</w:t>
      </w:r>
      <w:r w:rsidR="009B3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67290207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6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28"/>
      </w:tblGrid>
      <w:tr w:rsidR="006623B0" w14:paraId="3BB67212" w14:textId="77777777" w:rsidTr="00DF0A81">
        <w:trPr>
          <w:trHeight w:val="1253"/>
        </w:trPr>
        <w:tc>
          <w:tcPr>
            <w:tcW w:w="4628" w:type="dxa"/>
            <w:shd w:val="clear" w:color="auto" w:fill="auto"/>
          </w:tcPr>
          <w:p w14:paraId="1D5D9B01" w14:textId="77777777" w:rsidR="00DF0A81" w:rsidRDefault="00DF0A81" w:rsidP="00DF0A81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FA195" w14:textId="68D3B898" w:rsidR="006623B0" w:rsidRDefault="00AB7595" w:rsidP="00DF0A81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формирования и использования маневренного жилищного фонда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«Муринское городское поселение»</w:t>
            </w: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</w:t>
            </w: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  <w:p w14:paraId="43269F34" w14:textId="77777777" w:rsidR="00A664BD" w:rsidRDefault="00A664BD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93176F6" w14:textId="77777777" w:rsidR="009B3E2E" w:rsidRDefault="009B3E2E" w:rsidP="00DF0A81">
      <w:pPr>
        <w:pStyle w:val="1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940CC8B" w14:textId="4B2F85EB" w:rsidR="00DF0A81" w:rsidRPr="00E5141E" w:rsidRDefault="00982F28" w:rsidP="00DF0A81">
      <w:pPr>
        <w:pStyle w:val="1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2F28">
        <w:rPr>
          <w:sz w:val="28"/>
          <w:szCs w:val="28"/>
        </w:rPr>
        <w:t>На основании Жилищного кодекса Российской Федерации</w:t>
      </w:r>
      <w:r w:rsidR="00DF0A81">
        <w:rPr>
          <w:sz w:val="28"/>
          <w:szCs w:val="28"/>
        </w:rPr>
        <w:t>,</w:t>
      </w:r>
      <w:r w:rsidRPr="00982F28">
        <w:rPr>
          <w:sz w:val="28"/>
          <w:szCs w:val="28"/>
        </w:rPr>
        <w:t xml:space="preserve"> в соответствии с Федеральным законом от 06.10.2003 № 131-ФЗ                 </w:t>
      </w:r>
      <w:proofErr w:type="gramStart"/>
      <w:r w:rsidRPr="00982F28">
        <w:rPr>
          <w:sz w:val="28"/>
          <w:szCs w:val="28"/>
        </w:rPr>
        <w:t xml:space="preserve">   «</w:t>
      </w:r>
      <w:proofErr w:type="gramEnd"/>
      <w:r w:rsidRPr="00982F28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DF0A81">
        <w:rPr>
          <w:sz w:val="28"/>
          <w:szCs w:val="28"/>
        </w:rPr>
        <w:t>У</w:t>
      </w:r>
      <w:r w:rsidR="00DF0A81" w:rsidRPr="006B7926">
        <w:rPr>
          <w:sz w:val="28"/>
          <w:szCs w:val="28"/>
        </w:rPr>
        <w:t xml:space="preserve">ставом </w:t>
      </w:r>
      <w:r w:rsidR="00DF0A81">
        <w:rPr>
          <w:sz w:val="28"/>
          <w:szCs w:val="28"/>
        </w:rPr>
        <w:t>муниципального образования</w:t>
      </w:r>
      <w:r w:rsidR="00DF0A81" w:rsidRPr="006B7926">
        <w:rPr>
          <w:sz w:val="28"/>
          <w:szCs w:val="28"/>
        </w:rPr>
        <w:t xml:space="preserve"> «Муринское городское поселение»</w:t>
      </w:r>
      <w:r w:rsidR="00DF0A8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DF0A81" w:rsidRPr="006B7926">
        <w:rPr>
          <w:sz w:val="28"/>
          <w:szCs w:val="28"/>
        </w:rPr>
        <w:t xml:space="preserve"> совет</w:t>
      </w:r>
      <w:r w:rsidR="00DF0A81">
        <w:rPr>
          <w:sz w:val="28"/>
          <w:szCs w:val="28"/>
        </w:rPr>
        <w:t>ом</w:t>
      </w:r>
      <w:r w:rsidR="00DF0A81" w:rsidRPr="006B7926">
        <w:rPr>
          <w:sz w:val="28"/>
          <w:szCs w:val="28"/>
        </w:rPr>
        <w:t xml:space="preserve"> депутатов приня</w:t>
      </w:r>
      <w:r w:rsidR="00DF0A81">
        <w:rPr>
          <w:sz w:val="28"/>
          <w:szCs w:val="28"/>
        </w:rPr>
        <w:t>то</w:t>
      </w:r>
    </w:p>
    <w:p w14:paraId="601B229C" w14:textId="65F3AD43" w:rsidR="00F47CD7" w:rsidRPr="00982F28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429F1" w14:textId="77777777" w:rsidR="00DF0A81" w:rsidRDefault="004A2A50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="00982F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64C1F0F2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89C504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F28" w:rsidRPr="00DF0A8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DF0A81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982F28" w:rsidRPr="00DF0A81">
        <w:rPr>
          <w:rFonts w:ascii="Times New Roman" w:eastAsia="Times New Roman" w:hAnsi="Times New Roman" w:cs="Times New Roman"/>
          <w:sz w:val="28"/>
          <w:szCs w:val="28"/>
        </w:rPr>
        <w:t>порядок формирования и использования маневренного жилищного фонда муниципального образования «Муринское городское поселение» Всеволожского муниципального района Ленинград</w:t>
      </w:r>
      <w:r w:rsidR="004A2A50" w:rsidRPr="00DF0A81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Pr="00DF0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15CAEA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A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DF0A8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DF0A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DF51D8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3</w:t>
      </w:r>
      <w:r w:rsidRPr="00C06C0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Pr="00C06C0E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6630D20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3F9C9B" w14:textId="2B102B8A" w:rsidR="00DF0A81" w:rsidRPr="00A9711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>на главу администрации муниципального образования «Муринское городское поселение» Всеволожского муниципального района Ленинградской области А.Ю. Белова</w:t>
      </w:r>
      <w:r w:rsidRPr="00A97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90FC55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D262A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DF890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D5AE51" w14:textId="77777777" w:rsidR="00A664BD" w:rsidRDefault="00F11C28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C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p w14:paraId="348D1299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F41C3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5AA8F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FC387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CCB854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C867C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411455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5C3B6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21E37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E22F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C0F2E3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2EA65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570F5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F35C1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21755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9E616B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C1A5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5A6419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BF08A6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BB7B8F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FD9B8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0273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7DF5E6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4F4EE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91A47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5E5E5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55060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D5ABD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2D1FE8" w14:textId="38D4A650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FD1E4F" w14:textId="19808EF9" w:rsidR="00DF0A81" w:rsidRDefault="00DF0A8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F9AADD" w14:textId="4C1CDA45" w:rsidR="00DF0A81" w:rsidRDefault="00DF0A8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EE57D2" w14:textId="77777777" w:rsidR="00DF0A81" w:rsidRDefault="00DF0A8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B32B6E" w14:textId="0C4A0F91" w:rsidR="00663073" w:rsidRPr="00663073" w:rsidRDefault="00663073" w:rsidP="00663073">
      <w:pPr>
        <w:shd w:val="clear" w:color="auto" w:fill="FFFFFF"/>
        <w:jc w:val="center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</w:t>
      </w:r>
      <w:r w:rsidRPr="00663073">
        <w:rPr>
          <w:rFonts w:ascii="Times New Roman" w:hAnsi="Times New Roman" w:cs="Times New Roman"/>
        </w:rPr>
        <w:t>УТВЕРЖДЕН</w:t>
      </w:r>
    </w:p>
    <w:p w14:paraId="4795FF11" w14:textId="77777777" w:rsidR="00663073" w:rsidRPr="00663073" w:rsidRDefault="00663073" w:rsidP="0066307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63073">
        <w:rPr>
          <w:rFonts w:ascii="Times New Roman" w:hAnsi="Times New Roman" w:cs="Times New Roman"/>
        </w:rPr>
        <w:t xml:space="preserve">                                                                                                            решением совета депутатов</w:t>
      </w:r>
    </w:p>
    <w:p w14:paraId="6066FC6D" w14:textId="2813B81D" w:rsidR="00663073" w:rsidRPr="00663073" w:rsidRDefault="00663073" w:rsidP="0066307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63073">
        <w:rPr>
          <w:rFonts w:ascii="Times New Roman" w:hAnsi="Times New Roman" w:cs="Times New Roman"/>
        </w:rPr>
        <w:t xml:space="preserve">                                                                                                        от «</w:t>
      </w:r>
      <w:r w:rsidR="009B3E2E">
        <w:rPr>
          <w:rFonts w:ascii="Times New Roman" w:hAnsi="Times New Roman" w:cs="Times New Roman"/>
        </w:rPr>
        <w:t>12</w:t>
      </w:r>
      <w:r w:rsidRPr="00663073">
        <w:rPr>
          <w:rFonts w:ascii="Times New Roman" w:hAnsi="Times New Roman" w:cs="Times New Roman"/>
        </w:rPr>
        <w:t>»</w:t>
      </w:r>
      <w:r w:rsidR="009B3E2E">
        <w:rPr>
          <w:rFonts w:ascii="Times New Roman" w:hAnsi="Times New Roman" w:cs="Times New Roman"/>
        </w:rPr>
        <w:t xml:space="preserve"> октября </w:t>
      </w:r>
      <w:r w:rsidRPr="00663073">
        <w:rPr>
          <w:rFonts w:ascii="Times New Roman" w:hAnsi="Times New Roman" w:cs="Times New Roman"/>
        </w:rPr>
        <w:t>20</w:t>
      </w:r>
      <w:r w:rsidR="009B3E2E">
        <w:rPr>
          <w:rFonts w:ascii="Times New Roman" w:hAnsi="Times New Roman" w:cs="Times New Roman"/>
        </w:rPr>
        <w:t xml:space="preserve">22 </w:t>
      </w:r>
      <w:r w:rsidRPr="00663073">
        <w:rPr>
          <w:rFonts w:ascii="Times New Roman" w:hAnsi="Times New Roman" w:cs="Times New Roman"/>
        </w:rPr>
        <w:t>г. №</w:t>
      </w:r>
      <w:r w:rsidR="009B3E2E">
        <w:rPr>
          <w:rFonts w:ascii="Times New Roman" w:hAnsi="Times New Roman" w:cs="Times New Roman"/>
        </w:rPr>
        <w:t xml:space="preserve"> 244</w:t>
      </w:r>
    </w:p>
    <w:p w14:paraId="70588343" w14:textId="77777777" w:rsidR="00663073" w:rsidRDefault="00663073" w:rsidP="0066307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0BD22C" w14:textId="77777777" w:rsidR="00663073" w:rsidRDefault="00663073" w:rsidP="0066307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EC9DFA" w14:textId="5E3A062D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формирования и использования маневренного жилищного фонда муниципального образования «Муринское городское поселение» Всеволожского муниципального района Ленинградской области</w:t>
      </w:r>
    </w:p>
    <w:p w14:paraId="5E753D0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36B78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482EB555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EF567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» Всеволожского муниципального района Ленинградской области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предоставлени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я отдельным категориям граждан.</w:t>
      </w:r>
    </w:p>
    <w:p w14:paraId="72D421B6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Маневренный жилищный фонд 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 </w:t>
      </w:r>
    </w:p>
    <w:p w14:paraId="4F1E3C33" w14:textId="77777777" w:rsidR="007539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В рамках настоящего Порядка к маневренному жилищному фонду </w:t>
      </w:r>
      <w:r w:rsidR="007539CF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жилые помещения) относятся:</w:t>
      </w:r>
    </w:p>
    <w:p w14:paraId="55F85EBF" w14:textId="77777777" w:rsidR="007539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многоквар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тирные дома;</w:t>
      </w:r>
    </w:p>
    <w:p w14:paraId="3457A6A5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квартиры;</w:t>
      </w:r>
    </w:p>
    <w:p w14:paraId="21A0D8F1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части квартир;</w:t>
      </w:r>
    </w:p>
    <w:p w14:paraId="32AF5697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дома; </w:t>
      </w:r>
    </w:p>
    <w:p w14:paraId="0B99ABCF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домов;</w:t>
      </w:r>
    </w:p>
    <w:p w14:paraId="2160EC95" w14:textId="77777777" w:rsidR="003870F3" w:rsidRPr="003870F3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жилые помещения в общежитиях.</w:t>
      </w:r>
    </w:p>
    <w:p w14:paraId="1E60D571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E9043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администрация).</w:t>
      </w:r>
    </w:p>
    <w:p w14:paraId="1D53028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Жилые помещения маневренного жилищного фонда подлежат учету в администрации.</w:t>
      </w:r>
    </w:p>
    <w:p w14:paraId="1495B5E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енений прав на жилое помещение.</w:t>
      </w:r>
    </w:p>
    <w:p w14:paraId="4E6F9710" w14:textId="77777777" w:rsidR="007539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кта муниципального образования.</w:t>
      </w:r>
    </w:p>
    <w:p w14:paraId="2A03133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1.6. Жилые помещения по договорам найма жилых помещений маневренного фонда предоставляются гражданам из расчета не менее 6 кв.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жилой площади на 1 человека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05B72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1.7. Учет граждан, нуждающихся в предоставлении жилых помещений маневренного жилищного фон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да, осуществляет администрация.</w:t>
      </w:r>
    </w:p>
    <w:p w14:paraId="1D4FD1D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14:paraId="1A3134CA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 первоначальное состояние.</w:t>
      </w:r>
    </w:p>
    <w:p w14:paraId="6CC2F881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0EC465E0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 Федерации.</w:t>
      </w:r>
    </w:p>
    <w:p w14:paraId="1F85035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усмотренным настоящим разделом.</w:t>
      </w:r>
    </w:p>
    <w:p w14:paraId="4CDDE69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1.11. Вопросы, не урегулированные настоящим По</w:t>
      </w:r>
      <w:r w:rsidR="00BE11E3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рядком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решаются в соответствии с действующим законодательством.</w:t>
      </w:r>
    </w:p>
    <w:p w14:paraId="77E3FB5B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2EBD5C" w14:textId="77777777" w:rsidR="003870F3" w:rsidRPr="00C611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1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Порядок использования маневренного жилищного фонда</w:t>
      </w:r>
    </w:p>
    <w:p w14:paraId="1C232A1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12B2FD" w14:textId="77777777" w:rsidR="00C611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14:paraId="446954B9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F6AB7" w:rsidRPr="005F6AB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5F6AB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F6AB7" w:rsidRPr="005F6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17E41B9F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25045125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гражданам, у которых единственные жилые помещения стали непригодными для проживания в результате чрезвычайных обстоятельств; гражданам, у которых жилые помещения стали непригодными для проживания в результате признания многоквартирного дома аварийным и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ежащим сносу или реконструкции;</w:t>
      </w:r>
    </w:p>
    <w:p w14:paraId="31A9BCA1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иным гражданам в случаях, предусмотренных законодате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льством.</w:t>
      </w:r>
    </w:p>
    <w:p w14:paraId="57B62B3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14:paraId="02A4450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26.01.2006 № 42.</w:t>
      </w:r>
    </w:p>
    <w:p w14:paraId="72F80C6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нанимателя и членов его семьи.</w:t>
      </w:r>
    </w:p>
    <w:p w14:paraId="3100D1D8" w14:textId="77777777" w:rsidR="00C611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2.4. Договор найма жилого помещения маневренно</w:t>
      </w:r>
      <w:r w:rsidR="001C4CD6">
        <w:rPr>
          <w:rFonts w:ascii="Times New Roman" w:eastAsia="Times New Roman" w:hAnsi="Times New Roman" w:cs="Times New Roman"/>
          <w:color w:val="000000"/>
          <w:sz w:val="28"/>
          <w:szCs w:val="28"/>
        </w:rPr>
        <w:t>го фонда заключается на период:</w:t>
      </w:r>
    </w:p>
    <w:p w14:paraId="077F10C8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найма - до завершения капитального ремонта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реконструкции такого дома;</w:t>
      </w:r>
    </w:p>
    <w:p w14:paraId="30B37CCF" w14:textId="77777777" w:rsidR="003870F3" w:rsidRPr="003870F3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14:paraId="70C7D4DB" w14:textId="77777777" w:rsidR="003870F3" w:rsidRPr="003870F3" w:rsidRDefault="00992DE8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расчета с такими гражданами;</w:t>
      </w:r>
    </w:p>
    <w:p w14:paraId="3D3DD696" w14:textId="77777777" w:rsidR="003870F3" w:rsidRPr="003870F3" w:rsidRDefault="00992DE8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гражданами, либо до предоставления им жилых помещени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но не более чем на два года;</w:t>
      </w:r>
    </w:p>
    <w:p w14:paraId="085E0A3E" w14:textId="77777777" w:rsidR="003870F3" w:rsidRPr="003870F3" w:rsidRDefault="00992DE8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иными категориями граждан в случаях, предусмотренных законодательством, на сроки,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дусмотренные законодательством.</w:t>
      </w:r>
    </w:p>
    <w:p w14:paraId="1ABBA685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м прекращения данного договора.</w:t>
      </w:r>
    </w:p>
    <w:p w14:paraId="2BF0066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2.6. По истечении срока действия договора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 </w:t>
      </w:r>
    </w:p>
    <w:p w14:paraId="3233295D" w14:textId="72A57D8C" w:rsidR="00992DE8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Для постановки на учет граждан, нуждающихся в предоставлении жилого помещения маневренного фонда по договору </w:t>
      </w:r>
      <w:r w:rsidR="00A04397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найма жилого помещения маневренного фонда,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 по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 администрацию заявление.</w:t>
      </w:r>
    </w:p>
    <w:p w14:paraId="6FC69D3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рилагаются следующие документы:</w:t>
      </w:r>
    </w:p>
    <w:p w14:paraId="318B1FC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документы, удостоверяющие личность заявителя и членов его семьи (паспорт или иной документ, его заменяющий); </w:t>
      </w:r>
    </w:p>
    <w:p w14:paraId="414FD20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документы, подтверждающие состав семьи заявителя; </w:t>
      </w:r>
    </w:p>
    <w:p w14:paraId="2E38B56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документы, подтверждающие право пользования жилым помещением, занимаемым заявителем и членами его семьи; </w:t>
      </w:r>
    </w:p>
    <w:p w14:paraId="5094E57F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 </w:t>
      </w:r>
    </w:p>
    <w:p w14:paraId="7B351D3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14:paraId="3FAFA0C6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в рамках межведомственного взаимодействия получает следующие документы: </w:t>
      </w:r>
    </w:p>
    <w:p w14:paraId="4FB7B04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</w:t>
      </w:r>
    </w:p>
    <w:p w14:paraId="54F1B62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из ГУП «</w:t>
      </w:r>
      <w:proofErr w:type="spellStart"/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Ленобинвентаризация</w:t>
      </w:r>
      <w:proofErr w:type="spellEnd"/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 </w:t>
      </w:r>
    </w:p>
    <w:p w14:paraId="57E50E3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документы, подтверждающие состав семьи заявителя (свидетельство о заключении брака, свидетельство о расторжении брака, свидетельство о рождении). </w:t>
      </w:r>
    </w:p>
    <w:p w14:paraId="09603CD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указанные в подпунктах 1 - 5 пункта 3.7, представляются в коп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иях с предъявлением оригиналов.</w:t>
      </w:r>
    </w:p>
    <w:p w14:paraId="4C0AAF30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2.8. Заявление рассматривается в 30-дневный срок со дня регистрации в адми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нистрации.</w:t>
      </w:r>
    </w:p>
    <w:p w14:paraId="50EFAF4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2.9. Постановление об отказе в принятии на учет граждан, нуждающихся в предоставлении жилых помещений маневренного фонда, администраци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ей принимается в случаях, если:</w:t>
      </w:r>
    </w:p>
    <w:p w14:paraId="16245E1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1) не представлены документы, предус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мотренные настоящим Порядком;</w:t>
      </w:r>
    </w:p>
    <w:p w14:paraId="0C3B22C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14:paraId="53B2E90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 </w:t>
      </w:r>
    </w:p>
    <w:p w14:paraId="11A2106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 </w:t>
      </w:r>
    </w:p>
    <w:p w14:paraId="115CF480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</w:t>
      </w:r>
    </w:p>
    <w:p w14:paraId="361C903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2.13. При переселении граждан в жилое помещение маневренного фонда договор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иного жилого помещения.</w:t>
      </w:r>
    </w:p>
    <w:p w14:paraId="00D667C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 </w:t>
      </w:r>
    </w:p>
    <w:p w14:paraId="3C57FB2F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2.15. Договор найма специализированного жилого помещения может быть расторгнут в любое время по соглашению сторон. </w:t>
      </w:r>
    </w:p>
    <w:p w14:paraId="164C154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2.16. Контроль за соблюдением условий договора найма жилого помещения маневренного фонда осуществляется администрацией. </w:t>
      </w:r>
    </w:p>
    <w:p w14:paraId="7FD892D0" w14:textId="51CE5DD8" w:rsid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2.17. 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найма. Договор найма жилого помещения в доме, подлежащем капитальному ремонту или реконструкции, подлежит расторжению.</w:t>
      </w:r>
    </w:p>
    <w:p w14:paraId="74F2F637" w14:textId="27DC9883" w:rsidR="00A04397" w:rsidRDefault="00A04397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D3AF3B" w14:textId="77777777" w:rsidR="00A04397" w:rsidRPr="003870F3" w:rsidRDefault="00A04397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852FD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895C18" w14:textId="77777777" w:rsidR="00382A8B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Порядок формировани</w:t>
      </w:r>
      <w:r w:rsid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маневренного жилищного фонда.</w:t>
      </w:r>
    </w:p>
    <w:p w14:paraId="429ECA67" w14:textId="35762165" w:rsidR="003870F3" w:rsidRPr="00382A8B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</w:t>
      </w:r>
      <w:r w:rsidR="00A04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расчета потребности необходимого объема маневренного жилищного фонда</w:t>
      </w:r>
    </w:p>
    <w:p w14:paraId="60C7A868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49990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3.1. Маневренный жилищный фонд формируется в результате:</w:t>
      </w:r>
    </w:p>
    <w:p w14:paraId="6DD405D9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 </w:t>
      </w:r>
    </w:p>
    <w:p w14:paraId="79F13C2E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перехода жилого помещения в муниципальную собственность в порядке насл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едования выморочного имущества;</w:t>
      </w:r>
    </w:p>
    <w:p w14:paraId="369EB5B6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перехода жилых помещений в собственность муниципального образования во исп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 судебных постановлений;</w:t>
      </w:r>
    </w:p>
    <w:p w14:paraId="01ADCA7B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14:paraId="033D8F7A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3.2. С целью формирования маневренного жилищного фонда администрация проводит:</w:t>
      </w:r>
    </w:p>
    <w:p w14:paraId="6BB5F70A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ежегодный мониторинг потребности в предоставлени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и маневренного жилищного фонда;</w:t>
      </w:r>
    </w:p>
    <w:p w14:paraId="3ED3228E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14:paraId="44E17162" w14:textId="77777777" w:rsid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14:paraId="17C7A79A" w14:textId="77777777" w:rsidR="007C0867" w:rsidRPr="003870F3" w:rsidRDefault="007C0867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75811B" w14:textId="77777777" w:rsidR="003870F3" w:rsidRPr="003870F3" w:rsidRDefault="003870F3" w:rsidP="00A0439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S = (Д х Н) + (Д1 х Н1) + (Д2 х Н2) + (ДЗ х НЗ) + (Д4 х Н4),</w:t>
      </w:r>
    </w:p>
    <w:p w14:paraId="73E6D18E" w14:textId="77777777" w:rsidR="007C0867" w:rsidRDefault="007C0867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02323D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где: S - общая площадь жилых помещений, формирование или приобретение которой необходи</w:t>
      </w:r>
      <w:r w:rsidR="007C0867">
        <w:rPr>
          <w:rFonts w:ascii="Times New Roman" w:eastAsia="Times New Roman" w:hAnsi="Times New Roman" w:cs="Times New Roman"/>
          <w:color w:val="000000"/>
          <w:sz w:val="28"/>
          <w:szCs w:val="28"/>
        </w:rPr>
        <w:t>мо в следующем году (</w:t>
      </w:r>
      <w:proofErr w:type="spellStart"/>
      <w:proofErr w:type="gramStart"/>
      <w:r w:rsidR="007C0867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14:paraId="644E3F86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</w:p>
    <w:p w14:paraId="28E7F124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Д1 - количество граждан, у которых единственные жилые помещения стали непригодными для проживания в результате чрезвычайных обстоятельств; </w:t>
      </w:r>
    </w:p>
    <w:p w14:paraId="651AB669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найма; </w:t>
      </w:r>
    </w:p>
    <w:p w14:paraId="4CD4CD29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 -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</w:t>
      </w:r>
    </w:p>
    <w:p w14:paraId="1ACF70C5" w14:textId="77777777" w:rsidR="007C0867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Д4 - количество иных граждан в случаях, предусмотренных законодательством Н, </w:t>
      </w:r>
      <w:proofErr w:type="spellStart"/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Hl</w:t>
      </w:r>
      <w:proofErr w:type="spellEnd"/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, Н2, НЗ, Н4 - норма предоставления жилья для соответству</w:t>
      </w:r>
      <w:r w:rsidR="007C0867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категории граждан (кв. м);</w:t>
      </w:r>
    </w:p>
    <w:p w14:paraId="2325E500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14:paraId="7FCEE3A6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04F6A" w14:textId="77777777" w:rsidR="003870F3" w:rsidRPr="007C0867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Выселение граждан из жилых помещений</w:t>
      </w:r>
    </w:p>
    <w:p w14:paraId="09F375F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006F9F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17C7152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 </w:t>
      </w:r>
    </w:p>
    <w:p w14:paraId="4B82822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Расторжение договора найма жилого помещения по инициативе наймодателя (администрации) допускает</w:t>
      </w:r>
      <w:r w:rsidR="007C0867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судебном порядке в случае:</w:t>
      </w:r>
    </w:p>
    <w:p w14:paraId="68C90DD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невнесения нанимателем платы за жилое помещение и (или) коммунальные услуги в течение более шести месяцев; </w:t>
      </w:r>
    </w:p>
    <w:p w14:paraId="0424662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разрушения или повреждения жилого помещения нанимателем или другими гражданами, за действия которых он отвечает; </w:t>
      </w:r>
    </w:p>
    <w:p w14:paraId="0370458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 </w:t>
      </w:r>
    </w:p>
    <w:p w14:paraId="052837F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использование жилого помещения не по назначению. </w:t>
      </w:r>
    </w:p>
    <w:p w14:paraId="72F6E19A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39D4F9" w14:textId="32C443D3" w:rsidR="003870F3" w:rsidRPr="007C0867" w:rsidRDefault="00565C85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3870F3" w:rsidRPr="007C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14:paraId="39AC0A08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09A9E1" w14:textId="506DC00D" w:rsidR="00A97111" w:rsidRDefault="00565C85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.1. К правоотношениям, не урегулированным настоящим Порядком, применяются нормы действующего законодательства.</w:t>
      </w:r>
    </w:p>
    <w:p w14:paraId="45C6CF77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97111" w:rsidSect="00AB7595">
      <w:pgSz w:w="11906" w:h="16838"/>
      <w:pgMar w:top="1134" w:right="851" w:bottom="1134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DB93" w14:textId="77777777" w:rsidR="00AB6A36" w:rsidRDefault="00AB6A36" w:rsidP="003978D4">
      <w:pPr>
        <w:spacing w:line="240" w:lineRule="auto"/>
      </w:pPr>
      <w:r>
        <w:separator/>
      </w:r>
    </w:p>
  </w:endnote>
  <w:endnote w:type="continuationSeparator" w:id="0">
    <w:p w14:paraId="575DB87B" w14:textId="77777777" w:rsidR="00AB6A36" w:rsidRDefault="00AB6A36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6C25" w14:textId="77777777" w:rsidR="00AB6A36" w:rsidRDefault="00AB6A36" w:rsidP="003978D4">
      <w:pPr>
        <w:spacing w:line="240" w:lineRule="auto"/>
      </w:pPr>
      <w:r>
        <w:separator/>
      </w:r>
    </w:p>
  </w:footnote>
  <w:footnote w:type="continuationSeparator" w:id="0">
    <w:p w14:paraId="672D5E50" w14:textId="77777777" w:rsidR="00AB6A36" w:rsidRDefault="00AB6A36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2A0"/>
    <w:multiLevelType w:val="hybridMultilevel"/>
    <w:tmpl w:val="1F6484AE"/>
    <w:lvl w:ilvl="0" w:tplc="0AB2CDF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47830355">
    <w:abstractNumId w:val="2"/>
  </w:num>
  <w:num w:numId="2" w16cid:durableId="108357238">
    <w:abstractNumId w:val="1"/>
  </w:num>
  <w:num w:numId="3" w16cid:durableId="117344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04C4F"/>
    <w:rsid w:val="000117D3"/>
    <w:rsid w:val="00023B92"/>
    <w:rsid w:val="000344B9"/>
    <w:rsid w:val="001012D6"/>
    <w:rsid w:val="001438CD"/>
    <w:rsid w:val="00172D03"/>
    <w:rsid w:val="001B31E3"/>
    <w:rsid w:val="001C1989"/>
    <w:rsid w:val="001C4CD6"/>
    <w:rsid w:val="001C5D20"/>
    <w:rsid w:val="00242C20"/>
    <w:rsid w:val="00251E90"/>
    <w:rsid w:val="0028267C"/>
    <w:rsid w:val="00294879"/>
    <w:rsid w:val="002E3ACE"/>
    <w:rsid w:val="00326159"/>
    <w:rsid w:val="00365EAA"/>
    <w:rsid w:val="00382A8B"/>
    <w:rsid w:val="00384E21"/>
    <w:rsid w:val="003870F3"/>
    <w:rsid w:val="003910EF"/>
    <w:rsid w:val="003978D4"/>
    <w:rsid w:val="003E00E1"/>
    <w:rsid w:val="003F6F74"/>
    <w:rsid w:val="00440355"/>
    <w:rsid w:val="00457010"/>
    <w:rsid w:val="00492A78"/>
    <w:rsid w:val="004A2A50"/>
    <w:rsid w:val="004D1F77"/>
    <w:rsid w:val="004E126E"/>
    <w:rsid w:val="005108CA"/>
    <w:rsid w:val="005577E7"/>
    <w:rsid w:val="00565C85"/>
    <w:rsid w:val="005C2D12"/>
    <w:rsid w:val="005F0125"/>
    <w:rsid w:val="005F1F0D"/>
    <w:rsid w:val="005F6AB7"/>
    <w:rsid w:val="00617584"/>
    <w:rsid w:val="00626437"/>
    <w:rsid w:val="006530CA"/>
    <w:rsid w:val="006623B0"/>
    <w:rsid w:val="00663073"/>
    <w:rsid w:val="00687537"/>
    <w:rsid w:val="006E5D58"/>
    <w:rsid w:val="007268F3"/>
    <w:rsid w:val="007539CF"/>
    <w:rsid w:val="007C0867"/>
    <w:rsid w:val="007F3719"/>
    <w:rsid w:val="008040ED"/>
    <w:rsid w:val="008577D0"/>
    <w:rsid w:val="00861EC1"/>
    <w:rsid w:val="008B470B"/>
    <w:rsid w:val="00904926"/>
    <w:rsid w:val="00982F28"/>
    <w:rsid w:val="00992DE8"/>
    <w:rsid w:val="009B3E2E"/>
    <w:rsid w:val="009F445A"/>
    <w:rsid w:val="00A04397"/>
    <w:rsid w:val="00A4648E"/>
    <w:rsid w:val="00A664BD"/>
    <w:rsid w:val="00A6766A"/>
    <w:rsid w:val="00A97111"/>
    <w:rsid w:val="00AA0155"/>
    <w:rsid w:val="00AB6A36"/>
    <w:rsid w:val="00AB7595"/>
    <w:rsid w:val="00AC3349"/>
    <w:rsid w:val="00AF107E"/>
    <w:rsid w:val="00B825B8"/>
    <w:rsid w:val="00B91CC1"/>
    <w:rsid w:val="00BC2256"/>
    <w:rsid w:val="00BE11E3"/>
    <w:rsid w:val="00C42D67"/>
    <w:rsid w:val="00C611CF"/>
    <w:rsid w:val="00CB6AA3"/>
    <w:rsid w:val="00CC3C50"/>
    <w:rsid w:val="00CC7E1F"/>
    <w:rsid w:val="00CE42A1"/>
    <w:rsid w:val="00CF15CC"/>
    <w:rsid w:val="00D14AB7"/>
    <w:rsid w:val="00D215E4"/>
    <w:rsid w:val="00D35AF7"/>
    <w:rsid w:val="00D501B6"/>
    <w:rsid w:val="00D83938"/>
    <w:rsid w:val="00DA5BD4"/>
    <w:rsid w:val="00DF0A81"/>
    <w:rsid w:val="00E13B18"/>
    <w:rsid w:val="00E87E1A"/>
    <w:rsid w:val="00E97C7F"/>
    <w:rsid w:val="00EC1C20"/>
    <w:rsid w:val="00EE0063"/>
    <w:rsid w:val="00EE0F5E"/>
    <w:rsid w:val="00F11C28"/>
    <w:rsid w:val="00F203F3"/>
    <w:rsid w:val="00F3576E"/>
    <w:rsid w:val="00F47CD7"/>
    <w:rsid w:val="00F81D05"/>
    <w:rsid w:val="00FA6A6F"/>
    <w:rsid w:val="00FB3D79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C56C"/>
  <w15:docId w15:val="{FB8331CD-0E63-4F4C-BE57-F89E167E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paragraph" w:customStyle="1" w:styleId="13">
    <w:name w:val="Обычный (веб)1"/>
    <w:basedOn w:val="a"/>
    <w:unhideWhenUsed/>
    <w:rsid w:val="00DF0A81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qFormat/>
    <w:rsid w:val="00DF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2022-08-02T05:38:00Z</cp:lastPrinted>
  <dcterms:created xsi:type="dcterms:W3CDTF">2022-10-13T07:07:00Z</dcterms:created>
  <dcterms:modified xsi:type="dcterms:W3CDTF">2022-10-13T07:07:00Z</dcterms:modified>
</cp:coreProperties>
</file>