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7B9E" w14:textId="77777777" w:rsidR="00262AF1" w:rsidRPr="00262AF1" w:rsidRDefault="00262AF1" w:rsidP="00262AF1">
      <w:pPr>
        <w:jc w:val="right"/>
        <w:rPr>
          <w:rFonts w:ascii="Times New Roman" w:hAnsi="Times New Roman" w:cs="Times New Roman"/>
          <w:bCs/>
        </w:rPr>
      </w:pPr>
      <w:r w:rsidRPr="00262AF1">
        <w:rPr>
          <w:rFonts w:ascii="Times New Roman" w:hAnsi="Times New Roman" w:cs="Times New Roman"/>
          <w:bCs/>
        </w:rPr>
        <w:t xml:space="preserve">П Р О Е К Т </w:t>
      </w:r>
    </w:p>
    <w:p w14:paraId="5BAF2CB8" w14:textId="77777777" w:rsidR="00262AF1" w:rsidRDefault="00262AF1" w:rsidP="00262AF1">
      <w:pPr>
        <w:jc w:val="center"/>
      </w:pPr>
      <w:r>
        <w:rPr>
          <w:noProof/>
        </w:rPr>
        <w:drawing>
          <wp:inline distT="0" distB="0" distL="0" distR="0" wp14:anchorId="59F1E666" wp14:editId="3020B098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5A3A8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7064290A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4D8749A3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5A20C65C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36669096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C5AA2E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151E5877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349815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24BB4914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EF49E0" w14:textId="77777777" w:rsidR="00262AF1" w:rsidRDefault="00262AF1" w:rsidP="00262AF1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 2022 г.                            г. Мурино                                                  №      </w:t>
      </w:r>
    </w:p>
    <w:p w14:paraId="378112A2" w14:textId="77777777" w:rsidR="00A4158B" w:rsidRDefault="00A4158B" w:rsidP="00A4158B">
      <w:pPr>
        <w:spacing w:after="0" w:line="240" w:lineRule="auto"/>
        <w:ind w:right="5385"/>
        <w:rPr>
          <w:rFonts w:ascii="Times New Roman" w:hAnsi="Times New Roman"/>
          <w:iCs/>
          <w:sz w:val="28"/>
          <w:szCs w:val="28"/>
        </w:rPr>
      </w:pPr>
    </w:p>
    <w:p w14:paraId="4BE036A5" w14:textId="77777777" w:rsid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Hlk87607700"/>
    </w:p>
    <w:p w14:paraId="2916D44C" w14:textId="39F31A62" w:rsid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2AF1">
        <w:rPr>
          <w:rFonts w:ascii="Times New Roman" w:hAnsi="Times New Roman" w:cs="Times New Roman"/>
          <w:iCs/>
          <w:sz w:val="28"/>
          <w:szCs w:val="28"/>
        </w:rPr>
        <w:t>О внесении изменени</w:t>
      </w:r>
      <w:r w:rsidR="001B3EF5">
        <w:rPr>
          <w:rFonts w:ascii="Times New Roman" w:hAnsi="Times New Roman" w:cs="Times New Roman"/>
          <w:iCs/>
          <w:sz w:val="28"/>
          <w:szCs w:val="28"/>
        </w:rPr>
        <w:t>я</w:t>
      </w:r>
      <w:r w:rsidRPr="00262AF1">
        <w:rPr>
          <w:rFonts w:ascii="Times New Roman" w:hAnsi="Times New Roman" w:cs="Times New Roman"/>
          <w:iCs/>
          <w:sz w:val="28"/>
          <w:szCs w:val="28"/>
        </w:rPr>
        <w:t xml:space="preserve"> в решение</w:t>
      </w:r>
    </w:p>
    <w:p w14:paraId="0BC6BB70" w14:textId="6AA723D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AF1">
        <w:rPr>
          <w:rFonts w:ascii="Times New Roman" w:hAnsi="Times New Roman" w:cs="Times New Roman"/>
          <w:color w:val="000000"/>
          <w:sz w:val="28"/>
          <w:szCs w:val="28"/>
        </w:rPr>
        <w:t>совета депутатов муниципального образования</w:t>
      </w:r>
    </w:p>
    <w:p w14:paraId="62116518" w14:textId="7777777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AF1">
        <w:rPr>
          <w:rFonts w:ascii="Times New Roman" w:hAnsi="Times New Roman" w:cs="Times New Roman"/>
          <w:color w:val="000000"/>
          <w:sz w:val="28"/>
          <w:szCs w:val="28"/>
        </w:rPr>
        <w:t>«Муринское г</w:t>
      </w:r>
      <w:r w:rsidRPr="00262AF1">
        <w:rPr>
          <w:rFonts w:ascii="Times New Roman" w:hAnsi="Times New Roman" w:cs="Times New Roman"/>
          <w:bCs/>
          <w:sz w:val="28"/>
          <w:szCs w:val="28"/>
        </w:rPr>
        <w:t>ородское поселение»</w:t>
      </w:r>
    </w:p>
    <w:p w14:paraId="50602668" w14:textId="7777777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AF1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</w:t>
      </w:r>
    </w:p>
    <w:p w14:paraId="13AE31B6" w14:textId="7777777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AF1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14:paraId="1CB5C300" w14:textId="33775B09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62AF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53F3F">
        <w:rPr>
          <w:rFonts w:ascii="Times New Roman" w:hAnsi="Times New Roman" w:cs="Times New Roman"/>
          <w:bCs/>
          <w:sz w:val="28"/>
          <w:szCs w:val="28"/>
        </w:rPr>
        <w:t>24</w:t>
      </w:r>
      <w:r w:rsidRPr="00262AF1">
        <w:rPr>
          <w:rFonts w:ascii="Times New Roman" w:hAnsi="Times New Roman" w:cs="Times New Roman"/>
          <w:bCs/>
          <w:sz w:val="28"/>
          <w:szCs w:val="28"/>
        </w:rPr>
        <w:t>.1</w:t>
      </w:r>
      <w:r w:rsidR="00753F3F">
        <w:rPr>
          <w:rFonts w:ascii="Times New Roman" w:hAnsi="Times New Roman" w:cs="Times New Roman"/>
          <w:bCs/>
          <w:sz w:val="28"/>
          <w:szCs w:val="28"/>
        </w:rPr>
        <w:t>1</w:t>
      </w:r>
      <w:r w:rsidRPr="00262AF1">
        <w:rPr>
          <w:rFonts w:ascii="Times New Roman" w:hAnsi="Times New Roman" w:cs="Times New Roman"/>
          <w:bCs/>
          <w:sz w:val="28"/>
          <w:szCs w:val="28"/>
        </w:rPr>
        <w:t>.202</w:t>
      </w:r>
      <w:r w:rsidR="00753F3F">
        <w:rPr>
          <w:rFonts w:ascii="Times New Roman" w:hAnsi="Times New Roman" w:cs="Times New Roman"/>
          <w:bCs/>
          <w:sz w:val="28"/>
          <w:szCs w:val="28"/>
        </w:rPr>
        <w:t>1</w:t>
      </w:r>
      <w:r w:rsidRPr="00262AF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53F3F">
        <w:rPr>
          <w:rFonts w:ascii="Times New Roman" w:hAnsi="Times New Roman" w:cs="Times New Roman"/>
          <w:bCs/>
          <w:sz w:val="28"/>
          <w:szCs w:val="28"/>
        </w:rPr>
        <w:t>181</w:t>
      </w:r>
    </w:p>
    <w:p w14:paraId="6DB4A37F" w14:textId="04068D1A" w:rsidR="00A4158B" w:rsidRDefault="00A4158B" w:rsidP="00A4158B">
      <w:pPr>
        <w:autoSpaceDE w:val="0"/>
        <w:autoSpaceDN w:val="0"/>
        <w:adjustRightInd w:val="0"/>
        <w:spacing w:after="0" w:line="240" w:lineRule="auto"/>
        <w:ind w:right="5810"/>
        <w:jc w:val="both"/>
        <w:rPr>
          <w:rFonts w:ascii="Times New Roman" w:hAnsi="Times New Roman"/>
          <w:sz w:val="28"/>
          <w:szCs w:val="28"/>
        </w:rPr>
      </w:pPr>
    </w:p>
    <w:bookmarkEnd w:id="0"/>
    <w:p w14:paraId="45F12663" w14:textId="77777777" w:rsidR="00A4158B" w:rsidRDefault="00A4158B" w:rsidP="00A4158B">
      <w:pPr>
        <w:shd w:val="clear" w:color="auto" w:fill="FFFFFF"/>
        <w:spacing w:after="0" w:line="240" w:lineRule="auto"/>
        <w:ind w:right="5386"/>
        <w:rPr>
          <w:rFonts w:ascii="Times New Roman" w:hAnsi="Times New Roman"/>
          <w:color w:val="212121"/>
          <w:sz w:val="28"/>
          <w:szCs w:val="28"/>
        </w:rPr>
      </w:pPr>
    </w:p>
    <w:p w14:paraId="3BB97084" w14:textId="792EB58F" w:rsidR="001C3B50" w:rsidRPr="004C0796" w:rsidRDefault="00A4158B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6957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</w:t>
      </w:r>
      <w:r w:rsidRPr="0069574F">
        <w:rPr>
          <w:rFonts w:ascii="Times New Roman" w:hAnsi="Times New Roman" w:cs="Times New Roman"/>
          <w:sz w:val="28"/>
          <w:szCs w:val="28"/>
        </w:rPr>
        <w:t>самоуправления в Российской Федерации</w:t>
      </w:r>
      <w:r w:rsidR="001C3B50" w:rsidRPr="0069574F">
        <w:rPr>
          <w:rFonts w:ascii="Times New Roman" w:hAnsi="Times New Roman" w:cs="Times New Roman"/>
          <w:sz w:val="28"/>
          <w:szCs w:val="28"/>
        </w:rPr>
        <w:t xml:space="preserve">», </w:t>
      </w:r>
      <w:r w:rsidRPr="0069574F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7A39D6" w:rsidRPr="00FA6F2A">
        <w:rPr>
          <w:rFonts w:ascii="Times New Roman" w:hAnsi="Times New Roman"/>
          <w:sz w:val="28"/>
          <w:szCs w:val="28"/>
        </w:rPr>
        <w:t>«</w:t>
      </w:r>
      <w:r w:rsidR="007A39D6">
        <w:rPr>
          <w:rFonts w:ascii="Times New Roman" w:hAnsi="Times New Roman"/>
          <w:sz w:val="28"/>
          <w:szCs w:val="28"/>
        </w:rPr>
        <w:t>Муринское</w:t>
      </w:r>
      <w:r w:rsidR="007A39D6" w:rsidRPr="00FA6F2A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Pr="0069574F">
        <w:rPr>
          <w:rFonts w:ascii="Times New Roman" w:hAnsi="Times New Roman" w:cs="Times New Roman"/>
          <w:sz w:val="28"/>
          <w:szCs w:val="28"/>
        </w:rPr>
        <w:t xml:space="preserve"> </w:t>
      </w:r>
      <w:r w:rsidR="001C3B50" w:rsidRPr="004C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советом депутатов принято </w:t>
      </w:r>
    </w:p>
    <w:p w14:paraId="541E3E63" w14:textId="77777777" w:rsidR="001C3B50" w:rsidRPr="00E53EE5" w:rsidRDefault="001C3B50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74C2BEA" w14:textId="77777777" w:rsidR="001C3B50" w:rsidRPr="00E53EE5" w:rsidRDefault="001C3B50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  <w:r w:rsidRPr="00E53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1B8F8392" w14:textId="77777777" w:rsidR="001C3B50" w:rsidRDefault="001C3B50" w:rsidP="001C3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3C0024" w14:textId="2D23E7B3" w:rsidR="006E7C14" w:rsidRDefault="00A4158B" w:rsidP="00EB3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7C14">
        <w:rPr>
          <w:rFonts w:ascii="Times New Roman" w:hAnsi="Times New Roman" w:cs="Times New Roman"/>
          <w:sz w:val="28"/>
          <w:szCs w:val="28"/>
        </w:rPr>
        <w:t xml:space="preserve">1. </w:t>
      </w:r>
      <w:r w:rsidR="006E7C14" w:rsidRPr="006E7C14">
        <w:rPr>
          <w:rFonts w:ascii="Times New Roman" w:hAnsi="Times New Roman" w:cs="Times New Roman"/>
          <w:sz w:val="28"/>
          <w:szCs w:val="28"/>
          <w:lang w:eastAsia="ru-RU"/>
        </w:rPr>
        <w:t>Внести изменение в</w:t>
      </w:r>
      <w:r w:rsidR="00313FC1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 адресный план мероприятий по благоустройству </w:t>
      </w:r>
      <w:r w:rsidR="002453F0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и содержанию </w:t>
      </w:r>
      <w:r w:rsidR="00313FC1" w:rsidRPr="006E7C14">
        <w:rPr>
          <w:rFonts w:ascii="Times New Roman" w:hAnsi="Times New Roman" w:cs="Times New Roman"/>
          <w:sz w:val="28"/>
          <w:szCs w:val="28"/>
          <w:lang w:eastAsia="ru-RU"/>
        </w:rPr>
        <w:t>территории</w:t>
      </w:r>
      <w:r w:rsidR="001C3B50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7C14">
        <w:rPr>
          <w:rFonts w:ascii="Times New Roman" w:hAnsi="Times New Roman"/>
          <w:kern w:val="28"/>
          <w:sz w:val="28"/>
          <w:szCs w:val="28"/>
        </w:rPr>
        <w:t xml:space="preserve">муниципального образования </w:t>
      </w:r>
      <w:r w:rsidR="00CE61ED" w:rsidRPr="006E7C14">
        <w:rPr>
          <w:rFonts w:ascii="Times New Roman" w:hAnsi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="00313FC1" w:rsidRPr="006E7C14">
        <w:rPr>
          <w:rFonts w:ascii="Times New Roman" w:hAnsi="Times New Roman"/>
          <w:sz w:val="28"/>
          <w:szCs w:val="28"/>
        </w:rPr>
        <w:t xml:space="preserve"> на 2022</w:t>
      </w:r>
      <w:r w:rsidR="002453F0" w:rsidRPr="006E7C14">
        <w:rPr>
          <w:rFonts w:ascii="Times New Roman" w:hAnsi="Times New Roman"/>
          <w:sz w:val="28"/>
          <w:szCs w:val="28"/>
        </w:rPr>
        <w:t xml:space="preserve">-2024 </w:t>
      </w:r>
      <w:r w:rsidR="00313FC1" w:rsidRPr="006E7C14">
        <w:rPr>
          <w:rFonts w:ascii="Times New Roman" w:hAnsi="Times New Roman"/>
          <w:sz w:val="28"/>
          <w:szCs w:val="28"/>
        </w:rPr>
        <w:t>год</w:t>
      </w:r>
      <w:r w:rsidR="002453F0" w:rsidRPr="006E7C14">
        <w:rPr>
          <w:rFonts w:ascii="Times New Roman" w:hAnsi="Times New Roman"/>
          <w:sz w:val="28"/>
          <w:szCs w:val="28"/>
        </w:rPr>
        <w:t>ы</w:t>
      </w:r>
      <w:r w:rsidR="006E7C14" w:rsidRPr="006E7C14">
        <w:rPr>
          <w:rFonts w:ascii="Times New Roman" w:hAnsi="Times New Roman" w:cs="Times New Roman"/>
          <w:sz w:val="28"/>
          <w:szCs w:val="28"/>
        </w:rPr>
        <w:t xml:space="preserve">, утвержденный решением совета депутатов от 24.11.2021 № 181, изложив </w:t>
      </w:r>
      <w:r w:rsidR="006E7C14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="006E7C14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по благоустройству и содержанию территории </w:t>
      </w:r>
      <w:r w:rsidR="006E7C14" w:rsidRPr="006E7C14">
        <w:rPr>
          <w:rFonts w:ascii="Times New Roman" w:hAnsi="Times New Roman"/>
          <w:kern w:val="28"/>
          <w:sz w:val="28"/>
          <w:szCs w:val="28"/>
        </w:rPr>
        <w:t xml:space="preserve">муниципального образования </w:t>
      </w:r>
      <w:r w:rsidR="006E7C14" w:rsidRPr="006E7C14">
        <w:rPr>
          <w:rFonts w:ascii="Times New Roman" w:hAnsi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="006E7C14">
        <w:rPr>
          <w:rFonts w:ascii="Times New Roman" w:hAnsi="Times New Roman"/>
          <w:sz w:val="28"/>
          <w:szCs w:val="28"/>
        </w:rPr>
        <w:t xml:space="preserve"> </w:t>
      </w:r>
      <w:r w:rsidR="006E7C14" w:rsidRPr="006E7C14">
        <w:rPr>
          <w:rFonts w:ascii="Times New Roman" w:hAnsi="Times New Roman"/>
          <w:sz w:val="28"/>
          <w:szCs w:val="28"/>
        </w:rPr>
        <w:t>на 202</w:t>
      </w:r>
      <w:r w:rsidR="00880E32">
        <w:rPr>
          <w:rFonts w:ascii="Times New Roman" w:hAnsi="Times New Roman"/>
          <w:sz w:val="28"/>
          <w:szCs w:val="28"/>
        </w:rPr>
        <w:t>3</w:t>
      </w:r>
      <w:r w:rsidR="006E7C14" w:rsidRPr="006E7C14">
        <w:rPr>
          <w:rFonts w:ascii="Times New Roman" w:hAnsi="Times New Roman"/>
          <w:sz w:val="28"/>
          <w:szCs w:val="28"/>
        </w:rPr>
        <w:t xml:space="preserve"> год</w:t>
      </w:r>
      <w:r w:rsidR="006E7C14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14:paraId="4A8F2546" w14:textId="026A9817" w:rsidR="006E7C14" w:rsidRDefault="006E7C14" w:rsidP="006E7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594DA5" w14:textId="5304A1FD" w:rsidR="00DA1A1C" w:rsidRDefault="00DA1A1C" w:rsidP="006E7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C738BB" w14:textId="3CD84543" w:rsidR="00DA1A1C" w:rsidRDefault="00DA1A1C" w:rsidP="006E7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E5E166" w14:textId="4104D986" w:rsidR="00DA1A1C" w:rsidRDefault="00DA1A1C" w:rsidP="006E7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19D0DA" w14:textId="77777777" w:rsidR="00DA1A1C" w:rsidRDefault="00DA1A1C" w:rsidP="006E7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3BE3D7" w14:textId="77777777" w:rsidR="00DA1A1C" w:rsidRDefault="006E7C14" w:rsidP="00DA1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DA1A1C" w:rsidRPr="00A95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МЕРОПРИЯТИ</w:t>
      </w:r>
      <w:r w:rsidR="00DA1A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</w:t>
      </w:r>
    </w:p>
    <w:p w14:paraId="4DA05D56" w14:textId="77777777" w:rsidR="00DA1A1C" w:rsidRDefault="00DA1A1C" w:rsidP="00DA1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5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благоустройству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содержанию </w:t>
      </w:r>
      <w:r w:rsidRPr="00A95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территории </w:t>
      </w:r>
      <w:r w:rsidRPr="00A9575A">
        <w:rPr>
          <w:rFonts w:ascii="Times New Roman" w:hAnsi="Times New Roman"/>
          <w:b/>
          <w:bCs/>
          <w:kern w:val="28"/>
          <w:sz w:val="28"/>
          <w:szCs w:val="28"/>
        </w:rPr>
        <w:t xml:space="preserve">муниципального образования </w:t>
      </w:r>
      <w:r w:rsidRPr="00A9575A">
        <w:rPr>
          <w:rFonts w:ascii="Times New Roman" w:hAnsi="Times New Roman"/>
          <w:b/>
          <w:bCs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</w:p>
    <w:p w14:paraId="5BFFB06C" w14:textId="3CA0EA63" w:rsidR="00E753A0" w:rsidRPr="00A9575A" w:rsidRDefault="00DA1A1C" w:rsidP="00DA1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575A">
        <w:rPr>
          <w:rFonts w:ascii="Times New Roman" w:hAnsi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</w:rPr>
        <w:t>202</w:t>
      </w:r>
      <w:r w:rsidR="00880E32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10"/>
        <w:gridCol w:w="3663"/>
        <w:gridCol w:w="5072"/>
      </w:tblGrid>
      <w:tr w:rsidR="00396E98" w:rsidRPr="00D437DE" w14:paraId="7B4A5B86" w14:textId="77777777" w:rsidTr="00447D02">
        <w:tc>
          <w:tcPr>
            <w:tcW w:w="610" w:type="dxa"/>
          </w:tcPr>
          <w:p w14:paraId="279CBB7D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42D1823A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663" w:type="dxa"/>
          </w:tcPr>
          <w:p w14:paraId="7A7DC069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5072" w:type="dxa"/>
          </w:tcPr>
          <w:p w14:paraId="454B7813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работ</w:t>
            </w:r>
          </w:p>
        </w:tc>
      </w:tr>
      <w:tr w:rsidR="00396E98" w:rsidRPr="00D437DE" w14:paraId="6987241C" w14:textId="77777777" w:rsidTr="00447D02">
        <w:trPr>
          <w:trHeight w:val="505"/>
        </w:trPr>
        <w:tc>
          <w:tcPr>
            <w:tcW w:w="610" w:type="dxa"/>
          </w:tcPr>
          <w:p w14:paraId="6EA60FB9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3" w:type="dxa"/>
          </w:tcPr>
          <w:p w14:paraId="73B629B6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Шоссе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6B0E8C" w14:textId="77777777" w:rsidR="00396E98" w:rsidRPr="00D437DE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апротив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д.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5072" w:type="dxa"/>
          </w:tcPr>
          <w:p w14:paraId="5C19EC32" w14:textId="77777777" w:rsidR="00396E98" w:rsidRPr="00D437DE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светофорного 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6E98" w:rsidRPr="00D437DE" w14:paraId="4A5CF676" w14:textId="77777777" w:rsidTr="00447D02">
        <w:trPr>
          <w:trHeight w:val="499"/>
        </w:trPr>
        <w:tc>
          <w:tcPr>
            <w:tcW w:w="610" w:type="dxa"/>
          </w:tcPr>
          <w:p w14:paraId="0081403C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3" w:type="dxa"/>
          </w:tcPr>
          <w:p w14:paraId="7989ED26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Шоссе в </w:t>
            </w:r>
            <w:proofErr w:type="spellStart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</w:p>
        </w:tc>
        <w:tc>
          <w:tcPr>
            <w:tcW w:w="5072" w:type="dxa"/>
          </w:tcPr>
          <w:p w14:paraId="3B5BC337" w14:textId="3F18EB78" w:rsidR="00396E98" w:rsidRPr="00D437DE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лежачих полицейских на пешеходных переходах напротив домов № 68 корпус 1 и 74 корпус 1, а также напротив дома 61Б на повороте, шириной не менее 900 мм.</w:t>
            </w:r>
          </w:p>
        </w:tc>
      </w:tr>
      <w:tr w:rsidR="00396E98" w:rsidRPr="00D437DE" w14:paraId="51A275A7" w14:textId="77777777" w:rsidTr="00447D02">
        <w:trPr>
          <w:trHeight w:val="695"/>
        </w:trPr>
        <w:tc>
          <w:tcPr>
            <w:tcW w:w="610" w:type="dxa"/>
          </w:tcPr>
          <w:p w14:paraId="6B67F2C4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3" w:type="dxa"/>
          </w:tcPr>
          <w:p w14:paraId="0DD94A9C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Шоссе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</w:p>
        </w:tc>
        <w:tc>
          <w:tcPr>
            <w:tcW w:w="5072" w:type="dxa"/>
          </w:tcPr>
          <w:p w14:paraId="640FEA75" w14:textId="77777777" w:rsidR="00396E98" w:rsidRPr="00D437DE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пешеходного тротуара от ж/д переезда до ул. Шувалова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6E98" w:rsidRPr="00D437DE" w14:paraId="67A7B884" w14:textId="77777777" w:rsidTr="00447D02">
        <w:trPr>
          <w:trHeight w:val="2092"/>
        </w:trPr>
        <w:tc>
          <w:tcPr>
            <w:tcW w:w="610" w:type="dxa"/>
          </w:tcPr>
          <w:p w14:paraId="608857C4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3" w:type="dxa"/>
          </w:tcPr>
          <w:p w14:paraId="699BDAB5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Бульвар Менделеева</w:t>
            </w:r>
          </w:p>
          <w:p w14:paraId="1B225029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14:paraId="0E69F8C8" w14:textId="77777777" w:rsidR="00396E98" w:rsidRPr="003A2395" w:rsidRDefault="00396E98" w:rsidP="00447D02">
            <w:pPr>
              <w:pStyle w:val="11"/>
              <w:spacing w:before="0" w:beforeAutospacing="0" w:after="0" w:afterAutospacing="0"/>
              <w:jc w:val="both"/>
              <w:rPr>
                <w:color w:val="000000"/>
              </w:rPr>
            </w:pPr>
            <w:r w:rsidRPr="003A2395">
              <w:rPr>
                <w:color w:val="000000"/>
              </w:rPr>
              <w:t xml:space="preserve">А) Подготовить решения и выполнить комплекс </w:t>
            </w:r>
            <w:bookmarkStart w:id="1" w:name="_Hlk114232454"/>
            <w:r w:rsidRPr="003A2395">
              <w:rPr>
                <w:color w:val="000000"/>
              </w:rPr>
              <w:t>работ по занижению бордюрного камня тротуаров при пересечении с внутридворовыми проездами</w:t>
            </w:r>
            <w:r>
              <w:rPr>
                <w:color w:val="000000"/>
              </w:rPr>
              <w:t>.</w:t>
            </w:r>
          </w:p>
          <w:bookmarkEnd w:id="1"/>
          <w:p w14:paraId="1279D9DD" w14:textId="77777777" w:rsidR="00396E98" w:rsidRPr="00D437DE" w:rsidRDefault="00396E98" w:rsidP="00447D02">
            <w:pPr>
              <w:pStyle w:val="11"/>
              <w:spacing w:before="0" w:beforeAutospacing="0" w:after="0" w:afterAutospacing="0"/>
              <w:jc w:val="both"/>
            </w:pPr>
            <w:r w:rsidRPr="003A2395">
              <w:rPr>
                <w:color w:val="000000"/>
              </w:rPr>
              <w:t>Б) Подготовить решения</w:t>
            </w:r>
            <w:r>
              <w:rPr>
                <w:color w:val="000000"/>
              </w:rPr>
              <w:t xml:space="preserve"> </w:t>
            </w:r>
            <w:r w:rsidRPr="003A2395">
              <w:rPr>
                <w:color w:val="000000"/>
              </w:rPr>
              <w:t xml:space="preserve">по подъему пешеходных переходов в один уровень с тротуарами и организации </w:t>
            </w:r>
            <w:proofErr w:type="spellStart"/>
            <w:r w:rsidRPr="003A2395">
              <w:rPr>
                <w:color w:val="000000"/>
              </w:rPr>
              <w:t>велополосы</w:t>
            </w:r>
            <w:proofErr w:type="spellEnd"/>
            <w:r>
              <w:rPr>
                <w:color w:val="000000"/>
              </w:rPr>
              <w:t xml:space="preserve"> в оба направления</w:t>
            </w:r>
            <w:r w:rsidRPr="003A2395">
              <w:rPr>
                <w:color w:val="000000"/>
              </w:rPr>
              <w:t>.</w:t>
            </w:r>
          </w:p>
        </w:tc>
      </w:tr>
      <w:tr w:rsidR="00396E98" w:rsidRPr="00D437DE" w14:paraId="543E7C5C" w14:textId="77777777" w:rsidTr="00447D02">
        <w:trPr>
          <w:trHeight w:val="1258"/>
        </w:trPr>
        <w:tc>
          <w:tcPr>
            <w:tcW w:w="610" w:type="dxa"/>
          </w:tcPr>
          <w:p w14:paraId="285E99DD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3" w:type="dxa"/>
          </w:tcPr>
          <w:p w14:paraId="50417B11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Бульвар Менделеева</w:t>
            </w:r>
          </w:p>
          <w:p w14:paraId="7B1B1576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части </w:t>
            </w:r>
            <w:r w:rsidRPr="009D06DE">
              <w:rPr>
                <w:rFonts w:ascii="Times New Roman" w:hAnsi="Times New Roman" w:cs="Times New Roman"/>
                <w:sz w:val="24"/>
                <w:szCs w:val="24"/>
              </w:rPr>
              <w:t xml:space="preserve">четной стороны от 6 до 14 дома и по нечетной стороне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вдоль дома № 13.</w:t>
            </w:r>
          </w:p>
        </w:tc>
        <w:tc>
          <w:tcPr>
            <w:tcW w:w="5072" w:type="dxa"/>
          </w:tcPr>
          <w:p w14:paraId="59134B59" w14:textId="4EE72D85" w:rsidR="00396E98" w:rsidRPr="008445A3" w:rsidRDefault="00396E98" w:rsidP="00447D02">
            <w:pPr>
              <w:pStyle w:val="11"/>
              <w:spacing w:before="0" w:beforeAutospacing="0" w:after="0" w:afterAutospacing="0"/>
              <w:jc w:val="both"/>
              <w:rPr>
                <w:color w:val="000000"/>
              </w:rPr>
            </w:pPr>
            <w:r w:rsidRPr="003F6677">
              <w:rPr>
                <w:color w:val="000000"/>
              </w:rPr>
              <w:t>Благоустройство улично-дорожной сети</w:t>
            </w:r>
            <w:r>
              <w:rPr>
                <w:color w:val="000000"/>
              </w:rPr>
              <w:t xml:space="preserve"> </w:t>
            </w:r>
            <w:r w:rsidRPr="003F6677">
              <w:rPr>
                <w:color w:val="000000"/>
              </w:rPr>
              <w:t>(</w:t>
            </w:r>
            <w:r w:rsidR="00D25C7F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рганизация работ по пересадке деревьев, не соответствующих стилистике бульвара с последующей </w:t>
            </w:r>
            <w:r w:rsidRPr="003F6677">
              <w:rPr>
                <w:color w:val="000000"/>
              </w:rPr>
              <w:t>высадк</w:t>
            </w:r>
            <w:r>
              <w:rPr>
                <w:color w:val="000000"/>
              </w:rPr>
              <w:t>ой новых насаждений взамен пересаженных</w:t>
            </w:r>
            <w:r w:rsidRPr="003F6677"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</w:tc>
      </w:tr>
      <w:tr w:rsidR="00396E98" w:rsidRPr="00D437DE" w14:paraId="301EB66F" w14:textId="77777777" w:rsidTr="00447D02">
        <w:trPr>
          <w:trHeight w:val="1164"/>
        </w:trPr>
        <w:tc>
          <w:tcPr>
            <w:tcW w:w="610" w:type="dxa"/>
          </w:tcPr>
          <w:p w14:paraId="7C35A5E4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3" w:type="dxa"/>
          </w:tcPr>
          <w:p w14:paraId="312A1F2E" w14:textId="77777777" w:rsidR="00396E98" w:rsidRPr="00D437DE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Бульвар Менделеева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земельн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 кадастровым номером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47:07:0722001:4068</w:t>
            </w:r>
          </w:p>
        </w:tc>
        <w:tc>
          <w:tcPr>
            <w:tcW w:w="5072" w:type="dxa"/>
          </w:tcPr>
          <w:p w14:paraId="718ED285" w14:textId="7EFF1A4C" w:rsidR="004249B3" w:rsidRDefault="004249B3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Разработка проекта сноса объекта незавершенного строительства.</w:t>
            </w:r>
          </w:p>
          <w:p w14:paraId="37FAEB39" w14:textId="0EE7A381" w:rsidR="00396E98" w:rsidRPr="000D1CA8" w:rsidRDefault="004249B3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BC75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6E98" w:rsidRPr="00D437DE">
              <w:rPr>
                <w:rFonts w:ascii="Times New Roman" w:hAnsi="Times New Roman" w:cs="Times New Roman"/>
                <w:sz w:val="24"/>
                <w:szCs w:val="24"/>
              </w:rPr>
              <w:t>нос объекта незавершенного строительства</w:t>
            </w:r>
            <w:r w:rsidR="00396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6E98" w:rsidRPr="00D437DE" w14:paraId="78B210FC" w14:textId="77777777" w:rsidTr="00447D02">
        <w:trPr>
          <w:trHeight w:val="1012"/>
        </w:trPr>
        <w:tc>
          <w:tcPr>
            <w:tcW w:w="610" w:type="dxa"/>
          </w:tcPr>
          <w:p w14:paraId="25499A2A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3" w:type="dxa"/>
          </w:tcPr>
          <w:p w14:paraId="13AC0EEF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Шувалова</w:t>
            </w:r>
          </w:p>
          <w:p w14:paraId="4AC599DA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створе МКД 1-3/4-6 и 9/10-14</w:t>
            </w:r>
          </w:p>
        </w:tc>
        <w:tc>
          <w:tcPr>
            <w:tcW w:w="5072" w:type="dxa"/>
          </w:tcPr>
          <w:p w14:paraId="65CA0395" w14:textId="0AEF0657" w:rsidR="004249B3" w:rsidRDefault="004249B3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Разработка проекта по организации пешеходных переходов с островками безопасности.</w:t>
            </w:r>
          </w:p>
          <w:p w14:paraId="19AC0E6C" w14:textId="3F0140D8" w:rsidR="00396E98" w:rsidRPr="00D437DE" w:rsidRDefault="004249B3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Выполнение СМР по данному проекту по о</w:t>
            </w:r>
            <w:r w:rsidR="00396E98" w:rsidRPr="006702EC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 w:rsidR="00BC752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96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E98" w:rsidRPr="006702EC">
              <w:rPr>
                <w:rFonts w:ascii="Times New Roman" w:hAnsi="Times New Roman" w:cs="Times New Roman"/>
                <w:sz w:val="24"/>
                <w:szCs w:val="24"/>
              </w:rPr>
              <w:t>пешеходных переходов</w:t>
            </w:r>
            <w:r w:rsidR="00396E98">
              <w:rPr>
                <w:rFonts w:ascii="Times New Roman" w:hAnsi="Times New Roman" w:cs="Times New Roman"/>
                <w:sz w:val="24"/>
                <w:szCs w:val="24"/>
              </w:rPr>
              <w:t xml:space="preserve"> с островками безопасности.</w:t>
            </w:r>
          </w:p>
        </w:tc>
      </w:tr>
      <w:tr w:rsidR="00396E98" w:rsidRPr="00D437DE" w14:paraId="367E2BAA" w14:textId="77777777" w:rsidTr="00447D02">
        <w:tc>
          <w:tcPr>
            <w:tcW w:w="610" w:type="dxa"/>
          </w:tcPr>
          <w:p w14:paraId="624285E3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3" w:type="dxa"/>
          </w:tcPr>
          <w:p w14:paraId="2D173680" w14:textId="77777777" w:rsidR="00396E98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Шувалова</w:t>
            </w:r>
          </w:p>
          <w:p w14:paraId="6E928897" w14:textId="77777777" w:rsidR="00396E98" w:rsidRPr="00D437DE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Охтинской аллеи до Петровского бульвара</w:t>
            </w:r>
          </w:p>
        </w:tc>
        <w:tc>
          <w:tcPr>
            <w:tcW w:w="5072" w:type="dxa"/>
          </w:tcPr>
          <w:p w14:paraId="068EFCA0" w14:textId="77777777" w:rsidR="00396E98" w:rsidRPr="000D1CA8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работ по озеленению.</w:t>
            </w:r>
          </w:p>
        </w:tc>
      </w:tr>
      <w:tr w:rsidR="00396E98" w:rsidRPr="00D437DE" w14:paraId="05F1D0CC" w14:textId="77777777" w:rsidTr="00447D02">
        <w:tc>
          <w:tcPr>
            <w:tcW w:w="610" w:type="dxa"/>
          </w:tcPr>
          <w:p w14:paraId="215DF2AD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3" w:type="dxa"/>
          </w:tcPr>
          <w:p w14:paraId="2C338920" w14:textId="77777777" w:rsidR="00396E98" w:rsidRPr="00D437DE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Перекресток улицы Шувалова и бульвара Менделеева со стороны дома 10/18</w:t>
            </w:r>
          </w:p>
        </w:tc>
        <w:tc>
          <w:tcPr>
            <w:tcW w:w="5072" w:type="dxa"/>
          </w:tcPr>
          <w:p w14:paraId="502065E5" w14:textId="77777777" w:rsidR="00396E98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островка газона на повороте на тротуаре (по аналогии с Шувалова 7) и высадка кустов.</w:t>
            </w:r>
          </w:p>
        </w:tc>
      </w:tr>
      <w:tr w:rsidR="00396E98" w:rsidRPr="00D437DE" w14:paraId="255F5472" w14:textId="77777777" w:rsidTr="00447D02">
        <w:tc>
          <w:tcPr>
            <w:tcW w:w="610" w:type="dxa"/>
          </w:tcPr>
          <w:p w14:paraId="28E3C3FB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3" w:type="dxa"/>
          </w:tcPr>
          <w:p w14:paraId="44E22B8E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Охтинская аллея</w:t>
            </w:r>
          </w:p>
          <w:p w14:paraId="33ADC958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участок напротив дома № 2 по ул. Шувалова </w:t>
            </w:r>
          </w:p>
        </w:tc>
        <w:tc>
          <w:tcPr>
            <w:tcW w:w="5072" w:type="dxa"/>
          </w:tcPr>
          <w:p w14:paraId="2D11F7E2" w14:textId="77777777" w:rsidR="00396E98" w:rsidRPr="000D1CA8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Высадка деревьев.</w:t>
            </w:r>
          </w:p>
        </w:tc>
      </w:tr>
      <w:tr w:rsidR="00396E98" w:rsidRPr="00D437DE" w14:paraId="74C092FD" w14:textId="77777777" w:rsidTr="00447D02">
        <w:trPr>
          <w:trHeight w:val="698"/>
        </w:trPr>
        <w:tc>
          <w:tcPr>
            <w:tcW w:w="610" w:type="dxa"/>
          </w:tcPr>
          <w:p w14:paraId="55376DDB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3" w:type="dxa"/>
          </w:tcPr>
          <w:p w14:paraId="4A7E5F99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Петровский бульвар</w:t>
            </w:r>
          </w:p>
          <w:p w14:paraId="6D263FC7" w14:textId="77777777" w:rsidR="00396E98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пересечение с улицей Екатерининской</w:t>
            </w:r>
          </w:p>
        </w:tc>
        <w:tc>
          <w:tcPr>
            <w:tcW w:w="5072" w:type="dxa"/>
          </w:tcPr>
          <w:p w14:paraId="6F69B545" w14:textId="77777777" w:rsidR="00396E98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Разработка проекта по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пешеходн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 переход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через Петровский бульвар с использованием лежачих полицейских (шириной не менее 900 мм).</w:t>
            </w:r>
          </w:p>
          <w:p w14:paraId="455BFB32" w14:textId="77777777" w:rsidR="00396E98" w:rsidRPr="00D437DE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Б) Выполнение СМР по данному проекту по организации </w:t>
            </w: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пешеходн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 переход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396E98" w:rsidRPr="00D437DE" w14:paraId="61875C55" w14:textId="77777777" w:rsidTr="007768BA">
        <w:trPr>
          <w:trHeight w:val="720"/>
        </w:trPr>
        <w:tc>
          <w:tcPr>
            <w:tcW w:w="610" w:type="dxa"/>
          </w:tcPr>
          <w:p w14:paraId="1AD3EE58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63" w:type="dxa"/>
          </w:tcPr>
          <w:p w14:paraId="4F6B7850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Вокзальная </w:t>
            </w:r>
          </w:p>
        </w:tc>
        <w:tc>
          <w:tcPr>
            <w:tcW w:w="5072" w:type="dxa"/>
          </w:tcPr>
          <w:p w14:paraId="68F386CD" w14:textId="77777777" w:rsidR="00396E98" w:rsidRPr="00D437DE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Закупка и установка остановоч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павильон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для маршрута № 205 (одинарное исполнение).</w:t>
            </w:r>
          </w:p>
        </w:tc>
      </w:tr>
      <w:tr w:rsidR="00396E98" w:rsidRPr="00AE7544" w14:paraId="0B9AA405" w14:textId="77777777" w:rsidTr="00447D02">
        <w:trPr>
          <w:trHeight w:val="708"/>
        </w:trPr>
        <w:tc>
          <w:tcPr>
            <w:tcW w:w="610" w:type="dxa"/>
          </w:tcPr>
          <w:p w14:paraId="20EE1E5E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63" w:type="dxa"/>
          </w:tcPr>
          <w:p w14:paraId="6A0FCECB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 реки Охта от моста до ул. Парковая, д. 1А</w:t>
            </w:r>
          </w:p>
        </w:tc>
        <w:tc>
          <w:tcPr>
            <w:tcW w:w="5072" w:type="dxa"/>
          </w:tcPr>
          <w:p w14:paraId="7B7D28FE" w14:textId="77777777" w:rsidR="00396E98" w:rsidRPr="00D437DE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благоустройства.</w:t>
            </w:r>
          </w:p>
        </w:tc>
      </w:tr>
      <w:tr w:rsidR="00396E98" w:rsidRPr="00D437DE" w14:paraId="5485CCE9" w14:textId="77777777" w:rsidTr="00447D02">
        <w:trPr>
          <w:trHeight w:val="408"/>
        </w:trPr>
        <w:tc>
          <w:tcPr>
            <w:tcW w:w="610" w:type="dxa"/>
          </w:tcPr>
          <w:p w14:paraId="4692FE27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63" w:type="dxa"/>
          </w:tcPr>
          <w:p w14:paraId="102CE9B3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Муринский парк</w:t>
            </w:r>
          </w:p>
          <w:p w14:paraId="260E2F1A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14:paraId="0931BF55" w14:textId="48C6FA05" w:rsidR="00396E98" w:rsidRPr="00D437DE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компенсационные посадки деревьев взамен вырубленных за период с 2019 по 2023 года</w:t>
            </w:r>
            <w:r w:rsidR="0057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 менее 25 деревьев, высотой не менее 2,5 метра). Высадить кустарник (не менее 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96E98" w:rsidRPr="00D437DE" w14:paraId="60771F68" w14:textId="77777777" w:rsidTr="00447D02">
        <w:trPr>
          <w:trHeight w:val="980"/>
        </w:trPr>
        <w:tc>
          <w:tcPr>
            <w:tcW w:w="610" w:type="dxa"/>
          </w:tcPr>
          <w:p w14:paraId="2C12E6DB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63" w:type="dxa"/>
          </w:tcPr>
          <w:p w14:paraId="6C2F1BB9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Муринский парк</w:t>
            </w:r>
          </w:p>
        </w:tc>
        <w:tc>
          <w:tcPr>
            <w:tcW w:w="5072" w:type="dxa"/>
          </w:tcPr>
          <w:p w14:paraId="664782F0" w14:textId="77777777" w:rsidR="00396E98" w:rsidRPr="00D437DE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проект скейт площадки, строительство.</w:t>
            </w:r>
          </w:p>
        </w:tc>
      </w:tr>
      <w:tr w:rsidR="00396E98" w:rsidRPr="00D437DE" w14:paraId="6517F5F1" w14:textId="77777777" w:rsidTr="00447D02">
        <w:trPr>
          <w:trHeight w:val="696"/>
        </w:trPr>
        <w:tc>
          <w:tcPr>
            <w:tcW w:w="610" w:type="dxa"/>
          </w:tcPr>
          <w:p w14:paraId="54FCBA0A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63" w:type="dxa"/>
          </w:tcPr>
          <w:p w14:paraId="7E79E2A0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</w:p>
          <w:p w14:paraId="24F821E4" w14:textId="77777777" w:rsidR="00396E98" w:rsidRPr="00D437DE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1» для маршрута № 563 </w:t>
            </w:r>
          </w:p>
        </w:tc>
        <w:tc>
          <w:tcPr>
            <w:tcW w:w="5072" w:type="dxa"/>
          </w:tcPr>
          <w:p w14:paraId="5E38F4C7" w14:textId="77777777" w:rsidR="00396E98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Закупка и установка остановоч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павильон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4A136509" w14:textId="77777777" w:rsidR="00396E98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(одинарное исполнение).</w:t>
            </w:r>
          </w:p>
        </w:tc>
      </w:tr>
      <w:tr w:rsidR="00396E98" w:rsidRPr="00D437DE" w14:paraId="20A50761" w14:textId="77777777" w:rsidTr="00447D02">
        <w:trPr>
          <w:trHeight w:val="696"/>
        </w:trPr>
        <w:tc>
          <w:tcPr>
            <w:tcW w:w="610" w:type="dxa"/>
          </w:tcPr>
          <w:p w14:paraId="6342F910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63" w:type="dxa"/>
          </w:tcPr>
          <w:p w14:paraId="1B59C4D7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Муринский парк</w:t>
            </w:r>
          </w:p>
        </w:tc>
        <w:tc>
          <w:tcPr>
            <w:tcW w:w="5072" w:type="dxa"/>
          </w:tcPr>
          <w:p w14:paraId="5DE12067" w14:textId="77777777" w:rsidR="00396E98" w:rsidRPr="00D437DE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склона; подсыпка плодородного грунта и посадка газонной травы в местах произрастания деревьев.</w:t>
            </w:r>
          </w:p>
        </w:tc>
      </w:tr>
      <w:tr w:rsidR="00396E98" w:rsidRPr="00D437DE" w14:paraId="02A55DCB" w14:textId="77777777" w:rsidTr="00447D02">
        <w:trPr>
          <w:trHeight w:val="696"/>
        </w:trPr>
        <w:tc>
          <w:tcPr>
            <w:tcW w:w="610" w:type="dxa"/>
          </w:tcPr>
          <w:p w14:paraId="7618E6A8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63" w:type="dxa"/>
          </w:tcPr>
          <w:p w14:paraId="3455B3BE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Муринский парк</w:t>
            </w:r>
          </w:p>
        </w:tc>
        <w:tc>
          <w:tcPr>
            <w:tcW w:w="5072" w:type="dxa"/>
          </w:tcPr>
          <w:p w14:paraId="56DD4B7A" w14:textId="77777777" w:rsidR="00396E98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к единому стилю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мафов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ограждений.</w:t>
            </w:r>
          </w:p>
        </w:tc>
      </w:tr>
      <w:tr w:rsidR="00396E98" w:rsidRPr="00D437DE" w14:paraId="3E3CBCDD" w14:textId="77777777" w:rsidTr="00447D02">
        <w:trPr>
          <w:trHeight w:val="696"/>
        </w:trPr>
        <w:tc>
          <w:tcPr>
            <w:tcW w:w="610" w:type="dxa"/>
          </w:tcPr>
          <w:p w14:paraId="1D0BD963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63" w:type="dxa"/>
          </w:tcPr>
          <w:p w14:paraId="6A9F7DFC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Муринский парк</w:t>
            </w:r>
          </w:p>
        </w:tc>
        <w:tc>
          <w:tcPr>
            <w:tcW w:w="5072" w:type="dxa"/>
          </w:tcPr>
          <w:p w14:paraId="03B12749" w14:textId="77777777" w:rsidR="00396E98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Снос старых фонарных столбов.</w:t>
            </w:r>
          </w:p>
        </w:tc>
      </w:tr>
      <w:tr w:rsidR="00396E98" w:rsidRPr="00D437DE" w14:paraId="6A964E95" w14:textId="77777777" w:rsidTr="00447D02">
        <w:trPr>
          <w:trHeight w:val="696"/>
        </w:trPr>
        <w:tc>
          <w:tcPr>
            <w:tcW w:w="610" w:type="dxa"/>
          </w:tcPr>
          <w:p w14:paraId="3B263D9B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63" w:type="dxa"/>
          </w:tcPr>
          <w:p w14:paraId="45163C8C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Вокзальная и проезд Бичурина</w:t>
            </w:r>
          </w:p>
        </w:tc>
        <w:tc>
          <w:tcPr>
            <w:tcW w:w="5072" w:type="dxa"/>
          </w:tcPr>
          <w:p w14:paraId="011DAD84" w14:textId="77777777" w:rsidR="00396E98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лежачих полицейских на новые, с шириной не менее 900 мм.</w:t>
            </w:r>
          </w:p>
        </w:tc>
      </w:tr>
      <w:tr w:rsidR="00396E98" w:rsidRPr="00D437DE" w14:paraId="18DB28FF" w14:textId="77777777" w:rsidTr="00447D02">
        <w:trPr>
          <w:trHeight w:val="696"/>
        </w:trPr>
        <w:tc>
          <w:tcPr>
            <w:tcW w:w="610" w:type="dxa"/>
          </w:tcPr>
          <w:p w14:paraId="23519BB9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63" w:type="dxa"/>
          </w:tcPr>
          <w:p w14:paraId="0CCFD53D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Боровая </w:t>
            </w:r>
          </w:p>
        </w:tc>
        <w:tc>
          <w:tcPr>
            <w:tcW w:w="5072" w:type="dxa"/>
          </w:tcPr>
          <w:p w14:paraId="1C342E26" w14:textId="77777777" w:rsidR="00396E98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Снос лежачих полицейских, установка одного нового шириной не менее 900 мм.</w:t>
            </w:r>
          </w:p>
        </w:tc>
      </w:tr>
      <w:tr w:rsidR="00396E98" w:rsidRPr="00D437DE" w14:paraId="1D298102" w14:textId="77777777" w:rsidTr="00447D02">
        <w:trPr>
          <w:trHeight w:val="696"/>
        </w:trPr>
        <w:tc>
          <w:tcPr>
            <w:tcW w:w="610" w:type="dxa"/>
          </w:tcPr>
          <w:p w14:paraId="2AC0732A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63" w:type="dxa"/>
          </w:tcPr>
          <w:p w14:paraId="340ED266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Привокзальная площадь</w:t>
            </w:r>
          </w:p>
        </w:tc>
        <w:tc>
          <w:tcPr>
            <w:tcW w:w="5072" w:type="dxa"/>
          </w:tcPr>
          <w:p w14:paraId="37AA591D" w14:textId="77777777" w:rsidR="00396E98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асфальтового покрытия и плитки.</w:t>
            </w:r>
          </w:p>
        </w:tc>
      </w:tr>
      <w:tr w:rsidR="00396E98" w:rsidRPr="00D437DE" w14:paraId="0D4BF1B6" w14:textId="77777777" w:rsidTr="00447D02">
        <w:trPr>
          <w:trHeight w:val="696"/>
        </w:trPr>
        <w:tc>
          <w:tcPr>
            <w:tcW w:w="610" w:type="dxa"/>
          </w:tcPr>
          <w:p w14:paraId="5C46EA8A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63" w:type="dxa"/>
          </w:tcPr>
          <w:p w14:paraId="27A08E8B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Привокзальная площадь</w:t>
            </w:r>
          </w:p>
        </w:tc>
        <w:tc>
          <w:tcPr>
            <w:tcW w:w="5072" w:type="dxa"/>
          </w:tcPr>
          <w:p w14:paraId="55893F3D" w14:textId="77777777" w:rsidR="00396E98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Снос и утилизация 3-х муниципальных информационных тумб и неиспользуемых столбов (опор освещения).</w:t>
            </w:r>
          </w:p>
        </w:tc>
      </w:tr>
      <w:tr w:rsidR="00396E98" w:rsidRPr="00D437DE" w14:paraId="68E99AFB" w14:textId="77777777" w:rsidTr="00447D02">
        <w:trPr>
          <w:trHeight w:val="696"/>
        </w:trPr>
        <w:tc>
          <w:tcPr>
            <w:tcW w:w="610" w:type="dxa"/>
          </w:tcPr>
          <w:p w14:paraId="358491D5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3663" w:type="dxa"/>
          </w:tcPr>
          <w:p w14:paraId="39DB737E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Излучина реки Охта</w:t>
            </w:r>
          </w:p>
        </w:tc>
        <w:tc>
          <w:tcPr>
            <w:tcW w:w="5072" w:type="dxa"/>
          </w:tcPr>
          <w:p w14:paraId="32EA7DD1" w14:textId="77777777" w:rsidR="00396E98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территории от борщевика Сосновского, мусора, валежника; благоустройство спуска в излучину со стороны дома № 1 ул. Парковой; организация тропы здоровья.</w:t>
            </w:r>
          </w:p>
        </w:tc>
      </w:tr>
      <w:tr w:rsidR="00396E98" w:rsidRPr="00D437DE" w14:paraId="42877257" w14:textId="77777777" w:rsidTr="00447D02">
        <w:trPr>
          <w:trHeight w:val="696"/>
        </w:trPr>
        <w:tc>
          <w:tcPr>
            <w:tcW w:w="610" w:type="dxa"/>
          </w:tcPr>
          <w:p w14:paraId="64EB8A24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63" w:type="dxa"/>
          </w:tcPr>
          <w:p w14:paraId="3B1F63B1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Боровая (возле «Пятерочки»)</w:t>
            </w:r>
          </w:p>
        </w:tc>
        <w:tc>
          <w:tcPr>
            <w:tcW w:w="5072" w:type="dxa"/>
          </w:tcPr>
          <w:p w14:paraId="3E404442" w14:textId="77777777" w:rsidR="00396E98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дорожного полотна, замена бетонных плит на асфальт.</w:t>
            </w:r>
          </w:p>
        </w:tc>
      </w:tr>
      <w:tr w:rsidR="00396E98" w:rsidRPr="00D437DE" w14:paraId="58B934E9" w14:textId="77777777" w:rsidTr="00447D02">
        <w:trPr>
          <w:trHeight w:val="696"/>
        </w:trPr>
        <w:tc>
          <w:tcPr>
            <w:tcW w:w="610" w:type="dxa"/>
          </w:tcPr>
          <w:p w14:paraId="613A4FB1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63" w:type="dxa"/>
          </w:tcPr>
          <w:p w14:paraId="15101C36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Борова, вдоль земельных участков 47:07:0712002:34 и 47:07:0712002:35</w:t>
            </w:r>
          </w:p>
        </w:tc>
        <w:tc>
          <w:tcPr>
            <w:tcW w:w="5072" w:type="dxa"/>
          </w:tcPr>
          <w:p w14:paraId="2616EE1A" w14:textId="77777777" w:rsidR="00396E98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территории.</w:t>
            </w:r>
          </w:p>
        </w:tc>
      </w:tr>
      <w:tr w:rsidR="00396E98" w:rsidRPr="00D437DE" w14:paraId="1874F974" w14:textId="77777777" w:rsidTr="00447D02">
        <w:trPr>
          <w:trHeight w:val="696"/>
        </w:trPr>
        <w:tc>
          <w:tcPr>
            <w:tcW w:w="610" w:type="dxa"/>
          </w:tcPr>
          <w:p w14:paraId="542FA3D6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63" w:type="dxa"/>
          </w:tcPr>
          <w:p w14:paraId="42AD36BD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Шоссе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(неразграниченная земля за домом 38,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экопарковка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72" w:type="dxa"/>
          </w:tcPr>
          <w:p w14:paraId="0A19BD04" w14:textId="3E2EAF19" w:rsidR="00396E98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спортивной площадки (деп</w:t>
            </w:r>
            <w:r w:rsidR="00B174A9">
              <w:rPr>
                <w:rFonts w:ascii="Times New Roman" w:hAnsi="Times New Roman" w:cs="Times New Roman"/>
                <w:sz w:val="24"/>
                <w:szCs w:val="24"/>
              </w:rPr>
              <w:t>утатский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 ЗАКС).</w:t>
            </w:r>
          </w:p>
        </w:tc>
      </w:tr>
      <w:tr w:rsidR="00396E98" w:rsidRPr="00D437DE" w14:paraId="630B6258" w14:textId="77777777" w:rsidTr="00447D02">
        <w:trPr>
          <w:trHeight w:val="696"/>
        </w:trPr>
        <w:tc>
          <w:tcPr>
            <w:tcW w:w="610" w:type="dxa"/>
          </w:tcPr>
          <w:p w14:paraId="5A92970E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663" w:type="dxa"/>
          </w:tcPr>
          <w:p w14:paraId="44B9CB9A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F24560">
              <w:rPr>
                <w:rFonts w:ascii="Times New Roman" w:hAnsi="Times New Roman" w:cs="Times New Roman"/>
                <w:sz w:val="24"/>
                <w:szCs w:val="24"/>
              </w:rPr>
              <w:t xml:space="preserve">Графская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24560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КС)</w:t>
            </w:r>
          </w:p>
        </w:tc>
        <w:tc>
          <w:tcPr>
            <w:tcW w:w="5072" w:type="dxa"/>
          </w:tcPr>
          <w:p w14:paraId="26C4B2C8" w14:textId="14727B78" w:rsidR="00396E98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B12AA">
              <w:rPr>
                <w:rFonts w:ascii="Times New Roman" w:eastAsia="Times New Roman" w:hAnsi="Times New Roman" w:cs="Times New Roman"/>
                <w:sz w:val="24"/>
                <w:szCs w:val="24"/>
              </w:rPr>
              <w:t>амена существующего покрытия на холмах возле площадки с батутами на синтетическое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ЭПДМ крошки</w:t>
            </w:r>
            <w:r w:rsidRPr="006B1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игровыми элементами (горки, канаты, зацепы)</w:t>
            </w:r>
            <w:r w:rsidR="005748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3520" w:rsidRPr="00D437DE" w14:paraId="6176828C" w14:textId="77777777" w:rsidTr="00447D02">
        <w:trPr>
          <w:trHeight w:val="696"/>
        </w:trPr>
        <w:tc>
          <w:tcPr>
            <w:tcW w:w="610" w:type="dxa"/>
          </w:tcPr>
          <w:p w14:paraId="3FAC963C" w14:textId="01E66D0D" w:rsidR="005F3520" w:rsidRDefault="005F3520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63" w:type="dxa"/>
          </w:tcPr>
          <w:p w14:paraId="5B0C64EC" w14:textId="21803E48" w:rsidR="005F3520" w:rsidRDefault="004249B3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Мурино</w:t>
            </w:r>
          </w:p>
        </w:tc>
        <w:tc>
          <w:tcPr>
            <w:tcW w:w="5072" w:type="dxa"/>
          </w:tcPr>
          <w:p w14:paraId="05888582" w14:textId="06F7626B" w:rsidR="005F3520" w:rsidRDefault="005F3520" w:rsidP="00447D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3520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азработка концепции и реализация музея истории города Мурино</w:t>
            </w:r>
            <w:r w:rsidR="005748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74A9" w:rsidRPr="00D437DE" w14:paraId="620FAF08" w14:textId="77777777" w:rsidTr="00B174A9">
        <w:trPr>
          <w:trHeight w:val="589"/>
        </w:trPr>
        <w:tc>
          <w:tcPr>
            <w:tcW w:w="610" w:type="dxa"/>
          </w:tcPr>
          <w:p w14:paraId="78245EC6" w14:textId="2935EC8F" w:rsidR="00B174A9" w:rsidRDefault="00B174A9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63" w:type="dxa"/>
          </w:tcPr>
          <w:p w14:paraId="2654B849" w14:textId="3FEE49E7" w:rsidR="00B174A9" w:rsidRDefault="00B174A9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Петровский бульвар</w:t>
            </w:r>
          </w:p>
        </w:tc>
        <w:tc>
          <w:tcPr>
            <w:tcW w:w="5072" w:type="dxa"/>
          </w:tcPr>
          <w:p w14:paraId="1B2E80CB" w14:textId="107754B2" w:rsidR="00B174A9" w:rsidRDefault="00B174A9" w:rsidP="00447D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Высадка деревьев.</w:t>
            </w:r>
          </w:p>
        </w:tc>
      </w:tr>
      <w:tr w:rsidR="00B174A9" w:rsidRPr="00D437DE" w14:paraId="450D83DC" w14:textId="77777777" w:rsidTr="00447D02">
        <w:trPr>
          <w:trHeight w:val="696"/>
        </w:trPr>
        <w:tc>
          <w:tcPr>
            <w:tcW w:w="610" w:type="dxa"/>
          </w:tcPr>
          <w:p w14:paraId="1EDB59FD" w14:textId="3CDE7B7A" w:rsidR="00B174A9" w:rsidRDefault="00B174A9" w:rsidP="00B174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63" w:type="dxa"/>
          </w:tcPr>
          <w:p w14:paraId="6017FD2D" w14:textId="6504E174" w:rsidR="00B174A9" w:rsidRDefault="00B174A9" w:rsidP="00B174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Дорога от прокола под КАД через гаражи</w:t>
            </w:r>
          </w:p>
        </w:tc>
        <w:tc>
          <w:tcPr>
            <w:tcW w:w="5072" w:type="dxa"/>
          </w:tcPr>
          <w:p w14:paraId="13587F04" w14:textId="5B8504DC" w:rsidR="00B174A9" w:rsidRDefault="00B174A9" w:rsidP="00B174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градостроительной документации и проектирование для организации 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пешеходной дорожки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74A9" w:rsidRPr="00D437DE" w14:paraId="5F08B1C6" w14:textId="77777777" w:rsidTr="007768BA">
        <w:trPr>
          <w:trHeight w:val="445"/>
        </w:trPr>
        <w:tc>
          <w:tcPr>
            <w:tcW w:w="610" w:type="dxa"/>
          </w:tcPr>
          <w:p w14:paraId="241C5C6E" w14:textId="65F68665" w:rsidR="00B174A9" w:rsidRDefault="00B174A9" w:rsidP="00B174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63" w:type="dxa"/>
          </w:tcPr>
          <w:p w14:paraId="6F129B82" w14:textId="2BFECCFD" w:rsidR="00B174A9" w:rsidRPr="00D437DE" w:rsidRDefault="00B174A9" w:rsidP="00B174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Оборонная</w:t>
            </w:r>
          </w:p>
        </w:tc>
        <w:tc>
          <w:tcPr>
            <w:tcW w:w="5072" w:type="dxa"/>
          </w:tcPr>
          <w:p w14:paraId="37E4C93B" w14:textId="1ED39834" w:rsidR="00B174A9" w:rsidRDefault="00B174A9" w:rsidP="00B174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тротуара.</w:t>
            </w:r>
          </w:p>
        </w:tc>
      </w:tr>
      <w:tr w:rsidR="00B174A9" w:rsidRPr="00D437DE" w14:paraId="69529B2D" w14:textId="77777777" w:rsidTr="00447D02">
        <w:trPr>
          <w:trHeight w:val="696"/>
        </w:trPr>
        <w:tc>
          <w:tcPr>
            <w:tcW w:w="610" w:type="dxa"/>
          </w:tcPr>
          <w:p w14:paraId="368A9A47" w14:textId="64D8100B" w:rsidR="00B174A9" w:rsidRDefault="00B174A9" w:rsidP="00B174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63" w:type="dxa"/>
          </w:tcPr>
          <w:p w14:paraId="7E4D59AD" w14:textId="43A3FB00" w:rsidR="00B174A9" w:rsidRDefault="00B174A9" w:rsidP="00B174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Оборонная</w:t>
            </w:r>
          </w:p>
        </w:tc>
        <w:tc>
          <w:tcPr>
            <w:tcW w:w="5072" w:type="dxa"/>
          </w:tcPr>
          <w:p w14:paraId="7876316A" w14:textId="5B8762B5" w:rsidR="00B174A9" w:rsidRPr="00B174A9" w:rsidRDefault="00B174A9" w:rsidP="00B174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9">
              <w:rPr>
                <w:rFonts w:ascii="Times New Roman" w:hAnsi="Times New Roman" w:cs="Times New Roman"/>
                <w:sz w:val="24"/>
                <w:szCs w:val="24"/>
              </w:rPr>
              <w:t xml:space="preserve">Ремонт основного хода после </w:t>
            </w:r>
            <w:r w:rsidRPr="00B174A9">
              <w:rPr>
                <w:rFonts w:ascii="Times New Roman" w:hAnsi="Times New Roman"/>
                <w:sz w:val="24"/>
                <w:szCs w:val="24"/>
              </w:rPr>
              <w:t>прокладки газовой магистрали</w:t>
            </w:r>
            <w:r w:rsidR="005748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74A9" w:rsidRPr="00D437DE" w14:paraId="7DAB4096" w14:textId="77777777" w:rsidTr="00447D02">
        <w:trPr>
          <w:trHeight w:val="696"/>
        </w:trPr>
        <w:tc>
          <w:tcPr>
            <w:tcW w:w="610" w:type="dxa"/>
          </w:tcPr>
          <w:p w14:paraId="2D94B234" w14:textId="1702B8A4" w:rsidR="00B174A9" w:rsidRDefault="00B174A9" w:rsidP="00B174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63" w:type="dxa"/>
          </w:tcPr>
          <w:p w14:paraId="3C852DE9" w14:textId="29FA7B92" w:rsidR="00B174A9" w:rsidRDefault="00B174A9" w:rsidP="00B174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Оборонная</w:t>
            </w:r>
          </w:p>
        </w:tc>
        <w:tc>
          <w:tcPr>
            <w:tcW w:w="5072" w:type="dxa"/>
          </w:tcPr>
          <w:p w14:paraId="5C3F2640" w14:textId="14696239" w:rsidR="00B174A9" w:rsidRPr="00B174A9" w:rsidRDefault="00B174A9" w:rsidP="00B174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благоустройства возле амбулатории.</w:t>
            </w:r>
          </w:p>
        </w:tc>
      </w:tr>
    </w:tbl>
    <w:p w14:paraId="698C80FA" w14:textId="4BE08816" w:rsidR="005F3520" w:rsidRDefault="007768BA" w:rsidP="005F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14:paraId="70858041" w14:textId="29F02954" w:rsidR="00CE61ED" w:rsidRPr="006E4A43" w:rsidRDefault="000A7032" w:rsidP="00CE61ED">
      <w:pPr>
        <w:pStyle w:val="a5"/>
        <w:keepNext/>
        <w:spacing w:after="0" w:line="240" w:lineRule="auto"/>
        <w:ind w:left="0" w:firstLine="709"/>
        <w:jc w:val="both"/>
        <w:outlineLvl w:val="1"/>
        <w:rPr>
          <w:rFonts w:ascii="Times New Roman" w:hAnsi="Times New Roman" w:cs="Arial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4158B">
        <w:rPr>
          <w:rFonts w:ascii="Times New Roman" w:hAnsi="Times New Roman"/>
          <w:sz w:val="28"/>
          <w:szCs w:val="28"/>
        </w:rPr>
        <w:t xml:space="preserve">. </w:t>
      </w:r>
      <w:r w:rsidR="0001475A"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r w:rsidR="00CE61ED" w:rsidRPr="006E4A43">
        <w:rPr>
          <w:rFonts w:ascii="Times New Roman" w:hAnsi="Times New Roman" w:cs="Arial"/>
          <w:iCs/>
          <w:color w:val="000000"/>
          <w:sz w:val="28"/>
          <w:szCs w:val="28"/>
        </w:rPr>
        <w:t xml:space="preserve">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="00CE61ED" w:rsidRPr="00175E35">
          <w:rPr>
            <w:rFonts w:ascii="Times New Roman" w:hAnsi="Times New Roman" w:cs="Arial"/>
            <w:iCs/>
            <w:sz w:val="28"/>
            <w:szCs w:val="28"/>
          </w:rPr>
          <w:t>www.администрация-мурино.рф</w:t>
        </w:r>
      </w:hyperlink>
      <w:r w:rsidR="00CE61ED" w:rsidRPr="00175E35">
        <w:rPr>
          <w:rFonts w:ascii="Times New Roman" w:hAnsi="Times New Roman" w:cs="Arial"/>
          <w:iCs/>
          <w:sz w:val="28"/>
          <w:szCs w:val="28"/>
        </w:rPr>
        <w:t>.</w:t>
      </w:r>
    </w:p>
    <w:p w14:paraId="68109BDC" w14:textId="77777777" w:rsidR="006A611B" w:rsidRDefault="000A7032" w:rsidP="006A61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E61ED" w:rsidRPr="000A7032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CE61ED" w:rsidRPr="000A7032">
        <w:rPr>
          <w:rFonts w:ascii="Times New Roman" w:eastAsia="Calibri" w:hAnsi="Times New Roman"/>
          <w:bCs/>
          <w:sz w:val="28"/>
          <w:szCs w:val="28"/>
        </w:rPr>
        <w:t xml:space="preserve">вступает в силу </w:t>
      </w:r>
      <w:r w:rsidR="00A81FCE" w:rsidRPr="000A7032">
        <w:rPr>
          <w:rFonts w:ascii="Times New Roman" w:eastAsia="Calibri" w:hAnsi="Times New Roman"/>
          <w:bCs/>
          <w:sz w:val="28"/>
          <w:szCs w:val="28"/>
        </w:rPr>
        <w:t>со дня</w:t>
      </w:r>
      <w:r w:rsidR="00CE61ED" w:rsidRPr="000A7032">
        <w:rPr>
          <w:rFonts w:ascii="Times New Roman" w:eastAsia="Calibri" w:hAnsi="Times New Roman"/>
          <w:bCs/>
          <w:sz w:val="28"/>
          <w:szCs w:val="28"/>
        </w:rPr>
        <w:t xml:space="preserve"> его </w:t>
      </w:r>
      <w:r w:rsidR="00313FC1" w:rsidRPr="000A7032">
        <w:rPr>
          <w:rFonts w:ascii="Times New Roman" w:eastAsia="Calibri" w:hAnsi="Times New Roman"/>
          <w:bCs/>
          <w:sz w:val="28"/>
          <w:szCs w:val="28"/>
        </w:rPr>
        <w:t>принятия</w:t>
      </w:r>
      <w:r w:rsidR="00CE61ED" w:rsidRPr="000A7032">
        <w:rPr>
          <w:rFonts w:ascii="Times New Roman" w:eastAsia="Calibri" w:hAnsi="Times New Roman"/>
          <w:bCs/>
          <w:sz w:val="28"/>
          <w:szCs w:val="28"/>
        </w:rPr>
        <w:t>.</w:t>
      </w:r>
    </w:p>
    <w:p w14:paraId="226C4C83" w14:textId="72140D23" w:rsidR="001C3B50" w:rsidRPr="006A611B" w:rsidRDefault="006A611B" w:rsidP="006A61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611B">
        <w:rPr>
          <w:rFonts w:ascii="Times New Roman" w:eastAsia="Calibri" w:hAnsi="Times New Roman" w:cs="Times New Roman"/>
          <w:bCs/>
          <w:sz w:val="28"/>
          <w:szCs w:val="28"/>
        </w:rPr>
        <w:t xml:space="preserve">5. </w:t>
      </w:r>
      <w:r w:rsidRPr="006A611B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постоянно действующую депутатскую комиссию по бюджету, налогам, инвестициям, экономическому развитию, торговле и предпринимательству.</w:t>
      </w:r>
    </w:p>
    <w:p w14:paraId="17A3DB45" w14:textId="77777777" w:rsidR="001C3B50" w:rsidRPr="001C3B50" w:rsidRDefault="001C3B50" w:rsidP="001C3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C5E997C" w14:textId="77777777" w:rsidR="006A611B" w:rsidRDefault="006A611B" w:rsidP="00CE61ED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1BE6272D" w14:textId="070A2DA3" w:rsidR="001C3B50" w:rsidRDefault="00CE61ED" w:rsidP="00DA1A1C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D6B37">
        <w:rPr>
          <w:rFonts w:ascii="Times New Roman" w:hAnsi="Times New Roman"/>
          <w:color w:val="000000" w:themeColor="text1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</w:t>
      </w:r>
      <w:r w:rsidR="0001475A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A703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Д.В. </w:t>
      </w:r>
      <w:r w:rsidRPr="0087698C">
        <w:rPr>
          <w:rFonts w:ascii="Times New Roman" w:hAnsi="Times New Roman"/>
          <w:sz w:val="28"/>
          <w:szCs w:val="28"/>
        </w:rPr>
        <w:t>Кузьмин</w:t>
      </w:r>
    </w:p>
    <w:p w14:paraId="2C857426" w14:textId="16C5968C" w:rsidR="004249B3" w:rsidRDefault="004249B3" w:rsidP="004249B3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4249B3" w:rsidSect="0001475A">
      <w:headerReference w:type="default" r:id="rId10"/>
      <w:pgSz w:w="11906" w:h="16838"/>
      <w:pgMar w:top="709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ACBD1" w14:textId="77777777" w:rsidR="002A4B76" w:rsidRDefault="002A4B76" w:rsidP="00AB2C31">
      <w:pPr>
        <w:spacing w:after="0" w:line="240" w:lineRule="auto"/>
      </w:pPr>
      <w:r>
        <w:separator/>
      </w:r>
    </w:p>
  </w:endnote>
  <w:endnote w:type="continuationSeparator" w:id="0">
    <w:p w14:paraId="30D4416B" w14:textId="77777777" w:rsidR="002A4B76" w:rsidRDefault="002A4B76" w:rsidP="00AB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0837D" w14:textId="77777777" w:rsidR="002A4B76" w:rsidRDefault="002A4B76" w:rsidP="00AB2C31">
      <w:pPr>
        <w:spacing w:after="0" w:line="240" w:lineRule="auto"/>
      </w:pPr>
      <w:r>
        <w:separator/>
      </w:r>
    </w:p>
  </w:footnote>
  <w:footnote w:type="continuationSeparator" w:id="0">
    <w:p w14:paraId="254A2BDA" w14:textId="77777777" w:rsidR="002A4B76" w:rsidRDefault="002A4B76" w:rsidP="00AB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04C7" w14:textId="3293F67F" w:rsidR="00046607" w:rsidRDefault="00046607">
    <w:pPr>
      <w:pStyle w:val="aa"/>
      <w:jc w:val="center"/>
    </w:pPr>
  </w:p>
  <w:p w14:paraId="38640981" w14:textId="77777777" w:rsidR="00046607" w:rsidRDefault="0004660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ACD"/>
    <w:multiLevelType w:val="hybridMultilevel"/>
    <w:tmpl w:val="3B882C02"/>
    <w:lvl w:ilvl="0" w:tplc="D20EE4C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08912D6"/>
    <w:multiLevelType w:val="multilevel"/>
    <w:tmpl w:val="ADD44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0A064A"/>
    <w:multiLevelType w:val="hybridMultilevel"/>
    <w:tmpl w:val="5DFAA35A"/>
    <w:lvl w:ilvl="0" w:tplc="E4567AC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61854A5"/>
    <w:multiLevelType w:val="hybridMultilevel"/>
    <w:tmpl w:val="89528B1E"/>
    <w:lvl w:ilvl="0" w:tplc="FB8817EE">
      <w:start w:val="1"/>
      <w:numFmt w:val="decimal"/>
      <w:lvlText w:val="%1."/>
      <w:lvlJc w:val="left"/>
      <w:pPr>
        <w:ind w:left="2231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7AB37445"/>
    <w:multiLevelType w:val="hybridMultilevel"/>
    <w:tmpl w:val="39028CE6"/>
    <w:lvl w:ilvl="0" w:tplc="00841BD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E752C7"/>
    <w:multiLevelType w:val="multilevel"/>
    <w:tmpl w:val="B5DAF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6163163">
    <w:abstractNumId w:val="5"/>
  </w:num>
  <w:num w:numId="2" w16cid:durableId="2142109818">
    <w:abstractNumId w:val="1"/>
  </w:num>
  <w:num w:numId="3" w16cid:durableId="987247994">
    <w:abstractNumId w:val="0"/>
  </w:num>
  <w:num w:numId="4" w16cid:durableId="445124613">
    <w:abstractNumId w:val="4"/>
  </w:num>
  <w:num w:numId="5" w16cid:durableId="2006088704">
    <w:abstractNumId w:val="3"/>
  </w:num>
  <w:num w:numId="6" w16cid:durableId="1942568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32"/>
    <w:rsid w:val="00001B71"/>
    <w:rsid w:val="000023CF"/>
    <w:rsid w:val="0000379C"/>
    <w:rsid w:val="000075BB"/>
    <w:rsid w:val="00010F54"/>
    <w:rsid w:val="0001475A"/>
    <w:rsid w:val="000355D7"/>
    <w:rsid w:val="00046607"/>
    <w:rsid w:val="00057E3D"/>
    <w:rsid w:val="000712FF"/>
    <w:rsid w:val="0007398B"/>
    <w:rsid w:val="000834D6"/>
    <w:rsid w:val="000A1B94"/>
    <w:rsid w:val="000A264C"/>
    <w:rsid w:val="000A7032"/>
    <w:rsid w:val="000B1732"/>
    <w:rsid w:val="000B5D0F"/>
    <w:rsid w:val="000C401E"/>
    <w:rsid w:val="000D1CA8"/>
    <w:rsid w:val="00102CD6"/>
    <w:rsid w:val="00105216"/>
    <w:rsid w:val="00112EE4"/>
    <w:rsid w:val="00121784"/>
    <w:rsid w:val="00134765"/>
    <w:rsid w:val="00136A51"/>
    <w:rsid w:val="0016013B"/>
    <w:rsid w:val="001647DD"/>
    <w:rsid w:val="00175E35"/>
    <w:rsid w:val="0018795A"/>
    <w:rsid w:val="001A3106"/>
    <w:rsid w:val="001A5CB9"/>
    <w:rsid w:val="001B3EF5"/>
    <w:rsid w:val="001C3B50"/>
    <w:rsid w:val="001C4CE3"/>
    <w:rsid w:val="001D4D3B"/>
    <w:rsid w:val="001D4F14"/>
    <w:rsid w:val="001F09DA"/>
    <w:rsid w:val="001F0C20"/>
    <w:rsid w:val="001F1829"/>
    <w:rsid w:val="002061E2"/>
    <w:rsid w:val="00222263"/>
    <w:rsid w:val="00224D7B"/>
    <w:rsid w:val="0022686A"/>
    <w:rsid w:val="002332BB"/>
    <w:rsid w:val="002453F0"/>
    <w:rsid w:val="00262AF1"/>
    <w:rsid w:val="00262EDE"/>
    <w:rsid w:val="002634AB"/>
    <w:rsid w:val="0026778C"/>
    <w:rsid w:val="002760A8"/>
    <w:rsid w:val="00280C19"/>
    <w:rsid w:val="0028708A"/>
    <w:rsid w:val="00292658"/>
    <w:rsid w:val="002A4B76"/>
    <w:rsid w:val="002B78CD"/>
    <w:rsid w:val="002C1689"/>
    <w:rsid w:val="002D25BD"/>
    <w:rsid w:val="002F6384"/>
    <w:rsid w:val="00313FC1"/>
    <w:rsid w:val="003203B9"/>
    <w:rsid w:val="00324DEB"/>
    <w:rsid w:val="003339A9"/>
    <w:rsid w:val="003425FA"/>
    <w:rsid w:val="00342DBC"/>
    <w:rsid w:val="00365796"/>
    <w:rsid w:val="00381D5E"/>
    <w:rsid w:val="003954C5"/>
    <w:rsid w:val="00396E98"/>
    <w:rsid w:val="003A2395"/>
    <w:rsid w:val="003B4090"/>
    <w:rsid w:val="003B65D3"/>
    <w:rsid w:val="003C6F28"/>
    <w:rsid w:val="003C7F9E"/>
    <w:rsid w:val="003D6179"/>
    <w:rsid w:val="003E1E4A"/>
    <w:rsid w:val="003F2003"/>
    <w:rsid w:val="003F6677"/>
    <w:rsid w:val="00400835"/>
    <w:rsid w:val="0040798D"/>
    <w:rsid w:val="00417C98"/>
    <w:rsid w:val="004249B3"/>
    <w:rsid w:val="00440712"/>
    <w:rsid w:val="004422FD"/>
    <w:rsid w:val="00453393"/>
    <w:rsid w:val="00473D54"/>
    <w:rsid w:val="004904F1"/>
    <w:rsid w:val="004A1A97"/>
    <w:rsid w:val="004A6CEA"/>
    <w:rsid w:val="004A70E8"/>
    <w:rsid w:val="004B3032"/>
    <w:rsid w:val="004C2D20"/>
    <w:rsid w:val="004D3C85"/>
    <w:rsid w:val="005255E0"/>
    <w:rsid w:val="00526AC8"/>
    <w:rsid w:val="00535562"/>
    <w:rsid w:val="005433B2"/>
    <w:rsid w:val="005643AA"/>
    <w:rsid w:val="00574834"/>
    <w:rsid w:val="005A7039"/>
    <w:rsid w:val="005B4CD3"/>
    <w:rsid w:val="005B7E0D"/>
    <w:rsid w:val="005C6D97"/>
    <w:rsid w:val="005D06A8"/>
    <w:rsid w:val="005D541A"/>
    <w:rsid w:val="005E0F02"/>
    <w:rsid w:val="005E6A85"/>
    <w:rsid w:val="005F3520"/>
    <w:rsid w:val="00612542"/>
    <w:rsid w:val="00613B67"/>
    <w:rsid w:val="006245D6"/>
    <w:rsid w:val="0063317B"/>
    <w:rsid w:val="00633452"/>
    <w:rsid w:val="00640171"/>
    <w:rsid w:val="00646519"/>
    <w:rsid w:val="006636E9"/>
    <w:rsid w:val="006702EC"/>
    <w:rsid w:val="00674C32"/>
    <w:rsid w:val="00684376"/>
    <w:rsid w:val="0069574F"/>
    <w:rsid w:val="00697495"/>
    <w:rsid w:val="006A4E70"/>
    <w:rsid w:val="006A611B"/>
    <w:rsid w:val="006B34F0"/>
    <w:rsid w:val="006B521A"/>
    <w:rsid w:val="006B6843"/>
    <w:rsid w:val="006D1066"/>
    <w:rsid w:val="006E7C14"/>
    <w:rsid w:val="00706283"/>
    <w:rsid w:val="00712CA0"/>
    <w:rsid w:val="00716E8B"/>
    <w:rsid w:val="0072206D"/>
    <w:rsid w:val="00736122"/>
    <w:rsid w:val="00747EB8"/>
    <w:rsid w:val="00753F3F"/>
    <w:rsid w:val="0075432D"/>
    <w:rsid w:val="0075482F"/>
    <w:rsid w:val="00767D5E"/>
    <w:rsid w:val="00776274"/>
    <w:rsid w:val="007768BA"/>
    <w:rsid w:val="007924E6"/>
    <w:rsid w:val="007938E3"/>
    <w:rsid w:val="007A39D6"/>
    <w:rsid w:val="007B547F"/>
    <w:rsid w:val="007C04AD"/>
    <w:rsid w:val="007C1BFA"/>
    <w:rsid w:val="007D78B0"/>
    <w:rsid w:val="00800E28"/>
    <w:rsid w:val="00802006"/>
    <w:rsid w:val="0082088E"/>
    <w:rsid w:val="00821905"/>
    <w:rsid w:val="00821C35"/>
    <w:rsid w:val="00833A5F"/>
    <w:rsid w:val="00844023"/>
    <w:rsid w:val="00856820"/>
    <w:rsid w:val="008653F7"/>
    <w:rsid w:val="008670B5"/>
    <w:rsid w:val="00880E32"/>
    <w:rsid w:val="0089228B"/>
    <w:rsid w:val="008A7600"/>
    <w:rsid w:val="008D1187"/>
    <w:rsid w:val="008E07DE"/>
    <w:rsid w:val="0093145B"/>
    <w:rsid w:val="00932265"/>
    <w:rsid w:val="009438B0"/>
    <w:rsid w:val="00966240"/>
    <w:rsid w:val="009770C4"/>
    <w:rsid w:val="009818BA"/>
    <w:rsid w:val="00982934"/>
    <w:rsid w:val="00984422"/>
    <w:rsid w:val="00992DED"/>
    <w:rsid w:val="00997E89"/>
    <w:rsid w:val="00A020D6"/>
    <w:rsid w:val="00A21F05"/>
    <w:rsid w:val="00A4158B"/>
    <w:rsid w:val="00A61453"/>
    <w:rsid w:val="00A65209"/>
    <w:rsid w:val="00A81FCE"/>
    <w:rsid w:val="00A850B4"/>
    <w:rsid w:val="00A92A38"/>
    <w:rsid w:val="00A92A57"/>
    <w:rsid w:val="00A9575A"/>
    <w:rsid w:val="00AB02C5"/>
    <w:rsid w:val="00AB2C31"/>
    <w:rsid w:val="00AC3081"/>
    <w:rsid w:val="00AC6DFF"/>
    <w:rsid w:val="00AD783A"/>
    <w:rsid w:val="00AE724B"/>
    <w:rsid w:val="00AF32A4"/>
    <w:rsid w:val="00AF3E7E"/>
    <w:rsid w:val="00AF5784"/>
    <w:rsid w:val="00B01BE0"/>
    <w:rsid w:val="00B1144B"/>
    <w:rsid w:val="00B174A9"/>
    <w:rsid w:val="00B21A77"/>
    <w:rsid w:val="00B34EC5"/>
    <w:rsid w:val="00B357EA"/>
    <w:rsid w:val="00B4245F"/>
    <w:rsid w:val="00B424FE"/>
    <w:rsid w:val="00B44FB5"/>
    <w:rsid w:val="00B46809"/>
    <w:rsid w:val="00B64DB5"/>
    <w:rsid w:val="00B658A1"/>
    <w:rsid w:val="00B70B3C"/>
    <w:rsid w:val="00B81AB5"/>
    <w:rsid w:val="00BC3288"/>
    <w:rsid w:val="00BC7526"/>
    <w:rsid w:val="00BD11A7"/>
    <w:rsid w:val="00BE12DB"/>
    <w:rsid w:val="00C12D95"/>
    <w:rsid w:val="00C21450"/>
    <w:rsid w:val="00C24874"/>
    <w:rsid w:val="00C473CA"/>
    <w:rsid w:val="00C63B95"/>
    <w:rsid w:val="00C907C6"/>
    <w:rsid w:val="00C968E8"/>
    <w:rsid w:val="00CD7140"/>
    <w:rsid w:val="00CE61ED"/>
    <w:rsid w:val="00CE7B97"/>
    <w:rsid w:val="00CF1A95"/>
    <w:rsid w:val="00D23E3C"/>
    <w:rsid w:val="00D25C7F"/>
    <w:rsid w:val="00D364A4"/>
    <w:rsid w:val="00D41CB0"/>
    <w:rsid w:val="00D437DE"/>
    <w:rsid w:val="00D439E1"/>
    <w:rsid w:val="00D44FC0"/>
    <w:rsid w:val="00D56B8F"/>
    <w:rsid w:val="00D60E2D"/>
    <w:rsid w:val="00D747FD"/>
    <w:rsid w:val="00D764FC"/>
    <w:rsid w:val="00D7681E"/>
    <w:rsid w:val="00D82CAC"/>
    <w:rsid w:val="00D90B70"/>
    <w:rsid w:val="00DA1A1C"/>
    <w:rsid w:val="00DA3337"/>
    <w:rsid w:val="00DA518D"/>
    <w:rsid w:val="00DC3C52"/>
    <w:rsid w:val="00DC57CE"/>
    <w:rsid w:val="00DE6E71"/>
    <w:rsid w:val="00E05FC5"/>
    <w:rsid w:val="00E10F3E"/>
    <w:rsid w:val="00E16211"/>
    <w:rsid w:val="00E347CC"/>
    <w:rsid w:val="00E62134"/>
    <w:rsid w:val="00E6358A"/>
    <w:rsid w:val="00E713D2"/>
    <w:rsid w:val="00E753A0"/>
    <w:rsid w:val="00E82909"/>
    <w:rsid w:val="00E905B6"/>
    <w:rsid w:val="00E9355B"/>
    <w:rsid w:val="00EB093E"/>
    <w:rsid w:val="00EB3252"/>
    <w:rsid w:val="00EC0076"/>
    <w:rsid w:val="00EC2472"/>
    <w:rsid w:val="00ED5333"/>
    <w:rsid w:val="00EE7DB8"/>
    <w:rsid w:val="00F035A3"/>
    <w:rsid w:val="00F059AD"/>
    <w:rsid w:val="00F163BF"/>
    <w:rsid w:val="00F3273A"/>
    <w:rsid w:val="00F540F8"/>
    <w:rsid w:val="00F557CE"/>
    <w:rsid w:val="00F60E96"/>
    <w:rsid w:val="00F755AE"/>
    <w:rsid w:val="00F8236A"/>
    <w:rsid w:val="00FA2863"/>
    <w:rsid w:val="00FA7335"/>
    <w:rsid w:val="00FB2DDA"/>
    <w:rsid w:val="00FB5CFF"/>
    <w:rsid w:val="00F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06E3"/>
  <w15:docId w15:val="{493FF3F3-3065-4CE6-988E-D1B12B04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76274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">
    <w:name w:val="Основной текст1"/>
    <w:basedOn w:val="a3"/>
    <w:rsid w:val="00776274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7627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8"/>
    </w:rPr>
  </w:style>
  <w:style w:type="character" w:customStyle="1" w:styleId="2">
    <w:name w:val="Основной текст2"/>
    <w:basedOn w:val="a3"/>
    <w:rsid w:val="004A7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21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548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5E0F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4D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A4158B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A4158B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A415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A4158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2C31"/>
  </w:style>
  <w:style w:type="paragraph" w:styleId="ac">
    <w:name w:val="footer"/>
    <w:basedOn w:val="a"/>
    <w:link w:val="ad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2C31"/>
  </w:style>
  <w:style w:type="paragraph" w:customStyle="1" w:styleId="LO-normal">
    <w:name w:val="LO-normal"/>
    <w:qFormat/>
    <w:rsid w:val="001C3B50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table" w:styleId="ae">
    <w:name w:val="Table Grid"/>
    <w:basedOn w:val="a1"/>
    <w:uiPriority w:val="59"/>
    <w:rsid w:val="00A95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Обычный (веб)"/>
    <w:basedOn w:val="a"/>
    <w:unhideWhenUsed/>
    <w:rsid w:val="003A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 (веб)1"/>
    <w:basedOn w:val="a"/>
    <w:unhideWhenUsed/>
    <w:rsid w:val="0039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244BD-A85E-4CDE-BBD7-D5771D16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 Юрьевич Сакс</dc:creator>
  <cp:lastModifiedBy>Анастасия Смирнова</cp:lastModifiedBy>
  <cp:revision>2</cp:revision>
  <cp:lastPrinted>2021-11-25T12:43:00Z</cp:lastPrinted>
  <dcterms:created xsi:type="dcterms:W3CDTF">2022-12-06T14:01:00Z</dcterms:created>
  <dcterms:modified xsi:type="dcterms:W3CDTF">2022-12-06T14:01:00Z</dcterms:modified>
</cp:coreProperties>
</file>