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956F" w14:textId="77777777" w:rsidR="00E0118B" w:rsidRDefault="00E0118B" w:rsidP="00E0118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/>
          <w:sz w:val="24"/>
          <w:szCs w:val="24"/>
        </w:rPr>
      </w:pPr>
    </w:p>
    <w:p w14:paraId="27DEC6AD" w14:textId="34B604B2" w:rsidR="00E0118B" w:rsidRDefault="00972D5B" w:rsidP="00E0118B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b/>
          <w:bCs/>
          <w:color w:val="000000"/>
          <w:sz w:val="48"/>
          <w:szCs w:val="48"/>
        </w:rPr>
      </w:pPr>
      <w:r>
        <w:rPr>
          <w:rFonts w:cs="Tms Rmn"/>
          <w:b/>
          <w:bCs/>
          <w:color w:val="000000"/>
          <w:sz w:val="48"/>
          <w:szCs w:val="48"/>
        </w:rPr>
        <w:t>И</w:t>
      </w:r>
      <w:r>
        <w:rPr>
          <w:rFonts w:ascii="Tms Rmn" w:hAnsi="Tms Rmn" w:cs="Tms Rmn"/>
          <w:b/>
          <w:bCs/>
          <w:color w:val="000000"/>
          <w:sz w:val="48"/>
          <w:szCs w:val="48"/>
        </w:rPr>
        <w:t>зменились</w:t>
      </w: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r>
        <w:rPr>
          <w:rFonts w:cs="Tms Rmn"/>
          <w:b/>
          <w:bCs/>
          <w:color w:val="000000"/>
          <w:sz w:val="48"/>
          <w:szCs w:val="48"/>
        </w:rPr>
        <w:t>у</w:t>
      </w:r>
      <w:r w:rsidR="00E0118B">
        <w:rPr>
          <w:rFonts w:ascii="Tms Rmn" w:hAnsi="Tms Rmn" w:cs="Tms Rmn"/>
          <w:b/>
          <w:bCs/>
          <w:color w:val="000000"/>
          <w:sz w:val="48"/>
          <w:szCs w:val="48"/>
        </w:rPr>
        <w:t xml:space="preserve">словия обращения за ежемесячным пособием для беременных женщин с низкими доходами </w:t>
      </w:r>
    </w:p>
    <w:p w14:paraId="365FFC26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обращает внимание женщин, вставших на учёт в медицинские организации в ранние сроки беременности: изменились условия обращения за ежемесячным пособием.</w:t>
      </w:r>
    </w:p>
    <w:p w14:paraId="1B5917A5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ранее за пособием можно было обращаться с момента постановки на учёт в медицинской организации, то с 1 февраля 2022 года подать заявление в Пенсионный фонд для назначения пособия следует только после наступления 12 недели беременности.</w:t>
      </w:r>
    </w:p>
    <w:p w14:paraId="43ECE69D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Второе важное изменение заключается в том, что пособие теперь во всех случаях назначается и выплачивается с месяца постановки на учёт в медицинской организации, но не ранее наступления 6 недель беременности, до месяца родов или прерывания беременности включительно. Ранее такая норма действовала только для тех, кто подавал заявление в Пенсионный фонд в течение 30 дней с даты постановки на учёт в медицинской организации. Если же заявление поступало в ПФР по истечении 30 дней, то выплата назначалась с момента обращения за ней.</w:t>
      </w:r>
    </w:p>
    <w:p w14:paraId="7257EE6C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право на такие выплаты имеют женщины, если размер дохода на каждого члена семьи не превышает величину прожиточного минимума на душу населения, установленную на 2022 год: в Санкт-Петербурге – 13 160 руб. 20 коп., в Ленинградской области – 12 781 руб.</w:t>
      </w:r>
    </w:p>
    <w:p w14:paraId="326299D3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пособия в Санкт-Петербурге составляет 7 172 руб. 30 коп., в Ленинградской области – 6 965 руб. 50 коп.</w:t>
      </w:r>
    </w:p>
    <w:p w14:paraId="0BB3FF69" w14:textId="77777777" w:rsidR="00E0118B" w:rsidRDefault="00E0118B" w:rsidP="00E0118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такие выплаты получают почти 3 тысячи женщин.</w:t>
      </w:r>
    </w:p>
    <w:p w14:paraId="135A04C3" w14:textId="77777777" w:rsidR="00115F24" w:rsidRDefault="00115F24"/>
    <w:sectPr w:rsidR="00115F24" w:rsidSect="006055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8B"/>
    <w:rsid w:val="00115F24"/>
    <w:rsid w:val="001903DD"/>
    <w:rsid w:val="0047227A"/>
    <w:rsid w:val="0070277F"/>
    <w:rsid w:val="00972D5B"/>
    <w:rsid w:val="00E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08F1"/>
  <w15:docId w15:val="{F541A931-BD94-4E69-9A5F-18B76E9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Анастасия Смирнова</cp:lastModifiedBy>
  <cp:revision>3</cp:revision>
  <dcterms:created xsi:type="dcterms:W3CDTF">2022-04-11T11:09:00Z</dcterms:created>
  <dcterms:modified xsi:type="dcterms:W3CDTF">2022-04-11T11:19:00Z</dcterms:modified>
</cp:coreProperties>
</file>