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7890" w14:textId="77777777" w:rsidR="00CE1A6A" w:rsidRPr="00CE1A6A" w:rsidRDefault="00CE1A6A" w:rsidP="00F25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>ПОЛОЖЕНИЕ</w:t>
      </w:r>
    </w:p>
    <w:p w14:paraId="33701118" w14:textId="77777777" w:rsidR="00CE1A6A" w:rsidRPr="00CE1A6A" w:rsidRDefault="00CE1A6A" w:rsidP="00F25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>о конкурсе на архитектурный проект</w:t>
      </w:r>
    </w:p>
    <w:p w14:paraId="6D4C84F5" w14:textId="77777777" w:rsidR="00CE1A6A" w:rsidRPr="00CE1A6A" w:rsidRDefault="00CE1A6A" w:rsidP="00F25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>концепции развития Привокзальной площади в гор. Мурино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</w:t>
      </w:r>
    </w:p>
    <w:p w14:paraId="2B959089" w14:textId="77777777" w:rsidR="00CE1A6A" w:rsidRPr="00CE1A6A" w:rsidRDefault="00CE1A6A" w:rsidP="00F254B1">
      <w:pPr>
        <w:rPr>
          <w:rFonts w:ascii="Times New Roman" w:hAnsi="Times New Roman" w:cs="Times New Roman"/>
          <w:sz w:val="28"/>
          <w:szCs w:val="28"/>
        </w:rPr>
      </w:pPr>
    </w:p>
    <w:p w14:paraId="23D6900B" w14:textId="77777777" w:rsidR="00CE1A6A" w:rsidRPr="00CE1A6A" w:rsidRDefault="00CE1A6A" w:rsidP="00F2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1. </w:t>
      </w:r>
      <w:r w:rsidR="00864454">
        <w:rPr>
          <w:rFonts w:ascii="Times New Roman" w:hAnsi="Times New Roman" w:cs="Times New Roman"/>
          <w:sz w:val="28"/>
          <w:szCs w:val="28"/>
        </w:rPr>
        <w:t>О</w:t>
      </w:r>
      <w:r w:rsidR="00864454" w:rsidRPr="00CE1A6A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7960B947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0DD58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определяет  порядок организации и проведения  конкурса  на  разработку лучшего архитектурного проекта концепции развития Привокзальной площади в гор. Мурино</w:t>
      </w:r>
      <w:r w:rsidR="00CE1A6A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(далее - архитектурный проект).</w:t>
      </w:r>
    </w:p>
    <w:p w14:paraId="322838E2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2.   Целью   конкурса   является   выявление   в   условиях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состязательности  лучшего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архитектурного  проекта </w:t>
      </w:r>
      <w:r w:rsidR="00CE1A6A">
        <w:rPr>
          <w:rFonts w:ascii="Times New Roman" w:hAnsi="Times New Roman" w:cs="Times New Roman"/>
          <w:sz w:val="28"/>
          <w:szCs w:val="28"/>
        </w:rPr>
        <w:t>развития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из  значимых  в  градостроительном  отношении  участков  города,  с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учетом    обеспечения    оптимального   архитектурно-планировочного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решения,   высокого   художественного   уровня,   экономичности   и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возможности его реализации в современных условиях.</w:t>
      </w:r>
    </w:p>
    <w:p w14:paraId="4C1B0D9E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3.   Конкурс   на  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лучший  архитектурный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проект  является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открытым по составу участников.</w:t>
      </w:r>
    </w:p>
    <w:p w14:paraId="44E6463B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4.  Участниками  конкурса  </w:t>
      </w:r>
      <w:r w:rsidR="00E71D4C">
        <w:rPr>
          <w:rFonts w:ascii="Times New Roman" w:hAnsi="Times New Roman" w:cs="Times New Roman"/>
          <w:sz w:val="28"/>
          <w:szCs w:val="28"/>
        </w:rPr>
        <w:t>являются специалисты (архитекторы, дизайнеры, художники)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="00E71D4C">
        <w:rPr>
          <w:rFonts w:ascii="Times New Roman" w:hAnsi="Times New Roman" w:cs="Times New Roman"/>
          <w:sz w:val="28"/>
          <w:szCs w:val="28"/>
        </w:rPr>
        <w:t>, юридически</w:t>
      </w:r>
      <w:r w:rsidR="00A032D3">
        <w:rPr>
          <w:rFonts w:ascii="Times New Roman" w:hAnsi="Times New Roman" w:cs="Times New Roman"/>
          <w:sz w:val="28"/>
          <w:szCs w:val="28"/>
        </w:rPr>
        <w:t>е</w:t>
      </w:r>
      <w:r w:rsidR="00E71D4C">
        <w:rPr>
          <w:rFonts w:ascii="Times New Roman" w:hAnsi="Times New Roman" w:cs="Times New Roman"/>
          <w:sz w:val="28"/>
          <w:szCs w:val="28"/>
        </w:rPr>
        <w:t xml:space="preserve"> лица</w:t>
      </w:r>
      <w:r w:rsidR="00CE1A6A" w:rsidRPr="00CE1A6A">
        <w:rPr>
          <w:rFonts w:ascii="Times New Roman" w:hAnsi="Times New Roman" w:cs="Times New Roman"/>
          <w:sz w:val="28"/>
          <w:szCs w:val="28"/>
        </w:rPr>
        <w:t>, их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объединения или творческие коллективы.</w:t>
      </w:r>
    </w:p>
    <w:p w14:paraId="51212B7C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5.    Конкурс   организуется   и   проводится   </w:t>
      </w:r>
      <w:r w:rsidR="00CE1A6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«Муринское городское поселение» Всеволожского муниципального района Ленинградской области (далее – администрация).</w:t>
      </w:r>
    </w:p>
    <w:p w14:paraId="008E1D07" w14:textId="77777777" w:rsidR="00CE1A6A" w:rsidRPr="00CE1A6A" w:rsidRDefault="00CE1A6A" w:rsidP="00F2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2. </w:t>
      </w:r>
      <w:r w:rsidR="00864454">
        <w:rPr>
          <w:rFonts w:ascii="Times New Roman" w:hAnsi="Times New Roman" w:cs="Times New Roman"/>
          <w:sz w:val="28"/>
          <w:szCs w:val="28"/>
        </w:rPr>
        <w:t>К</w:t>
      </w:r>
      <w:r w:rsidR="00864454" w:rsidRPr="00CE1A6A">
        <w:rPr>
          <w:rFonts w:ascii="Times New Roman" w:hAnsi="Times New Roman" w:cs="Times New Roman"/>
          <w:sz w:val="28"/>
          <w:szCs w:val="28"/>
        </w:rPr>
        <w:t>онкурсная комиссия</w:t>
      </w:r>
    </w:p>
    <w:p w14:paraId="66FC3503" w14:textId="77777777" w:rsid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34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6734F4">
        <w:rPr>
          <w:rFonts w:ascii="Times New Roman" w:hAnsi="Times New Roman" w:cs="Times New Roman"/>
          <w:sz w:val="28"/>
          <w:szCs w:val="28"/>
        </w:rPr>
        <w:t xml:space="preserve">1. </w:t>
      </w:r>
      <w:r w:rsidR="00CE1A6A" w:rsidRPr="00864454">
        <w:rPr>
          <w:rFonts w:ascii="Times New Roman" w:hAnsi="Times New Roman" w:cs="Times New Roman"/>
          <w:sz w:val="28"/>
          <w:szCs w:val="28"/>
        </w:rPr>
        <w:t xml:space="preserve">Состав   конкурсной   </w:t>
      </w:r>
      <w:proofErr w:type="gramStart"/>
      <w:r w:rsidR="00CE1A6A" w:rsidRPr="00864454">
        <w:rPr>
          <w:rFonts w:ascii="Times New Roman" w:hAnsi="Times New Roman" w:cs="Times New Roman"/>
          <w:sz w:val="28"/>
          <w:szCs w:val="28"/>
        </w:rPr>
        <w:t>комиссии  формируется</w:t>
      </w:r>
      <w:proofErr w:type="gramEnd"/>
      <w:r w:rsidR="00CE1A6A" w:rsidRPr="00864454">
        <w:rPr>
          <w:rFonts w:ascii="Times New Roman" w:hAnsi="Times New Roman" w:cs="Times New Roman"/>
          <w:sz w:val="28"/>
          <w:szCs w:val="28"/>
        </w:rPr>
        <w:t xml:space="preserve">  из  числа представителей  администрации,   представителей администрации Всеволожского района Ленинградской области  и высококвалифицированных специалистов в соответствующей области,  а  также  представителей творческих союзов и общественных организаций.</w:t>
      </w:r>
    </w:p>
    <w:p w14:paraId="748A9904" w14:textId="77777777" w:rsidR="006734F4" w:rsidRDefault="006734F4" w:rsidP="00F25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734F4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председателя, заместителя председателя, секретаря и членов комиссии.</w:t>
      </w:r>
    </w:p>
    <w:p w14:paraId="041D2D76" w14:textId="77777777" w:rsidR="00752168" w:rsidRPr="00752168" w:rsidRDefault="00752168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168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14:paraId="6E65B6D8" w14:textId="77777777" w:rsidR="00752168" w:rsidRPr="00752168" w:rsidRDefault="00752168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168">
        <w:rPr>
          <w:rFonts w:ascii="Times New Roman" w:hAnsi="Times New Roman" w:cs="Times New Roman"/>
          <w:sz w:val="28"/>
          <w:szCs w:val="28"/>
        </w:rPr>
        <w:t>- осуществляет общее руководство Комиссией и обеспечивает ее деятельность;</w:t>
      </w:r>
    </w:p>
    <w:p w14:paraId="4F247866" w14:textId="77777777" w:rsidR="00752168" w:rsidRPr="00752168" w:rsidRDefault="00752168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168">
        <w:rPr>
          <w:rFonts w:ascii="Times New Roman" w:hAnsi="Times New Roman" w:cs="Times New Roman"/>
          <w:sz w:val="28"/>
          <w:szCs w:val="28"/>
        </w:rPr>
        <w:t>- участвует в заседании Комиссии;</w:t>
      </w:r>
    </w:p>
    <w:p w14:paraId="452BCBAD" w14:textId="77777777" w:rsidR="00752168" w:rsidRPr="00752168" w:rsidRDefault="00752168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168">
        <w:rPr>
          <w:rFonts w:ascii="Times New Roman" w:hAnsi="Times New Roman" w:cs="Times New Roman"/>
          <w:sz w:val="28"/>
          <w:szCs w:val="28"/>
        </w:rPr>
        <w:t>- вносит предложения в повестку дня заседания Комиссии;</w:t>
      </w:r>
    </w:p>
    <w:p w14:paraId="3C3197E5" w14:textId="77777777" w:rsidR="00752168" w:rsidRPr="00752168" w:rsidRDefault="00752168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168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14:paraId="559D032F" w14:textId="77777777" w:rsidR="00752168" w:rsidRDefault="00B32783" w:rsidP="00524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168" w:rsidRPr="00752168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решений, принятых Комиссией.</w:t>
      </w:r>
    </w:p>
    <w:p w14:paraId="038FF77F" w14:textId="77777777" w:rsidR="009F4970" w:rsidRDefault="009F4970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4970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16794F" w14:textId="77777777" w:rsidR="009F4970" w:rsidRDefault="009F4970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функции Председателя Комиссии, в случае его отсутствия;</w:t>
      </w:r>
    </w:p>
    <w:p w14:paraId="0A38B20E" w14:textId="77777777" w:rsidR="009F4970" w:rsidRDefault="009F4970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168">
        <w:rPr>
          <w:rFonts w:ascii="Times New Roman" w:hAnsi="Times New Roman" w:cs="Times New Roman"/>
          <w:sz w:val="28"/>
          <w:szCs w:val="28"/>
        </w:rPr>
        <w:t>участвует в заседании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137B35" w14:textId="77777777" w:rsidR="009F4970" w:rsidRDefault="009F4970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2783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783">
        <w:rPr>
          <w:rFonts w:ascii="Times New Roman" w:hAnsi="Times New Roman" w:cs="Times New Roman"/>
          <w:sz w:val="28"/>
          <w:szCs w:val="28"/>
        </w:rPr>
        <w:t>т предложения по вопросам, находящимся в компетенции Комиссии;</w:t>
      </w:r>
    </w:p>
    <w:p w14:paraId="526A7BF7" w14:textId="77777777" w:rsidR="00B32783" w:rsidRPr="00B32783" w:rsidRDefault="00B32783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8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14:paraId="5A229928" w14:textId="77777777" w:rsidR="00B32783" w:rsidRDefault="009F4970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783" w:rsidRPr="00B32783"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материалов;</w:t>
      </w:r>
    </w:p>
    <w:p w14:paraId="7C5A78FB" w14:textId="77777777" w:rsidR="00524CD2" w:rsidRDefault="00524CD2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CD2">
        <w:rPr>
          <w:rFonts w:ascii="Times New Roman" w:hAnsi="Times New Roman" w:cs="Times New Roman"/>
          <w:sz w:val="28"/>
          <w:szCs w:val="28"/>
        </w:rPr>
        <w:t>информирует  членов  конкурсной  комиссии  о  дате,  времени и месте проведения конкурса;</w:t>
      </w:r>
    </w:p>
    <w:p w14:paraId="35E03324" w14:textId="77777777" w:rsidR="00524CD2" w:rsidRPr="00CE1A6A" w:rsidRDefault="00524CD2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A6A">
        <w:rPr>
          <w:rFonts w:ascii="Times New Roman" w:hAnsi="Times New Roman" w:cs="Times New Roman"/>
          <w:sz w:val="28"/>
          <w:szCs w:val="28"/>
        </w:rPr>
        <w:t>проводит ознакомление претендентов с условиями конкурса;</w:t>
      </w:r>
    </w:p>
    <w:p w14:paraId="7516AC97" w14:textId="77777777" w:rsidR="00524CD2" w:rsidRPr="00CE1A6A" w:rsidRDefault="00524CD2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1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A6A">
        <w:rPr>
          <w:rFonts w:ascii="Times New Roman" w:hAnsi="Times New Roman" w:cs="Times New Roman"/>
          <w:sz w:val="28"/>
          <w:szCs w:val="28"/>
        </w:rPr>
        <w:t>производит    прием,   регистрацию   и   хранение  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материалов, поступающих на конкурс от претендентов;</w:t>
      </w:r>
    </w:p>
    <w:p w14:paraId="01E805C2" w14:textId="77777777" w:rsidR="00B32783" w:rsidRPr="00B32783" w:rsidRDefault="00524CD2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970">
        <w:rPr>
          <w:rFonts w:ascii="Times New Roman" w:hAnsi="Times New Roman" w:cs="Times New Roman"/>
          <w:sz w:val="28"/>
          <w:szCs w:val="28"/>
        </w:rPr>
        <w:t>-</w:t>
      </w:r>
      <w:r w:rsidR="00B32783" w:rsidRPr="00B32783">
        <w:rPr>
          <w:rFonts w:ascii="Times New Roman" w:hAnsi="Times New Roman" w:cs="Times New Roman"/>
          <w:sz w:val="28"/>
          <w:szCs w:val="28"/>
        </w:rPr>
        <w:t>знакомит членов Комиссии с материалами по вопросам, рассматриваемым Комиссией;</w:t>
      </w:r>
    </w:p>
    <w:p w14:paraId="3D31A258" w14:textId="77777777" w:rsidR="00B32783" w:rsidRPr="00B32783" w:rsidRDefault="00B32783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83">
        <w:rPr>
          <w:rFonts w:ascii="Times New Roman" w:hAnsi="Times New Roman" w:cs="Times New Roman"/>
          <w:sz w:val="28"/>
          <w:szCs w:val="28"/>
        </w:rPr>
        <w:t xml:space="preserve">- готовит протоколы заседаний и ведет делопроизводство. </w:t>
      </w:r>
    </w:p>
    <w:p w14:paraId="342DCCA9" w14:textId="77777777" w:rsidR="00B32783" w:rsidRPr="00B32783" w:rsidRDefault="00B32783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8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C112CD6" w14:textId="77777777" w:rsidR="00B32783" w:rsidRPr="00B32783" w:rsidRDefault="00B32783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83">
        <w:rPr>
          <w:rFonts w:ascii="Times New Roman" w:hAnsi="Times New Roman" w:cs="Times New Roman"/>
          <w:sz w:val="28"/>
          <w:szCs w:val="28"/>
        </w:rPr>
        <w:t>- участвуют в заседании Комиссии;</w:t>
      </w:r>
    </w:p>
    <w:p w14:paraId="19F1E57C" w14:textId="77777777" w:rsidR="00B32783" w:rsidRPr="00B32783" w:rsidRDefault="009F4970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783" w:rsidRPr="00B32783">
        <w:rPr>
          <w:rFonts w:ascii="Times New Roman" w:hAnsi="Times New Roman" w:cs="Times New Roman"/>
          <w:sz w:val="28"/>
          <w:szCs w:val="28"/>
        </w:rPr>
        <w:t>вносят предложения по вопросам, находящимся в компетенции Комиссии;</w:t>
      </w:r>
    </w:p>
    <w:p w14:paraId="6FFD946B" w14:textId="77777777" w:rsidR="00B32783" w:rsidRDefault="00B32783" w:rsidP="00524C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83">
        <w:rPr>
          <w:rFonts w:ascii="Times New Roman" w:hAnsi="Times New Roman" w:cs="Times New Roman"/>
          <w:sz w:val="28"/>
          <w:szCs w:val="28"/>
        </w:rPr>
        <w:t>- выполняют поручения Комиссии и ее председателя.</w:t>
      </w:r>
    </w:p>
    <w:p w14:paraId="6E33CCEC" w14:textId="77777777" w:rsidR="00CE1A6A" w:rsidRPr="00CE1A6A" w:rsidRDefault="00CE1A6A" w:rsidP="00524CD2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Персональный   состав  комиссии  </w:t>
      </w:r>
      <w:r w:rsidR="006734F4" w:rsidRPr="006734F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032D3">
        <w:rPr>
          <w:rFonts w:ascii="Times New Roman" w:hAnsi="Times New Roman" w:cs="Times New Roman"/>
          <w:sz w:val="28"/>
          <w:szCs w:val="28"/>
        </w:rPr>
        <w:t>распоряжением</w:t>
      </w:r>
      <w:r w:rsidR="006734F4" w:rsidRPr="006734F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544963E8" w14:textId="77777777" w:rsidR="00CE1A6A" w:rsidRPr="00CE1A6A" w:rsidRDefault="00CE1A6A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2. 2.    Конкурсная комиссия:</w:t>
      </w:r>
    </w:p>
    <w:p w14:paraId="1E8AA3F5" w14:textId="77777777" w:rsidR="00CE1A6A" w:rsidRPr="00CE1A6A" w:rsidRDefault="00CE1A6A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E1A6A">
        <w:rPr>
          <w:rFonts w:ascii="Times New Roman" w:hAnsi="Times New Roman" w:cs="Times New Roman"/>
          <w:sz w:val="28"/>
          <w:szCs w:val="28"/>
        </w:rPr>
        <w:t>рассматривает  и</w:t>
      </w:r>
      <w:proofErr w:type="gramEnd"/>
      <w:r w:rsidRPr="00CE1A6A">
        <w:rPr>
          <w:rFonts w:ascii="Times New Roman" w:hAnsi="Times New Roman" w:cs="Times New Roman"/>
          <w:sz w:val="28"/>
          <w:szCs w:val="28"/>
        </w:rPr>
        <w:t xml:space="preserve">  оценивает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архитектурные проекты (проектные предложения) участников конкурса;</w:t>
      </w:r>
    </w:p>
    <w:p w14:paraId="47C0BE54" w14:textId="77777777" w:rsidR="00CE1A6A" w:rsidRPr="00CE1A6A" w:rsidRDefault="00CE1A6A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определяет победителя конкурса;</w:t>
      </w:r>
    </w:p>
    <w:p w14:paraId="48526B91" w14:textId="77777777" w:rsidR="00CE1A6A" w:rsidRPr="00CE1A6A" w:rsidRDefault="00CE1A6A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lastRenderedPageBreak/>
        <w:t xml:space="preserve">     подводит  итоги  конкурса  с  вынесением  решения  о 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денежного вознаграждения - первой премии победителю конкурса;</w:t>
      </w:r>
    </w:p>
    <w:p w14:paraId="1CF5655B" w14:textId="77777777" w:rsidR="00CE1A6A" w:rsidRPr="00CE1A6A" w:rsidRDefault="00CE1A6A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в  случае  необходимости  вносит  предложения  и 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победителю    конкурса   по   дальнейшей   разработке   проекта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использованием результатов конкурса;</w:t>
      </w:r>
    </w:p>
    <w:p w14:paraId="0D3E1912" w14:textId="77777777" w:rsidR="00CE1A6A" w:rsidRDefault="00CE1A6A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    признает  конкурс  несостоявшимся в случае подачи только одной</w:t>
      </w:r>
      <w:r w:rsidR="00B8011F"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заявки;</w:t>
      </w:r>
    </w:p>
    <w:p w14:paraId="2254862E" w14:textId="77777777" w:rsidR="00CE1A6A" w:rsidRPr="00CE1A6A" w:rsidRDefault="00B8011F" w:rsidP="00524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   осуществляет  иные функции, возложенные на конкурсную комиссию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1FAC66DC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CE1A6A" w:rsidRPr="00CE1A6A">
        <w:rPr>
          <w:rFonts w:ascii="Times New Roman" w:hAnsi="Times New Roman" w:cs="Times New Roman"/>
          <w:sz w:val="28"/>
          <w:szCs w:val="28"/>
        </w:rPr>
        <w:t>3.  Конкурсная  комиссия  вправе принимать решения, если на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ее заседании присутствуют не менее 2/3 членов комиссии.</w:t>
      </w:r>
    </w:p>
    <w:p w14:paraId="33F2B8B9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CE1A6A" w:rsidRPr="00CE1A6A">
        <w:rPr>
          <w:rFonts w:ascii="Times New Roman" w:hAnsi="Times New Roman" w:cs="Times New Roman"/>
          <w:sz w:val="28"/>
          <w:szCs w:val="28"/>
        </w:rPr>
        <w:t>4.  Ответственный секретарь конкурсной комиссии входит в ее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состав,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1A6A" w:rsidRPr="00CE1A6A">
        <w:rPr>
          <w:rFonts w:ascii="Times New Roman" w:hAnsi="Times New Roman" w:cs="Times New Roman"/>
          <w:sz w:val="28"/>
          <w:szCs w:val="28"/>
          <w:u w:val="single"/>
        </w:rPr>
        <w:t>принимает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участие в оценке результатов конкурса.</w:t>
      </w:r>
    </w:p>
    <w:p w14:paraId="01A570E5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524CD2">
        <w:rPr>
          <w:rFonts w:ascii="Times New Roman" w:hAnsi="Times New Roman" w:cs="Times New Roman"/>
          <w:sz w:val="28"/>
          <w:szCs w:val="28"/>
        </w:rPr>
        <w:t>5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.   Члены   конкурсной   комиссии  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и  лица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>,  определенные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организатором  конкурса  в  качестве  ответственных за подготовку и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проведение   конкурса,   не  имеют  права  в  нем  участвовать  или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консультировать кого-либо из участников конкурса.</w:t>
      </w:r>
    </w:p>
    <w:p w14:paraId="42E8B2F2" w14:textId="77777777" w:rsidR="00CE1A6A" w:rsidRPr="00CE1A6A" w:rsidRDefault="00CE1A6A" w:rsidP="00F2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3. </w:t>
      </w:r>
      <w:r w:rsidR="00864454" w:rsidRPr="00CE1A6A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14:paraId="7425B8C4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E1A6A" w:rsidRPr="00CE1A6A">
        <w:rPr>
          <w:rFonts w:ascii="Times New Roman" w:hAnsi="Times New Roman" w:cs="Times New Roman"/>
          <w:sz w:val="28"/>
          <w:szCs w:val="28"/>
        </w:rPr>
        <w:t>1.  Финансирование  конкурса осуществляется за счет средств</w:t>
      </w:r>
      <w:r w:rsidR="00CE1A6A">
        <w:rPr>
          <w:rFonts w:ascii="Times New Roman" w:hAnsi="Times New Roman" w:cs="Times New Roman"/>
          <w:sz w:val="28"/>
          <w:szCs w:val="28"/>
        </w:rPr>
        <w:t xml:space="preserve"> </w:t>
      </w:r>
      <w:r w:rsidR="009F4970">
        <w:rPr>
          <w:rFonts w:ascii="Times New Roman" w:hAnsi="Times New Roman" w:cs="Times New Roman"/>
          <w:sz w:val="28"/>
          <w:szCs w:val="28"/>
        </w:rPr>
        <w:t>бюджета</w:t>
      </w:r>
      <w:r w:rsidR="00CE1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CE1A6A" w:rsidRPr="00CE1A6A">
        <w:rPr>
          <w:rFonts w:ascii="Times New Roman" w:hAnsi="Times New Roman" w:cs="Times New Roman"/>
          <w:sz w:val="28"/>
          <w:szCs w:val="28"/>
        </w:rPr>
        <w:t>.</w:t>
      </w:r>
    </w:p>
    <w:p w14:paraId="662E2E1D" w14:textId="77777777" w:rsidR="00CE1A6A" w:rsidRPr="00CE1A6A" w:rsidRDefault="00CE1A6A" w:rsidP="00F25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4. </w:t>
      </w:r>
      <w:r w:rsidR="009F4970">
        <w:rPr>
          <w:rFonts w:ascii="Times New Roman" w:hAnsi="Times New Roman" w:cs="Times New Roman"/>
          <w:sz w:val="28"/>
          <w:szCs w:val="28"/>
        </w:rPr>
        <w:t>У</w:t>
      </w:r>
      <w:r w:rsidR="009F4970" w:rsidRPr="00CE1A6A">
        <w:rPr>
          <w:rFonts w:ascii="Times New Roman" w:hAnsi="Times New Roman" w:cs="Times New Roman"/>
          <w:sz w:val="28"/>
          <w:szCs w:val="28"/>
        </w:rPr>
        <w:t>словия и порядок проведения конкурса</w:t>
      </w:r>
    </w:p>
    <w:p w14:paraId="14ABF291" w14:textId="77777777" w:rsidR="00CE1A6A" w:rsidRPr="00CE1A6A" w:rsidRDefault="00F254B1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1. Характеристика участка</w:t>
      </w:r>
    </w:p>
    <w:p w14:paraId="23856AF6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Участок    расположен   в   </w:t>
      </w:r>
      <w:r>
        <w:rPr>
          <w:rFonts w:ascii="Times New Roman" w:hAnsi="Times New Roman" w:cs="Times New Roman"/>
          <w:sz w:val="28"/>
          <w:szCs w:val="28"/>
        </w:rPr>
        <w:t>центральной</w:t>
      </w:r>
      <w:r w:rsidRPr="00CE1A6A">
        <w:rPr>
          <w:rFonts w:ascii="Times New Roman" w:hAnsi="Times New Roman" w:cs="Times New Roman"/>
          <w:sz w:val="28"/>
          <w:szCs w:val="28"/>
        </w:rPr>
        <w:t xml:space="preserve">   части   города</w:t>
      </w:r>
      <w:r>
        <w:rPr>
          <w:rFonts w:ascii="Times New Roman" w:hAnsi="Times New Roman" w:cs="Times New Roman"/>
          <w:sz w:val="28"/>
          <w:szCs w:val="28"/>
        </w:rPr>
        <w:t xml:space="preserve"> Мурино</w:t>
      </w:r>
      <w:r w:rsidRPr="00CE1A6A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восточнее вестибюля метро «Девяткино». Территория ограничена с северной стороны </w:t>
      </w:r>
      <w:r w:rsidR="00456EE7">
        <w:rPr>
          <w:rFonts w:ascii="Times New Roman" w:hAnsi="Times New Roman" w:cs="Times New Roman"/>
          <w:sz w:val="28"/>
          <w:szCs w:val="28"/>
        </w:rPr>
        <w:t xml:space="preserve">земельным участком с кадастровым номером </w:t>
      </w:r>
      <w:r w:rsidR="00456EE7" w:rsidRPr="00456EE7">
        <w:rPr>
          <w:rFonts w:ascii="Times New Roman" w:hAnsi="Times New Roman" w:cs="Times New Roman"/>
          <w:sz w:val="28"/>
          <w:szCs w:val="28"/>
        </w:rPr>
        <w:t>47:07:0712002:1565</w:t>
      </w:r>
      <w:r w:rsidR="00456EE7">
        <w:rPr>
          <w:rFonts w:ascii="Times New Roman" w:hAnsi="Times New Roman" w:cs="Times New Roman"/>
          <w:sz w:val="28"/>
          <w:szCs w:val="28"/>
        </w:rPr>
        <w:t xml:space="preserve"> и земельным участком с кадастровым номером </w:t>
      </w:r>
      <w:r w:rsidR="00456EE7" w:rsidRPr="00456EE7">
        <w:rPr>
          <w:rFonts w:ascii="Times New Roman" w:hAnsi="Times New Roman" w:cs="Times New Roman"/>
          <w:sz w:val="28"/>
          <w:szCs w:val="28"/>
        </w:rPr>
        <w:t>47:07:0712002:1556</w:t>
      </w:r>
      <w:r w:rsidR="00456EE7">
        <w:rPr>
          <w:rFonts w:ascii="Times New Roman" w:hAnsi="Times New Roman" w:cs="Times New Roman"/>
          <w:sz w:val="28"/>
          <w:szCs w:val="28"/>
        </w:rPr>
        <w:t xml:space="preserve">, с восточной стороны – земельным участком с кадастровым номером </w:t>
      </w:r>
      <w:r w:rsidR="00456EE7" w:rsidRPr="00456EE7">
        <w:rPr>
          <w:rFonts w:ascii="Times New Roman" w:hAnsi="Times New Roman" w:cs="Times New Roman"/>
          <w:sz w:val="28"/>
          <w:szCs w:val="28"/>
        </w:rPr>
        <w:t>47:07:0712002:154</w:t>
      </w:r>
      <w:r w:rsidR="00456EE7">
        <w:rPr>
          <w:rFonts w:ascii="Times New Roman" w:hAnsi="Times New Roman" w:cs="Times New Roman"/>
          <w:sz w:val="28"/>
          <w:szCs w:val="28"/>
        </w:rPr>
        <w:t xml:space="preserve">, с южной стороны – земельными участками с кадастровыми номерами </w:t>
      </w:r>
      <w:r w:rsidR="00456EE7" w:rsidRPr="00456EE7">
        <w:rPr>
          <w:rFonts w:ascii="Times New Roman" w:hAnsi="Times New Roman" w:cs="Times New Roman"/>
          <w:sz w:val="28"/>
          <w:szCs w:val="28"/>
        </w:rPr>
        <w:t>47:07:0712002:318</w:t>
      </w:r>
      <w:r w:rsidR="00456EE7">
        <w:rPr>
          <w:rFonts w:ascii="Times New Roman" w:hAnsi="Times New Roman" w:cs="Times New Roman"/>
          <w:sz w:val="28"/>
          <w:szCs w:val="28"/>
        </w:rPr>
        <w:t xml:space="preserve">, </w:t>
      </w:r>
      <w:r w:rsidR="00456EE7" w:rsidRPr="00456EE7">
        <w:rPr>
          <w:rFonts w:ascii="Times New Roman" w:hAnsi="Times New Roman" w:cs="Times New Roman"/>
          <w:sz w:val="28"/>
          <w:szCs w:val="28"/>
        </w:rPr>
        <w:t>47:07:0712002:60</w:t>
      </w:r>
      <w:r w:rsidR="00456EE7">
        <w:rPr>
          <w:rFonts w:ascii="Times New Roman" w:hAnsi="Times New Roman" w:cs="Times New Roman"/>
          <w:sz w:val="28"/>
          <w:szCs w:val="28"/>
        </w:rPr>
        <w:t>.</w:t>
      </w:r>
      <w:r w:rsidR="009F4970">
        <w:rPr>
          <w:rFonts w:ascii="Times New Roman" w:hAnsi="Times New Roman" w:cs="Times New Roman"/>
          <w:sz w:val="28"/>
          <w:szCs w:val="28"/>
        </w:rPr>
        <w:t xml:space="preserve"> Схема границ территории приведена в приложении 1.</w:t>
      </w:r>
    </w:p>
    <w:p w14:paraId="50652161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4. 2. Архитектурно-планировочные требования:</w:t>
      </w:r>
    </w:p>
    <w:p w14:paraId="52BE610D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</w:t>
      </w:r>
      <w:r w:rsidR="00456EE7">
        <w:rPr>
          <w:rFonts w:ascii="Times New Roman" w:hAnsi="Times New Roman" w:cs="Times New Roman"/>
          <w:sz w:val="28"/>
          <w:szCs w:val="28"/>
        </w:rPr>
        <w:t xml:space="preserve"> </w:t>
      </w:r>
      <w:r w:rsidR="00813799">
        <w:rPr>
          <w:rFonts w:ascii="Times New Roman" w:hAnsi="Times New Roman" w:cs="Times New Roman"/>
          <w:sz w:val="28"/>
          <w:szCs w:val="28"/>
        </w:rPr>
        <w:t>Участник обязан:</w:t>
      </w:r>
    </w:p>
    <w:p w14:paraId="6C9E0F41" w14:textId="77777777" w:rsidR="00CE1A6A" w:rsidRPr="00CE1A6A" w:rsidRDefault="00456EE7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2.</w:t>
      </w:r>
      <w:r w:rsidR="00813799">
        <w:rPr>
          <w:rFonts w:ascii="Times New Roman" w:hAnsi="Times New Roman" w:cs="Times New Roman"/>
          <w:sz w:val="28"/>
          <w:szCs w:val="28"/>
        </w:rPr>
        <w:t>1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Выполнить  архитектурный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проект  </w:t>
      </w:r>
      <w:r>
        <w:rPr>
          <w:rFonts w:ascii="Times New Roman" w:hAnsi="Times New Roman" w:cs="Times New Roman"/>
          <w:sz w:val="28"/>
          <w:szCs w:val="28"/>
        </w:rPr>
        <w:t>концепции развития Привокзальной площади в гор. Мурино с учетом существующей градостроительной ситуации  -  проектируемого ТПУ «Девяткино».</w:t>
      </w:r>
    </w:p>
    <w:p w14:paraId="06BC2129" w14:textId="77777777" w:rsidR="00CE1A6A" w:rsidRPr="00CE1A6A" w:rsidRDefault="00456EE7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</w:t>
      </w:r>
      <w:r w:rsidR="00813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Предусмотреть места размещения объектов нестационарной торговли (далее – НТО), предусмотреть единый внешний облик  НТО.</w:t>
      </w:r>
    </w:p>
    <w:p w14:paraId="7A50CEC6" w14:textId="77777777" w:rsidR="00CE1A6A" w:rsidRPr="00CE1A6A" w:rsidRDefault="00456EE7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2.</w:t>
      </w:r>
      <w:r w:rsidR="00813799">
        <w:rPr>
          <w:rFonts w:ascii="Times New Roman" w:hAnsi="Times New Roman" w:cs="Times New Roman"/>
          <w:sz w:val="28"/>
          <w:szCs w:val="28"/>
        </w:rPr>
        <w:t>3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.  </w:t>
      </w:r>
      <w:r w:rsidR="008137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редусмотреть транспортную доступность к существующим объектам капитального строительства, предусмотреть места парковки автомобилей или предложить варианты размещения «перехватывающей» парковки у метро «Девяткино»</w:t>
      </w:r>
      <w:r w:rsidR="00CE1A6A" w:rsidRPr="00CE1A6A">
        <w:rPr>
          <w:rFonts w:ascii="Times New Roman" w:hAnsi="Times New Roman" w:cs="Times New Roman"/>
          <w:sz w:val="28"/>
          <w:szCs w:val="28"/>
        </w:rPr>
        <w:t>.</w:t>
      </w:r>
    </w:p>
    <w:p w14:paraId="09197A91" w14:textId="77777777" w:rsidR="00813799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2.</w:t>
      </w:r>
      <w:r w:rsidR="00813799">
        <w:rPr>
          <w:rFonts w:ascii="Times New Roman" w:hAnsi="Times New Roman" w:cs="Times New Roman"/>
          <w:sz w:val="28"/>
          <w:szCs w:val="28"/>
        </w:rPr>
        <w:t>4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.     </w:t>
      </w:r>
      <w:r w:rsidR="00813799">
        <w:rPr>
          <w:rFonts w:ascii="Times New Roman" w:hAnsi="Times New Roman" w:cs="Times New Roman"/>
          <w:sz w:val="28"/>
          <w:szCs w:val="28"/>
        </w:rPr>
        <w:t>Предложить варианты размещения малых архитектурных форм.</w:t>
      </w:r>
    </w:p>
    <w:p w14:paraId="317FD13D" w14:textId="77777777" w:rsidR="00CE1A6A" w:rsidRPr="00CE1A6A" w:rsidRDefault="00813799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4.2.5</w:t>
      </w:r>
      <w:r w:rsidR="0045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Предложить </w:t>
      </w:r>
      <w:r w:rsidR="00456EE7">
        <w:rPr>
          <w:rFonts w:ascii="Times New Roman" w:hAnsi="Times New Roman" w:cs="Times New Roman"/>
          <w:sz w:val="28"/>
          <w:szCs w:val="28"/>
        </w:rPr>
        <w:t>варианты озеленени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6EE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0F8ACC5B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3.   Требования   к   составу   и   оформлению   конкурсных</w:t>
      </w:r>
      <w:r w:rsidR="00456EE7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материалов:</w:t>
      </w:r>
    </w:p>
    <w:p w14:paraId="5ACE8591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3.1.   Конкурсные   материалы,  представляемые  на  конкурс</w:t>
      </w:r>
      <w:r w:rsidR="00456EE7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должны содержать в себе:</w:t>
      </w:r>
    </w:p>
    <w:p w14:paraId="3FE6E298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Пояснительную  записку  с  указанием  основной  идеи проекта и</w:t>
      </w:r>
      <w:r w:rsidR="00456EE7"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информации об особенностях предлагаемых проектных решений.</w:t>
      </w:r>
    </w:p>
    <w:p w14:paraId="178FAFAC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</w:t>
      </w:r>
      <w:r w:rsidR="00524CD2">
        <w:rPr>
          <w:rFonts w:ascii="Times New Roman" w:hAnsi="Times New Roman" w:cs="Times New Roman"/>
          <w:sz w:val="28"/>
          <w:szCs w:val="28"/>
        </w:rPr>
        <w:t>Схему планировочной организации</w:t>
      </w:r>
      <w:r w:rsidRPr="00CE1A6A">
        <w:rPr>
          <w:rFonts w:ascii="Times New Roman" w:hAnsi="Times New Roman" w:cs="Times New Roman"/>
          <w:sz w:val="28"/>
          <w:szCs w:val="28"/>
        </w:rPr>
        <w:t xml:space="preserve"> участка М 1:1000.</w:t>
      </w:r>
    </w:p>
    <w:p w14:paraId="7E5313C6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E1A6A">
        <w:rPr>
          <w:rFonts w:ascii="Times New Roman" w:hAnsi="Times New Roman" w:cs="Times New Roman"/>
          <w:sz w:val="28"/>
          <w:szCs w:val="28"/>
        </w:rPr>
        <w:t>Развертку  (</w:t>
      </w:r>
      <w:proofErr w:type="gramEnd"/>
      <w:r w:rsidRPr="00CE1A6A">
        <w:rPr>
          <w:rFonts w:ascii="Times New Roman" w:hAnsi="Times New Roman" w:cs="Times New Roman"/>
          <w:sz w:val="28"/>
          <w:szCs w:val="28"/>
        </w:rPr>
        <w:t>фронтальная).</w:t>
      </w:r>
    </w:p>
    <w:p w14:paraId="542A9F45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Характерные видовые точки (перспективы)   3 шт.</w:t>
      </w:r>
    </w:p>
    <w:p w14:paraId="022CFC27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Аксонометрию всего участка.</w:t>
      </w:r>
    </w:p>
    <w:p w14:paraId="12D20EBB" w14:textId="77777777" w:rsidR="00CE1A6A" w:rsidRPr="00CE1A6A" w:rsidRDefault="004F2E52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3.2.   Архитектурный   проект  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выполняется  в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</w:t>
      </w:r>
      <w:r w:rsidR="00FD6950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="00CE1A6A" w:rsidRPr="00CE1A6A">
        <w:rPr>
          <w:rFonts w:ascii="Times New Roman" w:hAnsi="Times New Roman" w:cs="Times New Roman"/>
          <w:sz w:val="28"/>
          <w:szCs w:val="28"/>
        </w:rPr>
        <w:t>графике, на планшетах размером 500х1000мм</w:t>
      </w:r>
      <w:r>
        <w:rPr>
          <w:rFonts w:ascii="Times New Roman" w:hAnsi="Times New Roman" w:cs="Times New Roman"/>
          <w:sz w:val="28"/>
          <w:szCs w:val="28"/>
        </w:rPr>
        <w:t>, а так же дублируется на электронном носителе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E1A6A" w:rsidRPr="00CE1A6A">
        <w:rPr>
          <w:rFonts w:ascii="Times New Roman" w:hAnsi="Times New Roman" w:cs="Times New Roman"/>
          <w:sz w:val="28"/>
          <w:szCs w:val="28"/>
        </w:rPr>
        <w:t>.</w:t>
      </w:r>
    </w:p>
    <w:p w14:paraId="1F8BD602" w14:textId="77777777" w:rsidR="00CE1A6A" w:rsidRPr="00CE1A6A" w:rsidRDefault="004F2E52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3.3.  Все  конкурсные материалы представляются под девизом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2E52">
        <w:rPr>
          <w:rFonts w:ascii="Times New Roman" w:hAnsi="Times New Roman" w:cs="Times New Roman"/>
          <w:sz w:val="28"/>
          <w:szCs w:val="28"/>
        </w:rPr>
        <w:t>уникальным идентификатором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1A6A" w:rsidRPr="00CE1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выраженным  шестизначным  числом,  которое пишется в правом верхнем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углу всех материалов проектов (высота цифр 1 см).</w:t>
      </w:r>
    </w:p>
    <w:p w14:paraId="529DCC70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3.4.   К  конкурсным  материалам  прилагается  запечатанный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конверт  (под  тем  же  </w:t>
      </w:r>
      <w:r w:rsidR="00813799" w:rsidRPr="004F2E52">
        <w:rPr>
          <w:rFonts w:ascii="Times New Roman" w:hAnsi="Times New Roman" w:cs="Times New Roman"/>
          <w:sz w:val="28"/>
          <w:szCs w:val="28"/>
        </w:rPr>
        <w:t>уникальным идентификатором</w:t>
      </w:r>
      <w:r w:rsidR="00801805">
        <w:rPr>
          <w:rFonts w:ascii="Times New Roman" w:hAnsi="Times New Roman" w:cs="Times New Roman"/>
          <w:sz w:val="28"/>
          <w:szCs w:val="28"/>
        </w:rPr>
        <w:t xml:space="preserve"> - девизом</w:t>
      </w:r>
      <w:r w:rsidR="00CE1A6A" w:rsidRPr="00CE1A6A">
        <w:rPr>
          <w:rFonts w:ascii="Times New Roman" w:hAnsi="Times New Roman" w:cs="Times New Roman"/>
          <w:sz w:val="28"/>
          <w:szCs w:val="28"/>
        </w:rPr>
        <w:t>),  содержащий  справки  с указанием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фамилии,  имени,  отчества  и  адреса автора (авторов) проектов или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реквизиты  его  (их)  лицевого  счета,  а  также  (для  </w:t>
      </w:r>
      <w:r w:rsidR="00CE1A6A" w:rsidRPr="00CE1A6A">
        <w:rPr>
          <w:rFonts w:ascii="Times New Roman" w:hAnsi="Times New Roman" w:cs="Times New Roman"/>
          <w:sz w:val="28"/>
          <w:szCs w:val="28"/>
        </w:rPr>
        <w:lastRenderedPageBreak/>
        <w:t>определения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налоговых  отчислений)  его возраст, наличие детей, право на льготы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по  налогообложению,  адрес  налоговой инспекции, в которую следует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направить сведения о выплаченных суммах премий.</w:t>
      </w:r>
    </w:p>
    <w:p w14:paraId="0AB8C9FE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Если  проект  выполнен  группой авторов, то в девизный конверт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должен  быть  вложен  отдельный лист, в котором за подписью авторов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указывается  процентное  распределение  премии  между ними. Справка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подписывается всеми авторами проекта.</w:t>
      </w:r>
    </w:p>
    <w:p w14:paraId="6E29DEED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4. Порядок представления материалов на конкурс:</w:t>
      </w:r>
    </w:p>
    <w:p w14:paraId="575A1924" w14:textId="77777777" w:rsidR="00CE1A6A" w:rsidRPr="00CE1A6A" w:rsidRDefault="00813799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4.1.   Конкурсные   материалы   в   составе,  установленном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настоящим  Положением,  представляются авторами </w:t>
      </w:r>
      <w:r w:rsidR="00864454" w:rsidRPr="00CE1A6A">
        <w:rPr>
          <w:rFonts w:ascii="Times New Roman" w:hAnsi="Times New Roman" w:cs="Times New Roman"/>
          <w:sz w:val="28"/>
          <w:szCs w:val="28"/>
        </w:rPr>
        <w:t>не позднее 16 часов</w:t>
      </w:r>
      <w:r w:rsidR="00864454">
        <w:rPr>
          <w:rFonts w:ascii="Times New Roman" w:hAnsi="Times New Roman" w:cs="Times New Roman"/>
          <w:sz w:val="28"/>
          <w:szCs w:val="28"/>
        </w:rPr>
        <w:t xml:space="preserve">  00 минут дня, указанного в объявлении о начале проведения конкурса</w:t>
      </w:r>
      <w:r w:rsidR="00864454" w:rsidRPr="00CE1A6A">
        <w:rPr>
          <w:rFonts w:ascii="Times New Roman" w:hAnsi="Times New Roman" w:cs="Times New Roman"/>
          <w:sz w:val="28"/>
          <w:szCs w:val="28"/>
        </w:rPr>
        <w:t xml:space="preserve"> 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по  адресу:  </w:t>
      </w:r>
      <w:proofErr w:type="spellStart"/>
      <w:r w:rsidR="004F2E5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F2E52">
        <w:rPr>
          <w:rFonts w:ascii="Times New Roman" w:hAnsi="Times New Roman" w:cs="Times New Roman"/>
          <w:sz w:val="28"/>
          <w:szCs w:val="28"/>
        </w:rPr>
        <w:t xml:space="preserve">. 112, </w:t>
      </w:r>
      <w:r w:rsidR="004F2E52" w:rsidRPr="004F2E52">
        <w:rPr>
          <w:rFonts w:ascii="Times New Roman" w:hAnsi="Times New Roman" w:cs="Times New Roman"/>
          <w:sz w:val="28"/>
          <w:szCs w:val="28"/>
        </w:rPr>
        <w:t>ул. Оборонная, д. 32-А,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4F2E52" w:rsidRPr="004F2E52">
        <w:rPr>
          <w:rFonts w:ascii="Times New Roman" w:hAnsi="Times New Roman" w:cs="Times New Roman"/>
          <w:sz w:val="28"/>
          <w:szCs w:val="28"/>
        </w:rPr>
        <w:t>г. Мурино, Всеволожский район,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4F2E52" w:rsidRPr="004F2E52">
        <w:rPr>
          <w:rFonts w:ascii="Times New Roman" w:hAnsi="Times New Roman" w:cs="Times New Roman"/>
          <w:sz w:val="28"/>
          <w:szCs w:val="28"/>
        </w:rPr>
        <w:t>Ленинградская область, 188662</w:t>
      </w:r>
      <w:r w:rsidR="00CE1A6A" w:rsidRPr="00CE1A6A">
        <w:rPr>
          <w:rFonts w:ascii="Times New Roman" w:hAnsi="Times New Roman" w:cs="Times New Roman"/>
          <w:sz w:val="28"/>
          <w:szCs w:val="28"/>
        </w:rPr>
        <w:t>,</w:t>
      </w:r>
      <w:r w:rsidR="004F2E52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ответственному секретарю конкурсной комиссии.</w:t>
      </w:r>
    </w:p>
    <w:p w14:paraId="36835B69" w14:textId="77777777" w:rsidR="00864454" w:rsidRPr="00864454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 xml:space="preserve">     </w:t>
      </w:r>
      <w:r w:rsidR="00864454" w:rsidRPr="00864454">
        <w:rPr>
          <w:rFonts w:ascii="Times New Roman" w:hAnsi="Times New Roman" w:cs="Times New Roman"/>
          <w:sz w:val="28"/>
          <w:szCs w:val="28"/>
        </w:rPr>
        <w:t>4.5. Порядок проведения конкурса:</w:t>
      </w:r>
    </w:p>
    <w:p w14:paraId="6856A31C" w14:textId="77777777" w:rsidR="00864454" w:rsidRPr="00864454" w:rsidRDefault="00864454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454">
        <w:rPr>
          <w:rFonts w:ascii="Times New Roman" w:hAnsi="Times New Roman" w:cs="Times New Roman"/>
          <w:sz w:val="28"/>
          <w:szCs w:val="28"/>
        </w:rPr>
        <w:t>4.5.1. Конкурс состоит из следующих этапов: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178"/>
        <w:gridCol w:w="3251"/>
        <w:gridCol w:w="2399"/>
      </w:tblGrid>
      <w:tr w:rsidR="00864454" w:rsidRPr="00864454" w14:paraId="240A1983" w14:textId="77777777" w:rsidTr="00BD2C8D">
        <w:tc>
          <w:tcPr>
            <w:tcW w:w="675" w:type="dxa"/>
          </w:tcPr>
          <w:p w14:paraId="5EBC4C73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78CDCB77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Этап конкурса</w:t>
            </w:r>
          </w:p>
        </w:tc>
        <w:tc>
          <w:tcPr>
            <w:tcW w:w="3349" w:type="dxa"/>
          </w:tcPr>
          <w:p w14:paraId="0A037F75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29" w:type="dxa"/>
          </w:tcPr>
          <w:p w14:paraId="433D5C48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64454" w:rsidRPr="00864454" w14:paraId="27793933" w14:textId="77777777" w:rsidTr="00BD2C8D">
        <w:tc>
          <w:tcPr>
            <w:tcW w:w="675" w:type="dxa"/>
          </w:tcPr>
          <w:p w14:paraId="32818AE3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2EB9E734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Объявление конкурса</w:t>
            </w:r>
          </w:p>
        </w:tc>
        <w:tc>
          <w:tcPr>
            <w:tcW w:w="3349" w:type="dxa"/>
          </w:tcPr>
          <w:p w14:paraId="2CE78D55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29" w:type="dxa"/>
          </w:tcPr>
          <w:p w14:paraId="4A25CEBE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54" w:rsidRPr="00864454" w14:paraId="5B1D58F7" w14:textId="77777777" w:rsidTr="00BD2C8D">
        <w:tc>
          <w:tcPr>
            <w:tcW w:w="675" w:type="dxa"/>
          </w:tcPr>
          <w:p w14:paraId="70941BC3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7CF9F78E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Сбор конкурсных материалов (проектов)</w:t>
            </w:r>
          </w:p>
        </w:tc>
        <w:tc>
          <w:tcPr>
            <w:tcW w:w="3349" w:type="dxa"/>
          </w:tcPr>
          <w:p w14:paraId="1C9AFC32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29" w:type="dxa"/>
          </w:tcPr>
          <w:p w14:paraId="00C9DC84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В течении 21 дня после публикации объявления</w:t>
            </w:r>
          </w:p>
        </w:tc>
      </w:tr>
      <w:tr w:rsidR="00864454" w:rsidRPr="00864454" w14:paraId="6DD0FBEB" w14:textId="77777777" w:rsidTr="00BD2C8D">
        <w:tc>
          <w:tcPr>
            <w:tcW w:w="675" w:type="dxa"/>
          </w:tcPr>
          <w:p w14:paraId="0FEAF199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3432ECF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для всеобщего просмотра </w:t>
            </w:r>
          </w:p>
        </w:tc>
        <w:tc>
          <w:tcPr>
            <w:tcW w:w="3349" w:type="dxa"/>
          </w:tcPr>
          <w:p w14:paraId="036785D5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коворкинг «</w:t>
            </w:r>
            <w:proofErr w:type="spellStart"/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Муриум</w:t>
            </w:r>
            <w:proofErr w:type="spellEnd"/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14:paraId="3585EC8F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3 дня после окончания сбора проектов</w:t>
            </w:r>
          </w:p>
        </w:tc>
      </w:tr>
      <w:tr w:rsidR="00A032D3" w:rsidRPr="00864454" w14:paraId="33608E20" w14:textId="77777777" w:rsidTr="00BD2C8D">
        <w:tc>
          <w:tcPr>
            <w:tcW w:w="675" w:type="dxa"/>
          </w:tcPr>
          <w:p w14:paraId="055D5BA3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69913A07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Всеобщий просмотр</w:t>
            </w:r>
          </w:p>
        </w:tc>
        <w:tc>
          <w:tcPr>
            <w:tcW w:w="3349" w:type="dxa"/>
          </w:tcPr>
          <w:p w14:paraId="036C1921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коворкинг «</w:t>
            </w:r>
            <w:proofErr w:type="spellStart"/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Муриум</w:t>
            </w:r>
            <w:proofErr w:type="spellEnd"/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  <w:vMerge w:val="restart"/>
          </w:tcPr>
          <w:p w14:paraId="650CC0C2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7 дней после окончания подготовки проектов </w:t>
            </w:r>
          </w:p>
          <w:p w14:paraId="354BAE0A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2D3" w:rsidRPr="00864454" w14:paraId="7D2AEFC8" w14:textId="77777777" w:rsidTr="00BD2C8D">
        <w:tc>
          <w:tcPr>
            <w:tcW w:w="675" w:type="dxa"/>
          </w:tcPr>
          <w:p w14:paraId="1A3928F6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1DE515D9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обсуждение, представленных материалов </w:t>
            </w:r>
          </w:p>
        </w:tc>
        <w:tc>
          <w:tcPr>
            <w:tcW w:w="3349" w:type="dxa"/>
          </w:tcPr>
          <w:p w14:paraId="7883ED4F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429" w:type="dxa"/>
            <w:vMerge/>
          </w:tcPr>
          <w:p w14:paraId="7833FAD7" w14:textId="77777777" w:rsidR="00A032D3" w:rsidRPr="00864454" w:rsidRDefault="00A032D3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54" w:rsidRPr="00864454" w14:paraId="454390B9" w14:textId="77777777" w:rsidTr="00BD2C8D">
        <w:tc>
          <w:tcPr>
            <w:tcW w:w="675" w:type="dxa"/>
          </w:tcPr>
          <w:p w14:paraId="733DB839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21D16A8E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общественного обсуждения</w:t>
            </w:r>
          </w:p>
        </w:tc>
        <w:tc>
          <w:tcPr>
            <w:tcW w:w="3349" w:type="dxa"/>
          </w:tcPr>
          <w:p w14:paraId="79F18932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  <w:tc>
          <w:tcPr>
            <w:tcW w:w="2429" w:type="dxa"/>
          </w:tcPr>
          <w:p w14:paraId="42294B89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5 рабочих дней после окончания </w:t>
            </w:r>
            <w:r w:rsidRPr="00864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обсуждения.</w:t>
            </w:r>
          </w:p>
        </w:tc>
      </w:tr>
      <w:tr w:rsidR="00864454" w:rsidRPr="00864454" w14:paraId="7842CD55" w14:textId="77777777" w:rsidTr="00BD2C8D">
        <w:tc>
          <w:tcPr>
            <w:tcW w:w="675" w:type="dxa"/>
          </w:tcPr>
          <w:p w14:paraId="4C13EDC3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14:paraId="3395228A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определение победителей</w:t>
            </w:r>
          </w:p>
        </w:tc>
        <w:tc>
          <w:tcPr>
            <w:tcW w:w="3349" w:type="dxa"/>
          </w:tcPr>
          <w:p w14:paraId="7B5AD3A8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Конкурсная комиссия</w:t>
            </w:r>
          </w:p>
        </w:tc>
        <w:tc>
          <w:tcPr>
            <w:tcW w:w="2429" w:type="dxa"/>
          </w:tcPr>
          <w:p w14:paraId="6676D7D4" w14:textId="77777777" w:rsidR="00864454" w:rsidRPr="00864454" w:rsidRDefault="00864454" w:rsidP="00F254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4">
              <w:rPr>
                <w:rFonts w:ascii="Times New Roman" w:hAnsi="Times New Roman" w:cs="Times New Roman"/>
                <w:sz w:val="28"/>
                <w:szCs w:val="28"/>
              </w:rPr>
              <w:t>В течении 2 рабочих дней после окончания подведения итогов общественного обсуждения</w:t>
            </w:r>
          </w:p>
        </w:tc>
      </w:tr>
    </w:tbl>
    <w:p w14:paraId="35CC369B" w14:textId="77777777" w:rsidR="00A032D3" w:rsidRDefault="00A032D3" w:rsidP="00F25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7B48B" w14:textId="77777777" w:rsidR="0098286E" w:rsidRDefault="00F254B1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86E">
        <w:rPr>
          <w:rFonts w:ascii="Times New Roman" w:hAnsi="Times New Roman" w:cs="Times New Roman"/>
          <w:sz w:val="28"/>
          <w:szCs w:val="28"/>
        </w:rPr>
        <w:t>4.5.1.1. Объявление конкурса размещается на официальном сайте муниципального образования и должно содержать:</w:t>
      </w:r>
    </w:p>
    <w:p w14:paraId="1DB62957" w14:textId="77777777" w:rsidR="0098286E" w:rsidRDefault="0098286E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начала конкурса</w:t>
      </w:r>
      <w:r w:rsidR="00524CD2">
        <w:rPr>
          <w:rFonts w:ascii="Times New Roman" w:hAnsi="Times New Roman" w:cs="Times New Roman"/>
          <w:sz w:val="28"/>
          <w:szCs w:val="28"/>
        </w:rPr>
        <w:t xml:space="preserve"> (начало приема конкурсных материалов)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5CB75C" w14:textId="77777777" w:rsidR="0098286E" w:rsidRDefault="0098286E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окончания приема конкурсных материалов;</w:t>
      </w:r>
    </w:p>
    <w:p w14:paraId="2FF32C93" w14:textId="77777777" w:rsidR="0098286E" w:rsidRDefault="0098286E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контакты лица, ответственного за прием конкурсных материалов;</w:t>
      </w:r>
    </w:p>
    <w:p w14:paraId="1F01C976" w14:textId="77777777" w:rsidR="0098286E" w:rsidRDefault="0098286E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денежной премии победителю конкурса.</w:t>
      </w:r>
    </w:p>
    <w:p w14:paraId="229A8757" w14:textId="77777777" w:rsidR="00864454" w:rsidRPr="00864454" w:rsidRDefault="00F254B1" w:rsidP="00F254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86E">
        <w:rPr>
          <w:rFonts w:ascii="Times New Roman" w:hAnsi="Times New Roman" w:cs="Times New Roman"/>
          <w:sz w:val="28"/>
          <w:szCs w:val="28"/>
        </w:rPr>
        <w:t>4.5.1.2.</w:t>
      </w:r>
      <w:r w:rsidR="00B8011F">
        <w:rPr>
          <w:rFonts w:ascii="Times New Roman" w:hAnsi="Times New Roman" w:cs="Times New Roman"/>
          <w:sz w:val="28"/>
          <w:szCs w:val="28"/>
        </w:rPr>
        <w:t xml:space="preserve"> </w:t>
      </w:r>
      <w:r w:rsidR="00864454" w:rsidRPr="00864454">
        <w:rPr>
          <w:rFonts w:ascii="Times New Roman" w:hAnsi="Times New Roman" w:cs="Times New Roman"/>
          <w:sz w:val="28"/>
          <w:szCs w:val="28"/>
        </w:rPr>
        <w:t>Конкурсные материалы размещаются:</w:t>
      </w:r>
    </w:p>
    <w:p w14:paraId="1D46D56C" w14:textId="77777777" w:rsidR="00864454" w:rsidRPr="00864454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864454">
        <w:rPr>
          <w:rFonts w:ascii="Times New Roman" w:hAnsi="Times New Roman" w:cs="Times New Roman"/>
          <w:sz w:val="28"/>
          <w:szCs w:val="28"/>
        </w:rPr>
        <w:t>-  на физических носителях в помещении коворкинга;</w:t>
      </w:r>
    </w:p>
    <w:p w14:paraId="41764848" w14:textId="77777777" w:rsidR="00864454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864454">
        <w:rPr>
          <w:rFonts w:ascii="Times New Roman" w:hAnsi="Times New Roman" w:cs="Times New Roman"/>
          <w:sz w:val="28"/>
          <w:szCs w:val="28"/>
        </w:rPr>
        <w:t>- в электронном виде на сайте муниципального образования.</w:t>
      </w:r>
    </w:p>
    <w:p w14:paraId="71BFC6E6" w14:textId="77777777" w:rsidR="00B8011F" w:rsidRDefault="00F254B1" w:rsidP="00F254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11F">
        <w:rPr>
          <w:rFonts w:ascii="Times New Roman" w:hAnsi="Times New Roman" w:cs="Times New Roman"/>
          <w:sz w:val="28"/>
          <w:szCs w:val="28"/>
        </w:rPr>
        <w:t xml:space="preserve">4.5.1.3. </w:t>
      </w:r>
      <w:r w:rsidR="00B8011F" w:rsidRPr="00B8011F">
        <w:rPr>
          <w:rFonts w:ascii="Times New Roman" w:hAnsi="Times New Roman" w:cs="Times New Roman"/>
          <w:sz w:val="28"/>
          <w:szCs w:val="28"/>
        </w:rPr>
        <w:t>Всеобщий просмотр</w:t>
      </w:r>
      <w:r w:rsidR="00B8011F">
        <w:rPr>
          <w:rFonts w:ascii="Times New Roman" w:hAnsi="Times New Roman" w:cs="Times New Roman"/>
          <w:sz w:val="28"/>
          <w:szCs w:val="28"/>
        </w:rPr>
        <w:t xml:space="preserve"> и о</w:t>
      </w:r>
      <w:r w:rsidR="00B8011F" w:rsidRPr="00B8011F">
        <w:rPr>
          <w:rFonts w:ascii="Times New Roman" w:hAnsi="Times New Roman" w:cs="Times New Roman"/>
          <w:sz w:val="28"/>
          <w:szCs w:val="28"/>
        </w:rPr>
        <w:t>бщественное обсуждение, представленных материалов</w:t>
      </w:r>
      <w:r w:rsidR="00B8011F">
        <w:rPr>
          <w:rFonts w:ascii="Times New Roman" w:hAnsi="Times New Roman" w:cs="Times New Roman"/>
          <w:sz w:val="28"/>
          <w:szCs w:val="28"/>
        </w:rPr>
        <w:t xml:space="preserve"> проводится параллельно. </w:t>
      </w:r>
    </w:p>
    <w:p w14:paraId="653E501A" w14:textId="77777777" w:rsidR="00CB3389" w:rsidRDefault="00B8011F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всеобщего просмотра и общественного обсуждения являются граждане, проживающие на территории муниципального образования. </w:t>
      </w:r>
    </w:p>
    <w:p w14:paraId="2293DAAD" w14:textId="77777777" w:rsidR="00B8011F" w:rsidRDefault="00B8011F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всеобщего просмотра и общественного обсуждения заинтересованные граждане могут оставить рецензи</w:t>
      </w:r>
      <w:r w:rsidR="00CB33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проект</w:t>
      </w:r>
      <w:r w:rsidR="00CB33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8E189" w14:textId="77777777" w:rsidR="00CB3389" w:rsidRDefault="00CB3389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положительной рецензии оценивается конкурсной Комиссией в 3 балла.</w:t>
      </w:r>
    </w:p>
    <w:p w14:paraId="2A311193" w14:textId="77777777" w:rsidR="00CB3389" w:rsidRDefault="00CB3389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4.5.1.4. </w:t>
      </w:r>
      <w:r w:rsidRPr="00CB3389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конкурсной Комиссией путем подсчета баллов, указанных в пункте 4.5.1.3.</w:t>
      </w:r>
    </w:p>
    <w:p w14:paraId="377BEED9" w14:textId="77777777" w:rsidR="00CB3389" w:rsidRPr="00864454" w:rsidRDefault="00CB3389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4.5.1.5. </w:t>
      </w:r>
      <w:r w:rsidRPr="00CB3389">
        <w:rPr>
          <w:rFonts w:ascii="Times New Roman" w:hAnsi="Times New Roman" w:cs="Times New Roman"/>
          <w:sz w:val="28"/>
          <w:szCs w:val="28"/>
        </w:rPr>
        <w:t>Подведение итогов конкурса,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конкурсной Комиссией путем оценки представленных проектов согласно п. 4.6.1 и 4.6.2. Победителем конкурса объявляется проект, набравший максимальное количество баллов, с учетом баллов, предусмотренных п. 4.5.1.3.</w:t>
      </w:r>
    </w:p>
    <w:p w14:paraId="2886C862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5.</w:t>
      </w:r>
      <w:r w:rsidR="00813799">
        <w:rPr>
          <w:rFonts w:ascii="Times New Roman" w:hAnsi="Times New Roman" w:cs="Times New Roman"/>
          <w:sz w:val="28"/>
          <w:szCs w:val="28"/>
        </w:rPr>
        <w:t>2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E1A6A" w:rsidRPr="00CE1A6A">
        <w:rPr>
          <w:rFonts w:ascii="Times New Roman" w:hAnsi="Times New Roman" w:cs="Times New Roman"/>
          <w:sz w:val="28"/>
          <w:szCs w:val="28"/>
        </w:rPr>
        <w:t>Выплата  преми</w:t>
      </w:r>
      <w:r w:rsidR="00524C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авторам премированн</w:t>
      </w:r>
      <w:r w:rsidR="00524CD2">
        <w:rPr>
          <w:rFonts w:ascii="Times New Roman" w:hAnsi="Times New Roman" w:cs="Times New Roman"/>
          <w:sz w:val="28"/>
          <w:szCs w:val="28"/>
        </w:rPr>
        <w:t>ого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4CD2">
        <w:rPr>
          <w:rFonts w:ascii="Times New Roman" w:hAnsi="Times New Roman" w:cs="Times New Roman"/>
          <w:sz w:val="28"/>
          <w:szCs w:val="28"/>
        </w:rPr>
        <w:t>а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производится  </w:t>
      </w:r>
      <w:r w:rsidR="00A8629C">
        <w:rPr>
          <w:rFonts w:ascii="Times New Roman" w:hAnsi="Times New Roman" w:cs="Times New Roman"/>
          <w:sz w:val="28"/>
          <w:szCs w:val="28"/>
        </w:rPr>
        <w:t>администрацией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не  позднее  месячного  срока  после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объявления результатов конкурса.</w:t>
      </w:r>
    </w:p>
    <w:p w14:paraId="55C2315D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5.</w:t>
      </w:r>
      <w:r w:rsidR="00813799">
        <w:rPr>
          <w:rFonts w:ascii="Times New Roman" w:hAnsi="Times New Roman" w:cs="Times New Roman"/>
          <w:sz w:val="28"/>
          <w:szCs w:val="28"/>
        </w:rPr>
        <w:t>3</w:t>
      </w:r>
      <w:r w:rsidR="00CE1A6A" w:rsidRPr="00CE1A6A">
        <w:rPr>
          <w:rFonts w:ascii="Times New Roman" w:hAnsi="Times New Roman" w:cs="Times New Roman"/>
          <w:sz w:val="28"/>
          <w:szCs w:val="28"/>
        </w:rPr>
        <w:t>.   Премированны</w:t>
      </w:r>
      <w:r w:rsidR="00F254B1">
        <w:rPr>
          <w:rFonts w:ascii="Times New Roman" w:hAnsi="Times New Roman" w:cs="Times New Roman"/>
          <w:sz w:val="28"/>
          <w:szCs w:val="28"/>
        </w:rPr>
        <w:t>й   проект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поступа</w:t>
      </w:r>
      <w:r w:rsidR="00F254B1">
        <w:rPr>
          <w:rFonts w:ascii="Times New Roman" w:hAnsi="Times New Roman" w:cs="Times New Roman"/>
          <w:sz w:val="28"/>
          <w:szCs w:val="28"/>
        </w:rPr>
        <w:t>ет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</w:t>
      </w:r>
      <w:r w:rsidR="00A032D3">
        <w:rPr>
          <w:rFonts w:ascii="Times New Roman" w:hAnsi="Times New Roman" w:cs="Times New Roman"/>
          <w:sz w:val="28"/>
          <w:szCs w:val="28"/>
        </w:rPr>
        <w:t>на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</w:t>
      </w:r>
      <w:r w:rsidR="00A032D3">
        <w:rPr>
          <w:rFonts w:ascii="Times New Roman" w:hAnsi="Times New Roman" w:cs="Times New Roman"/>
          <w:sz w:val="28"/>
          <w:szCs w:val="28"/>
        </w:rPr>
        <w:t>исключительное владение, пользование и распоряжение в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администраци</w:t>
      </w:r>
      <w:r w:rsidR="00A032D3">
        <w:rPr>
          <w:rFonts w:ascii="Times New Roman" w:hAnsi="Times New Roman" w:cs="Times New Roman"/>
          <w:sz w:val="28"/>
          <w:szCs w:val="28"/>
        </w:rPr>
        <w:t>ю</w:t>
      </w:r>
      <w:r w:rsidR="00CE1A6A" w:rsidRPr="00CE1A6A">
        <w:rPr>
          <w:rFonts w:ascii="Times New Roman" w:hAnsi="Times New Roman" w:cs="Times New Roman"/>
          <w:sz w:val="28"/>
          <w:szCs w:val="28"/>
        </w:rPr>
        <w:t>.</w:t>
      </w:r>
    </w:p>
    <w:p w14:paraId="15ECADDB" w14:textId="77777777" w:rsidR="00CE1A6A" w:rsidRP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5.</w:t>
      </w:r>
      <w:r w:rsidR="00813799">
        <w:rPr>
          <w:rFonts w:ascii="Times New Roman" w:hAnsi="Times New Roman" w:cs="Times New Roman"/>
          <w:sz w:val="28"/>
          <w:szCs w:val="28"/>
        </w:rPr>
        <w:t>4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.   </w:t>
      </w:r>
      <w:r w:rsidR="00F254B1">
        <w:rPr>
          <w:rFonts w:ascii="Times New Roman" w:hAnsi="Times New Roman" w:cs="Times New Roman"/>
          <w:sz w:val="28"/>
          <w:szCs w:val="28"/>
        </w:rPr>
        <w:t>Проекты</w:t>
      </w:r>
      <w:r w:rsidR="00F254B1" w:rsidRPr="00CE1A6A">
        <w:rPr>
          <w:rFonts w:ascii="Times New Roman" w:hAnsi="Times New Roman" w:cs="Times New Roman"/>
          <w:sz w:val="28"/>
          <w:szCs w:val="28"/>
        </w:rPr>
        <w:t>,</w:t>
      </w:r>
      <w:r w:rsidR="00CE1A6A" w:rsidRPr="00CE1A6A">
        <w:rPr>
          <w:rFonts w:ascii="Times New Roman" w:hAnsi="Times New Roman" w:cs="Times New Roman"/>
          <w:sz w:val="28"/>
          <w:szCs w:val="28"/>
        </w:rPr>
        <w:t xml:space="preserve">   не   отмеченные   премиями,   могут   быть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востребованы   авторами   в   течение   месячного   срока   со  дня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опубликования  решения  конкурсной  комиссии  по  итогам  конкурса.</w:t>
      </w:r>
    </w:p>
    <w:p w14:paraId="33D661B5" w14:textId="77777777" w:rsidR="00CE1A6A" w:rsidRPr="00CE1A6A" w:rsidRDefault="00CE1A6A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 w:rsidRPr="00CE1A6A">
        <w:rPr>
          <w:rFonts w:ascii="Times New Roman" w:hAnsi="Times New Roman" w:cs="Times New Roman"/>
          <w:sz w:val="28"/>
          <w:szCs w:val="28"/>
        </w:rPr>
        <w:t>После  указанного  срока  невостребованные  проекты  и  конверты  с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Pr="00CE1A6A">
        <w:rPr>
          <w:rFonts w:ascii="Times New Roman" w:hAnsi="Times New Roman" w:cs="Times New Roman"/>
          <w:sz w:val="28"/>
          <w:szCs w:val="28"/>
        </w:rPr>
        <w:t>девизом (не вскрытые) уничтожаются.</w:t>
      </w:r>
    </w:p>
    <w:p w14:paraId="426F2A9B" w14:textId="77777777" w:rsidR="00CE1A6A" w:rsidRDefault="00864454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E1A6A" w:rsidRPr="00CE1A6A">
        <w:rPr>
          <w:rFonts w:ascii="Times New Roman" w:hAnsi="Times New Roman" w:cs="Times New Roman"/>
          <w:sz w:val="28"/>
          <w:szCs w:val="28"/>
        </w:rPr>
        <w:t>5.</w:t>
      </w:r>
      <w:r w:rsidR="00813799">
        <w:rPr>
          <w:rFonts w:ascii="Times New Roman" w:hAnsi="Times New Roman" w:cs="Times New Roman"/>
          <w:sz w:val="28"/>
          <w:szCs w:val="28"/>
        </w:rPr>
        <w:t>5</w:t>
      </w:r>
      <w:r w:rsidR="00CE1A6A" w:rsidRPr="00CE1A6A">
        <w:rPr>
          <w:rFonts w:ascii="Times New Roman" w:hAnsi="Times New Roman" w:cs="Times New Roman"/>
          <w:sz w:val="28"/>
          <w:szCs w:val="28"/>
        </w:rPr>
        <w:t>.   Организатор   конкурса   может   привлекать  авторов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премированных  проектов  при  их  согласии к выполнению последующих</w:t>
      </w:r>
      <w:r w:rsidR="00A8629C">
        <w:rPr>
          <w:rFonts w:ascii="Times New Roman" w:hAnsi="Times New Roman" w:cs="Times New Roman"/>
          <w:sz w:val="28"/>
          <w:szCs w:val="28"/>
        </w:rPr>
        <w:t xml:space="preserve"> </w:t>
      </w:r>
      <w:r w:rsidR="00CE1A6A" w:rsidRPr="00CE1A6A">
        <w:rPr>
          <w:rFonts w:ascii="Times New Roman" w:hAnsi="Times New Roman" w:cs="Times New Roman"/>
          <w:sz w:val="28"/>
          <w:szCs w:val="28"/>
        </w:rPr>
        <w:t>стадий проектирования.</w:t>
      </w:r>
    </w:p>
    <w:p w14:paraId="3DC24B95" w14:textId="77777777" w:rsidR="00813799" w:rsidRDefault="00813799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Критерии и </w:t>
      </w:r>
      <w:r w:rsidR="002C750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оценки архитектурных проектов, представленных на конкурсе.</w:t>
      </w:r>
    </w:p>
    <w:p w14:paraId="61DA73B6" w14:textId="77777777" w:rsidR="00813799" w:rsidRDefault="00FD6950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Критерии оценки:</w:t>
      </w:r>
    </w:p>
    <w:p w14:paraId="1495EC21" w14:textId="77777777" w:rsidR="00FD6950" w:rsidRDefault="00FD6950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представленного проекта п. 4.2 и п. 4.3 настоящего Положения;</w:t>
      </w:r>
    </w:p>
    <w:p w14:paraId="56906DC0" w14:textId="77777777" w:rsidR="00FD6950" w:rsidRDefault="00FD6950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градостроительного контекста </w:t>
      </w:r>
      <w:r w:rsidR="00BD384C">
        <w:rPr>
          <w:rFonts w:ascii="Times New Roman" w:hAnsi="Times New Roman" w:cs="Times New Roman"/>
          <w:sz w:val="28"/>
          <w:szCs w:val="28"/>
        </w:rPr>
        <w:t>окружающей территории;</w:t>
      </w:r>
    </w:p>
    <w:p w14:paraId="7DCF4EB0" w14:textId="77777777" w:rsidR="00BD384C" w:rsidRDefault="00BD384C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14:paraId="150AC461" w14:textId="77777777" w:rsidR="00BD384C" w:rsidRDefault="00BD384C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проработанность и завершенность проекта.</w:t>
      </w:r>
    </w:p>
    <w:p w14:paraId="591C7C40" w14:textId="77777777" w:rsidR="002C750E" w:rsidRDefault="00BD384C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2C750E">
        <w:rPr>
          <w:rFonts w:ascii="Times New Roman" w:hAnsi="Times New Roman" w:cs="Times New Roman"/>
          <w:sz w:val="28"/>
          <w:szCs w:val="28"/>
        </w:rPr>
        <w:t>Порядок оценки конкурсных проектов.</w:t>
      </w:r>
    </w:p>
    <w:p w14:paraId="34D79A3D" w14:textId="77777777" w:rsidR="00BD384C" w:rsidRDefault="0098286E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конкурсной Комиссии оценивает к</w:t>
      </w:r>
      <w:r w:rsidR="00BD384C">
        <w:rPr>
          <w:rFonts w:ascii="Times New Roman" w:hAnsi="Times New Roman" w:cs="Times New Roman"/>
          <w:sz w:val="28"/>
          <w:szCs w:val="28"/>
        </w:rPr>
        <w:t>аждый из вышеуказанных критериев по 5-бальной шкале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4DAB8" w14:textId="77777777" w:rsidR="0098286E" w:rsidRDefault="0098286E" w:rsidP="00F254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Победителем конкурса будет являться проект</w:t>
      </w:r>
      <w:r w:rsidR="005A0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набравший в сумме максимальное количество баллов.</w:t>
      </w:r>
    </w:p>
    <w:p w14:paraId="4287A667" w14:textId="77777777" w:rsidR="00F254B1" w:rsidRDefault="00F254B1" w:rsidP="00F254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690783EC" w14:textId="77777777" w:rsidR="001F1B4F" w:rsidRDefault="00F254B1" w:rsidP="00F2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B1">
        <w:rPr>
          <w:rFonts w:ascii="Times New Roman" w:hAnsi="Times New Roman" w:cs="Times New Roman"/>
          <w:b/>
          <w:sz w:val="28"/>
          <w:szCs w:val="28"/>
        </w:rPr>
        <w:t>Схема границ территории</w:t>
      </w:r>
    </w:p>
    <w:p w14:paraId="605CF203" w14:textId="77777777" w:rsidR="00F254B1" w:rsidRDefault="00F254B1" w:rsidP="00F25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FBEB93" wp14:editId="78894C60">
            <wp:extent cx="6027420" cy="6027420"/>
            <wp:effectExtent l="0" t="0" r="0" b="0"/>
            <wp:docPr id="2" name="Рисунок 2" descr="F:\Бородавка Ю.Э\Новые положения\Архитектурные конкурсы\привокз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ородавка Ю.Э\Новые положения\Архитектурные конкурсы\привокзал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51E7" w14:textId="77777777" w:rsidR="00F254B1" w:rsidRPr="00F67689" w:rsidRDefault="00F67689" w:rsidP="00F25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073F" wp14:editId="3AD6C5D7">
                <wp:simplePos x="0" y="0"/>
                <wp:positionH relativeFrom="column">
                  <wp:posOffset>1905</wp:posOffset>
                </wp:positionH>
                <wp:positionV relativeFrom="paragraph">
                  <wp:posOffset>127635</wp:posOffset>
                </wp:positionV>
                <wp:extent cx="518160" cy="0"/>
                <wp:effectExtent l="0" t="38100" r="1524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D1CC4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05pt" to="4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" strokecolor="#548dd4 [1951]" strokeweight="6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67689">
        <w:rPr>
          <w:rFonts w:ascii="Times New Roman" w:hAnsi="Times New Roman" w:cs="Times New Roman"/>
          <w:sz w:val="28"/>
          <w:szCs w:val="28"/>
        </w:rPr>
        <w:t>граница территории</w:t>
      </w:r>
    </w:p>
    <w:sectPr w:rsidR="00F254B1" w:rsidRPr="00F67689" w:rsidSect="00C61F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A"/>
    <w:rsid w:val="001F1B4F"/>
    <w:rsid w:val="002C750E"/>
    <w:rsid w:val="00456EE7"/>
    <w:rsid w:val="004A0C0D"/>
    <w:rsid w:val="004F2E52"/>
    <w:rsid w:val="00524CD2"/>
    <w:rsid w:val="005A028B"/>
    <w:rsid w:val="006734F4"/>
    <w:rsid w:val="00752168"/>
    <w:rsid w:val="00801805"/>
    <w:rsid w:val="00813799"/>
    <w:rsid w:val="00864454"/>
    <w:rsid w:val="00903199"/>
    <w:rsid w:val="0098286E"/>
    <w:rsid w:val="009F4970"/>
    <w:rsid w:val="00A032D3"/>
    <w:rsid w:val="00A8629C"/>
    <w:rsid w:val="00B32783"/>
    <w:rsid w:val="00B8011F"/>
    <w:rsid w:val="00BD384C"/>
    <w:rsid w:val="00C20AF1"/>
    <w:rsid w:val="00CB3389"/>
    <w:rsid w:val="00CE1A6A"/>
    <w:rsid w:val="00D17A22"/>
    <w:rsid w:val="00E71D4C"/>
    <w:rsid w:val="00F254B1"/>
    <w:rsid w:val="00F67689"/>
    <w:rsid w:val="00FA5DCB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D17"/>
  <w15:docId w15:val="{F984530B-C0A1-45CD-A5EB-23B58525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Анастасия Смирнова</cp:lastModifiedBy>
  <cp:revision>2</cp:revision>
  <cp:lastPrinted>2022-11-09T06:00:00Z</cp:lastPrinted>
  <dcterms:created xsi:type="dcterms:W3CDTF">2022-11-21T11:42:00Z</dcterms:created>
  <dcterms:modified xsi:type="dcterms:W3CDTF">2022-11-21T11:42:00Z</dcterms:modified>
</cp:coreProperties>
</file>