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64C4" w14:textId="77777777" w:rsidR="00DB387D" w:rsidRDefault="00DB387D" w:rsidP="00DB387D">
      <w:pPr>
        <w:jc w:val="right"/>
        <w:rPr>
          <w:bCs/>
        </w:rPr>
      </w:pPr>
      <w:r w:rsidRPr="00BB0DE1">
        <w:rPr>
          <w:rFonts w:ascii="Times New Roman" w:hAnsi="Times New Roman"/>
          <w:bCs/>
        </w:rPr>
        <w:t>П Р О Е К Т</w:t>
      </w:r>
    </w:p>
    <w:p w14:paraId="41FB894C" w14:textId="77777777" w:rsidR="00DB387D" w:rsidRDefault="00DB387D" w:rsidP="00DB387D">
      <w:pPr>
        <w:jc w:val="center"/>
      </w:pPr>
      <w:r>
        <w:rPr>
          <w:noProof/>
        </w:rPr>
        <w:drawing>
          <wp:inline distT="0" distB="0" distL="0" distR="0" wp14:anchorId="69CEF722" wp14:editId="43EBBAFA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71A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780B49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B55B8A7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2999CF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A26547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842D2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8C61B8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1AA70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0870FC9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D1C014" w14:textId="358415C4" w:rsidR="00EB7DC7" w:rsidRDefault="007A5C8C" w:rsidP="00EB7DC7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="00EB7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6D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B7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6D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7CF3DA5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8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42"/>
      </w:tblGrid>
      <w:tr w:rsidR="008D7C05" w14:paraId="09364BC5" w14:textId="77777777" w:rsidTr="00EB7DC7">
        <w:trPr>
          <w:trHeight w:val="1447"/>
        </w:trPr>
        <w:tc>
          <w:tcPr>
            <w:tcW w:w="4842" w:type="dxa"/>
            <w:shd w:val="clear" w:color="auto" w:fill="auto"/>
          </w:tcPr>
          <w:p w14:paraId="38EC1542" w14:textId="77777777" w:rsidR="006D5F5B" w:rsidRDefault="006D5F5B" w:rsidP="00EB7DC7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BC6878" w14:textId="77777777" w:rsidR="008D7C05" w:rsidRDefault="008D7C05" w:rsidP="00DB387D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прогнозного плана (программы) приватизации муниципального имущества </w:t>
            </w:r>
            <w:r w:rsidR="0086330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«Муринское городское поселение» Всеволожского муниципального района Ленинградской области на 202</w:t>
            </w:r>
            <w:r w:rsidR="007A5C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Pr="00670EE8">
              <w:rPr>
                <w:rFonts w:ascii="Times New Roman" w:eastAsia="Times New Roman" w:hAnsi="Times New Roman" w:cs="Times New Roman"/>
                <w:sz w:val="28"/>
                <w:szCs w:val="28"/>
              </w:rPr>
              <w:t>(и на плановый период 202</w:t>
            </w:r>
            <w:r w:rsidR="007A5C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70EE8">
              <w:rPr>
                <w:rFonts w:ascii="Times New Roman" w:eastAsia="Times New Roman" w:hAnsi="Times New Roman" w:cs="Times New Roman"/>
                <w:sz w:val="28"/>
                <w:szCs w:val="28"/>
              </w:rPr>
              <w:t>, 202</w:t>
            </w:r>
            <w:r w:rsidR="007A5C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63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годы)</w:t>
            </w:r>
          </w:p>
          <w:p w14:paraId="3DDAAD47" w14:textId="378C343A" w:rsidR="00863305" w:rsidRDefault="00863305" w:rsidP="00863305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058948" w14:textId="01445B74" w:rsidR="008D7C05" w:rsidRDefault="007A5C8C" w:rsidP="008D7C05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</w:t>
      </w:r>
      <w:r w:rsidR="008D7C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Гражданским кодексом Российской Федерации, Федеральными законами </w:t>
      </w:r>
      <w:r w:rsidR="008D7C05" w:rsidRPr="00D912D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21.12.2001 № 178-ФЗ «О приватизации государственного и муниципального имущества»</w:t>
      </w:r>
      <w:r w:rsidR="008D7C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8D7C05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06.10.2003 № 131-ФЗ</w:t>
      </w:r>
      <w:r w:rsidR="008D7C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D7C05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</w:t>
      </w:r>
      <w:r w:rsidR="008D7C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8D7C05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Уставом муниципального образования «Муринское </w:t>
      </w:r>
      <w:r w:rsidR="008D7C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="008D7C05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8D7C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области, руководствуясь Положением о порядке и условиях приватизации муниципального имущества муниципального образования «Муринское городское поселение» Всеволожского муниципального района Ленинградской области, утвержденным решением совета депутатов от</w:t>
      </w:r>
      <w:r w:rsidR="00EB7D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8D7C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25.08.2021 № 158, </w:t>
      </w:r>
      <w:r w:rsidR="008D7C05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EB7D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8D7C05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EB7D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067031ED" w14:textId="77777777" w:rsidR="008D7C05" w:rsidRDefault="008D7C05" w:rsidP="008D7C05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29A5A6" w14:textId="77777777" w:rsidR="00EB7DC7" w:rsidRDefault="008D7C05" w:rsidP="00EB7D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EB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36F738CF" w14:textId="77777777" w:rsidR="00EB7DC7" w:rsidRDefault="00EB7DC7" w:rsidP="00EB7D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C8E2C6" w14:textId="02AC9518" w:rsidR="00F112BB" w:rsidRDefault="008D7C05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EB7DC7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прогнозный план (программу) приватизации муниципального имущества муниципального образования «Муринское городское поселение» Всеволожского муниципального района Ленинградской области на </w:t>
      </w:r>
      <w:r w:rsidRPr="004E701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A5C8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670EE8">
        <w:rPr>
          <w:rFonts w:ascii="Times New Roman" w:eastAsia="Times New Roman" w:hAnsi="Times New Roman" w:cs="Times New Roman"/>
          <w:sz w:val="28"/>
          <w:szCs w:val="28"/>
        </w:rPr>
        <w:t>(и на плановый период 202</w:t>
      </w:r>
      <w:r w:rsidR="007A5C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0EE8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7A5C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0EE8">
        <w:rPr>
          <w:rFonts w:ascii="Times New Roman" w:eastAsia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04C324" w14:textId="64492EB1" w:rsidR="00F112BB" w:rsidRDefault="008D7C05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F112BB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="00F112BB" w:rsidRPr="00F112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F112BB" w:rsidRPr="00F112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F59281" w14:textId="2CC21486" w:rsidR="00863305" w:rsidRPr="00863305" w:rsidRDefault="00EB7DC7" w:rsidP="008633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3305" w:rsidRPr="00863305">
        <w:t xml:space="preserve"> </w:t>
      </w:r>
      <w:r w:rsidR="00863305" w:rsidRPr="0086330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647A0D12" w14:textId="56022E96" w:rsidR="008D7C05" w:rsidRPr="001438CD" w:rsidRDefault="00863305" w:rsidP="0086330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305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39545ABC" w14:textId="26590D41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E3B2C" w14:textId="77777777" w:rsidR="00EB7DC7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9A1EF7" w14:textId="77777777" w:rsidR="00863305" w:rsidRDefault="008633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9A70D" w14:textId="5390C839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</w:t>
      </w:r>
      <w:r w:rsidR="00EB7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7CFA85D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EEA86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07DD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A99BCC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A950A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44F6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266FF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A333B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05036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5F3D6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C2CBB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D1F2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079D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E740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56132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E874A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910B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295A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4978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2566F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CCF0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D0091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9189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00D0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1832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1BB2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47E7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350E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45D7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48A75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7649F" w14:textId="644D5088" w:rsidR="00EB7DC7" w:rsidRPr="00EB7DC7" w:rsidRDefault="00EB7DC7" w:rsidP="008633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20907CC7" w14:textId="3D16BE14" w:rsidR="008D7C05" w:rsidRPr="00EB7DC7" w:rsidRDefault="008D7C05" w:rsidP="008633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депутатов</w:t>
      </w:r>
    </w:p>
    <w:p w14:paraId="0CE1A704" w14:textId="146A0A1A" w:rsidR="008D7C05" w:rsidRDefault="008D7C05" w:rsidP="008633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A5C8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7A5C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7A5C8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79650F4A" w14:textId="77777777" w:rsidR="006D5F5B" w:rsidRDefault="006D5F5B" w:rsidP="006D5F5B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6BE0A" w14:textId="77777777" w:rsidR="00EB7DC7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713639" w14:textId="77777777" w:rsidR="00EB7DC7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Прогнозный план (программа) приватизации</w:t>
      </w:r>
    </w:p>
    <w:p w14:paraId="41E9C38C" w14:textId="77777777" w:rsidR="00EB7DC7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14:paraId="47D0ECD7" w14:textId="17AFB20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«Муринское городское поселение» Всеволожского муниципального района Ленинградской области на 202</w:t>
      </w:r>
      <w:r w:rsidR="007A5C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(</w:t>
      </w:r>
      <w:r w:rsidRPr="0067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на плановый период 202</w:t>
      </w:r>
      <w:r w:rsidR="00E55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67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</w:t>
      </w:r>
      <w:r w:rsidR="00E55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67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годы)</w:t>
      </w:r>
    </w:p>
    <w:p w14:paraId="351ACA4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2643F" w14:textId="77777777" w:rsidR="00DE224E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I. Основные задачи приватизации муниципального имущества</w:t>
      </w:r>
    </w:p>
    <w:p w14:paraId="11585518" w14:textId="0EBD6314" w:rsidR="00DE224E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на 202</w:t>
      </w:r>
      <w:r w:rsidR="007A5C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Pr="00670EE8">
        <w:rPr>
          <w:rFonts w:ascii="Times New Roman" w:eastAsia="Times New Roman" w:hAnsi="Times New Roman" w:cs="Times New Roman"/>
          <w:color w:val="000000"/>
          <w:sz w:val="28"/>
          <w:szCs w:val="28"/>
        </w:rPr>
        <w:t>(и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лановый период 202</w:t>
      </w:r>
      <w:r w:rsidR="007A5C8C">
        <w:rPr>
          <w:rFonts w:ascii="Times New Roman" w:eastAsia="Times New Roman" w:hAnsi="Times New Roman" w:cs="Times New Roman"/>
          <w:color w:val="000000"/>
          <w:sz w:val="28"/>
          <w:szCs w:val="28"/>
        </w:rPr>
        <w:t>4, 2025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годы)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прогноз поступлений денежных средств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</w:p>
    <w:p w14:paraId="5FCEB4EC" w14:textId="04C52D46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продажи муниципального имущества</w:t>
      </w:r>
    </w:p>
    <w:p w14:paraId="17FFA53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D87DC8" w14:textId="77777777" w:rsidR="00DE224E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Приватизация муниципального имущества в соответствии с прогнозным планом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(программой)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приватизации призвана обеспечить выполнение следующих задач:</w:t>
      </w:r>
    </w:p>
    <w:p w14:paraId="28ED46AB" w14:textId="77777777" w:rsidR="00DE224E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DE22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родолжение структурных преобразований в экономике муниципального образования;</w:t>
      </w:r>
    </w:p>
    <w:p w14:paraId="696515F7" w14:textId="77777777" w:rsidR="00DE224E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DE224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содержание, текущий и капитальный ремонт муниципального имущества;</w:t>
      </w:r>
    </w:p>
    <w:p w14:paraId="6A86FD4F" w14:textId="70B58425" w:rsidR="008D7C05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DE224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величение доходной части бюджета муниципального образования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приватизации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одажи) муниципального имущества. </w:t>
      </w:r>
    </w:p>
    <w:p w14:paraId="57B0A70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047D87" w14:textId="11EF95D0" w:rsidR="008D7C05" w:rsidRPr="00D90822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приватизации (продажи) муниципального имущества муниципального образования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A5C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A5C8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 w:rsidR="007A5C8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определены исходя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рыночной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предлагаемых к приватизации объектов.</w:t>
      </w:r>
    </w:p>
    <w:p w14:paraId="5A50708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A6FC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F9CC8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E7CE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B4287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3F1E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F357D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7D110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7C05" w:rsidSect="00EB7DC7">
          <w:pgSz w:w="11906" w:h="16838"/>
          <w:pgMar w:top="1134" w:right="851" w:bottom="1134" w:left="1134" w:header="0" w:footer="0" w:gutter="0"/>
          <w:pgNumType w:start="1"/>
          <w:cols w:space="720"/>
        </w:sectPr>
      </w:pPr>
    </w:p>
    <w:p w14:paraId="49467DFE" w14:textId="77777777" w:rsidR="00440BB4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II. Муниципальное имущество муниципального образования, </w:t>
      </w:r>
    </w:p>
    <w:p w14:paraId="305C4C38" w14:textId="79103874" w:rsidR="00440BB4" w:rsidRPr="002221B9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приватизация которого планируется в 202</w:t>
      </w:r>
      <w:r w:rsidR="007A5C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(и на плановый период 202</w:t>
      </w:r>
      <w:r w:rsidR="007A5C8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 w:rsidR="007A5C8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годы)</w:t>
      </w: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E4DD1A" w14:textId="77777777" w:rsidR="00440BB4" w:rsidRPr="002221B9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0329B3" w14:textId="4647F934" w:rsidR="00440BB4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E0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202</w:t>
      </w:r>
      <w:r w:rsidR="007A5C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FE0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75AF8519" w14:textId="77777777" w:rsidR="00E55B02" w:rsidRPr="00FE046F" w:rsidRDefault="00E55B02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2301"/>
        <w:gridCol w:w="2490"/>
        <w:gridCol w:w="3998"/>
        <w:gridCol w:w="5953"/>
      </w:tblGrid>
      <w:tr w:rsidR="00440BB4" w14:paraId="64EDEC43" w14:textId="77777777" w:rsidTr="00440BB4">
        <w:tc>
          <w:tcPr>
            <w:tcW w:w="562" w:type="dxa"/>
          </w:tcPr>
          <w:p w14:paraId="1663B084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1" w:type="dxa"/>
          </w:tcPr>
          <w:p w14:paraId="09776E6E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490" w:type="dxa"/>
          </w:tcPr>
          <w:p w14:paraId="45D42776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998" w:type="dxa"/>
          </w:tcPr>
          <w:p w14:paraId="76FAA7DD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Индивидуализирующие характеристики объекта</w:t>
            </w:r>
          </w:p>
        </w:tc>
        <w:tc>
          <w:tcPr>
            <w:tcW w:w="5953" w:type="dxa"/>
          </w:tcPr>
          <w:p w14:paraId="0906CCDD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зарегистрированных правах на объект</w:t>
            </w:r>
          </w:p>
        </w:tc>
      </w:tr>
      <w:tr w:rsidR="00440BB4" w14:paraId="21081AEF" w14:textId="77777777" w:rsidTr="00440BB4">
        <w:tc>
          <w:tcPr>
            <w:tcW w:w="562" w:type="dxa"/>
            <w:vAlign w:val="center"/>
          </w:tcPr>
          <w:p w14:paraId="7EFCC63D" w14:textId="18190679" w:rsidR="00440BB4" w:rsidRPr="00440BB4" w:rsidRDefault="007A5C8C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301" w:type="dxa"/>
            <w:vAlign w:val="center"/>
          </w:tcPr>
          <w:p w14:paraId="424E1FDA" w14:textId="20A069F2" w:rsidR="00440BB4" w:rsidRPr="00440BB4" w:rsidRDefault="009F6675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Тепловые сети</w:t>
            </w:r>
          </w:p>
        </w:tc>
        <w:tc>
          <w:tcPr>
            <w:tcW w:w="2490" w:type="dxa"/>
            <w:vAlign w:val="center"/>
          </w:tcPr>
          <w:p w14:paraId="4A28B441" w14:textId="23E435D7" w:rsidR="00440BB4" w:rsidRPr="00440BB4" w:rsidRDefault="007A5C8C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Ленинградская область,</w:t>
            </w:r>
          </w:p>
          <w:p w14:paraId="1697F516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р-н Всеволожский, </w:t>
            </w:r>
          </w:p>
          <w:p w14:paraId="5EA20DCE" w14:textId="4B118B72" w:rsidR="00440BB4" w:rsidRPr="00440BB4" w:rsidRDefault="009F6675" w:rsidP="009F6675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</w:t>
            </w:r>
            <w:r w:rsidR="00440BB4"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Мурино</w:t>
            </w:r>
          </w:p>
        </w:tc>
        <w:tc>
          <w:tcPr>
            <w:tcW w:w="3998" w:type="dxa"/>
            <w:vAlign w:val="center"/>
          </w:tcPr>
          <w:p w14:paraId="09F87640" w14:textId="542E6920" w:rsidR="00440BB4" w:rsidRPr="00440BB4" w:rsidRDefault="009F6675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 w:rsidR="00440BB4"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ротяженность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4 047,2 м,</w:t>
            </w:r>
          </w:p>
          <w:p w14:paraId="379CB859" w14:textId="09C59E7E" w:rsidR="00440BB4" w:rsidRPr="00440BB4" w:rsidRDefault="00440BB4" w:rsidP="009F6675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реестровый номер муниципального имущества 000000</w:t>
            </w:r>
            <w:r w:rsidR="009F66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226</w:t>
            </w:r>
          </w:p>
        </w:tc>
        <w:tc>
          <w:tcPr>
            <w:tcW w:w="5953" w:type="dxa"/>
            <w:vAlign w:val="center"/>
          </w:tcPr>
          <w:p w14:paraId="737B9EE0" w14:textId="77777777" w:rsid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Объект находится в собственности</w:t>
            </w:r>
          </w:p>
          <w:p w14:paraId="1981BBA3" w14:textId="2F91567B" w:rsidR="00440BB4" w:rsidRPr="00440BB4" w:rsidRDefault="00440BB4" w:rsidP="00E55B02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 «Муринское городское поселение» Всеволожского муниципального района Ленинградской области</w:t>
            </w:r>
          </w:p>
        </w:tc>
      </w:tr>
    </w:tbl>
    <w:p w14:paraId="79AC86CF" w14:textId="77777777" w:rsidR="00440BB4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93628" w14:textId="6ABA2BB2" w:rsidR="008D7C05" w:rsidRPr="00440BB4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8D7C05"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</w:t>
      </w:r>
      <w:r w:rsidR="007A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8D7C05"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5C6E829A" w14:textId="77777777" w:rsidR="00DE224E" w:rsidRDefault="00DE224E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2301"/>
        <w:gridCol w:w="2661"/>
        <w:gridCol w:w="3827"/>
        <w:gridCol w:w="5953"/>
      </w:tblGrid>
      <w:tr w:rsidR="008D7C05" w:rsidRPr="002221B9" w14:paraId="410145B6" w14:textId="77777777" w:rsidTr="001770AA">
        <w:tc>
          <w:tcPr>
            <w:tcW w:w="562" w:type="dxa"/>
          </w:tcPr>
          <w:p w14:paraId="16BF84FC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1" w:type="dxa"/>
          </w:tcPr>
          <w:p w14:paraId="4C5D72F7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661" w:type="dxa"/>
          </w:tcPr>
          <w:p w14:paraId="38104925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827" w:type="dxa"/>
          </w:tcPr>
          <w:p w14:paraId="63D2DAFE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Индивидуализирующие характеристики объекта</w:t>
            </w:r>
          </w:p>
        </w:tc>
        <w:tc>
          <w:tcPr>
            <w:tcW w:w="5953" w:type="dxa"/>
          </w:tcPr>
          <w:p w14:paraId="2B283836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зарегистрированных правах на объект</w:t>
            </w:r>
          </w:p>
        </w:tc>
      </w:tr>
      <w:tr w:rsidR="008D7C05" w14:paraId="6C609CD1" w14:textId="77777777" w:rsidTr="001770AA">
        <w:tc>
          <w:tcPr>
            <w:tcW w:w="562" w:type="dxa"/>
            <w:vAlign w:val="center"/>
          </w:tcPr>
          <w:p w14:paraId="68DC25A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01" w:type="dxa"/>
            <w:vAlign w:val="center"/>
          </w:tcPr>
          <w:p w14:paraId="609CEC3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vAlign w:val="center"/>
          </w:tcPr>
          <w:p w14:paraId="7F1E68BE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14:paraId="4CA549C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7C0BD112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7A2E0540" w14:textId="77777777" w:rsidR="009F6675" w:rsidRDefault="009F667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A91D64" w14:textId="015E5C9F" w:rsidR="008D7C05" w:rsidRPr="00440BB4" w:rsidRDefault="00440BB4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8D7C05"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</w:t>
      </w:r>
      <w:r w:rsidR="007A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D7C05"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72D95F0D" w14:textId="77777777" w:rsidR="00DE224E" w:rsidRDefault="00DE224E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2301"/>
        <w:gridCol w:w="2661"/>
        <w:gridCol w:w="3827"/>
        <w:gridCol w:w="5953"/>
      </w:tblGrid>
      <w:tr w:rsidR="008D7C05" w:rsidRPr="002221B9" w14:paraId="2C0A0535" w14:textId="77777777" w:rsidTr="001770AA">
        <w:tc>
          <w:tcPr>
            <w:tcW w:w="562" w:type="dxa"/>
          </w:tcPr>
          <w:p w14:paraId="01D97247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1" w:type="dxa"/>
          </w:tcPr>
          <w:p w14:paraId="0E01C551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661" w:type="dxa"/>
          </w:tcPr>
          <w:p w14:paraId="74FB7EC1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827" w:type="dxa"/>
          </w:tcPr>
          <w:p w14:paraId="6F3AAA25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Индивидуализирующие характеристики объекта</w:t>
            </w:r>
          </w:p>
        </w:tc>
        <w:tc>
          <w:tcPr>
            <w:tcW w:w="5953" w:type="dxa"/>
          </w:tcPr>
          <w:p w14:paraId="389E4D58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зарегистрированных правах на объект</w:t>
            </w:r>
          </w:p>
        </w:tc>
      </w:tr>
      <w:tr w:rsidR="008D7C05" w14:paraId="673B6346" w14:textId="77777777" w:rsidTr="001770AA">
        <w:tc>
          <w:tcPr>
            <w:tcW w:w="562" w:type="dxa"/>
            <w:vAlign w:val="center"/>
          </w:tcPr>
          <w:p w14:paraId="17768CBC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01" w:type="dxa"/>
            <w:vAlign w:val="center"/>
          </w:tcPr>
          <w:p w14:paraId="3A01D0E7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vAlign w:val="center"/>
          </w:tcPr>
          <w:p w14:paraId="72B80821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14:paraId="191CCE81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012AEFBA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2C9545CF" w14:textId="77777777" w:rsidR="005922B8" w:rsidRDefault="005922B8"/>
    <w:sectPr w:rsidR="005922B8" w:rsidSect="00C7389E">
      <w:pgSz w:w="16838" w:h="11906" w:orient="landscape"/>
      <w:pgMar w:top="1701" w:right="851" w:bottom="992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3B4D" w14:textId="77777777" w:rsidR="007B28EA" w:rsidRDefault="007B28EA" w:rsidP="00440BB4">
      <w:pPr>
        <w:spacing w:line="240" w:lineRule="auto"/>
      </w:pPr>
      <w:r>
        <w:separator/>
      </w:r>
    </w:p>
  </w:endnote>
  <w:endnote w:type="continuationSeparator" w:id="0">
    <w:p w14:paraId="4D2A30A9" w14:textId="77777777" w:rsidR="007B28EA" w:rsidRDefault="007B28EA" w:rsidP="00440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F2A2" w14:textId="77777777" w:rsidR="007B28EA" w:rsidRDefault="007B28EA" w:rsidP="00440BB4">
      <w:pPr>
        <w:spacing w:line="240" w:lineRule="auto"/>
      </w:pPr>
      <w:r>
        <w:separator/>
      </w:r>
    </w:p>
  </w:footnote>
  <w:footnote w:type="continuationSeparator" w:id="0">
    <w:p w14:paraId="16F3CF8E" w14:textId="77777777" w:rsidR="007B28EA" w:rsidRDefault="007B28EA" w:rsidP="00440B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05"/>
    <w:rsid w:val="000F1A0D"/>
    <w:rsid w:val="002E28FF"/>
    <w:rsid w:val="00440BB4"/>
    <w:rsid w:val="004C6BC4"/>
    <w:rsid w:val="005922B8"/>
    <w:rsid w:val="005A26AF"/>
    <w:rsid w:val="006D5F5B"/>
    <w:rsid w:val="007A5C8C"/>
    <w:rsid w:val="007B28EA"/>
    <w:rsid w:val="00863305"/>
    <w:rsid w:val="008D7C05"/>
    <w:rsid w:val="009F6675"/>
    <w:rsid w:val="00B42A62"/>
    <w:rsid w:val="00DA1316"/>
    <w:rsid w:val="00DB387D"/>
    <w:rsid w:val="00DE224E"/>
    <w:rsid w:val="00E55B02"/>
    <w:rsid w:val="00EB7DC7"/>
    <w:rsid w:val="00EE6E07"/>
    <w:rsid w:val="00F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015D"/>
  <w15:docId w15:val="{850C2A11-41CC-48FC-B9D1-99A00084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05"/>
    <w:pPr>
      <w:suppressAutoHyphens/>
      <w:spacing w:after="0" w:line="1" w:lineRule="atLeast"/>
      <w:textAlignment w:val="top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8D7C05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3">
    <w:name w:val="Table Grid"/>
    <w:basedOn w:val="a1"/>
    <w:uiPriority w:val="59"/>
    <w:rsid w:val="008D7C0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C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05"/>
    <w:rPr>
      <w:rFonts w:ascii="Tahoma" w:eastAsia="SimSu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B7DC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7DC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0B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BB4"/>
    <w:rPr>
      <w:rFonts w:ascii="Calibri" w:eastAsia="SimSun" w:hAnsi="Calibri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0B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BB4"/>
    <w:rPr>
      <w:rFonts w:ascii="Calibri" w:eastAsia="SimSun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Ирина</cp:lastModifiedBy>
  <cp:revision>3</cp:revision>
  <dcterms:created xsi:type="dcterms:W3CDTF">2023-04-13T11:00:00Z</dcterms:created>
  <dcterms:modified xsi:type="dcterms:W3CDTF">2023-04-13T12:09:00Z</dcterms:modified>
</cp:coreProperties>
</file>