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113A" w14:textId="77777777" w:rsidR="00B87593" w:rsidRDefault="00B87593" w:rsidP="004E1DA7">
      <w:pPr>
        <w:ind w:firstLine="0"/>
        <w:jc w:val="center"/>
        <w:rPr>
          <w:b/>
        </w:rPr>
      </w:pPr>
    </w:p>
    <w:p w14:paraId="0235E5B5" w14:textId="77777777" w:rsidR="00CD255A" w:rsidRPr="004E1DA7" w:rsidRDefault="00F26D06" w:rsidP="004E1DA7">
      <w:pPr>
        <w:ind w:firstLine="0"/>
        <w:jc w:val="center"/>
        <w:rPr>
          <w:b/>
        </w:rPr>
      </w:pPr>
      <w:r w:rsidRPr="004E1DA7">
        <w:rPr>
          <w:b/>
        </w:rPr>
        <w:t>Ленинградская область,</w:t>
      </w:r>
    </w:p>
    <w:p w14:paraId="68BA0B92" w14:textId="77777777" w:rsidR="00F26D06" w:rsidRPr="004E1DA7" w:rsidRDefault="00F26D06" w:rsidP="004E1DA7">
      <w:pPr>
        <w:ind w:firstLine="0"/>
        <w:jc w:val="center"/>
        <w:rPr>
          <w:b/>
        </w:rPr>
      </w:pPr>
      <w:r w:rsidRPr="004E1DA7">
        <w:rPr>
          <w:b/>
        </w:rPr>
        <w:t>Всеволожский муниципальный район,</w:t>
      </w:r>
    </w:p>
    <w:p w14:paraId="445AD06F" w14:textId="7A4229DE" w:rsidR="00F26D06" w:rsidRPr="004E1DA7" w:rsidRDefault="00C254BB" w:rsidP="004E1DA7">
      <w:pPr>
        <w:ind w:firstLine="0"/>
        <w:jc w:val="center"/>
        <w:rPr>
          <w:b/>
        </w:rPr>
      </w:pPr>
      <w:r>
        <w:rPr>
          <w:b/>
        </w:rPr>
        <w:t>Муринское город</w:t>
      </w:r>
      <w:r w:rsidR="00F26D06" w:rsidRPr="004E1DA7">
        <w:rPr>
          <w:b/>
        </w:rPr>
        <w:t>ское поселение,</w:t>
      </w:r>
      <w:r>
        <w:rPr>
          <w:b/>
        </w:rPr>
        <w:t xml:space="preserve"> г. Мурино</w:t>
      </w:r>
    </w:p>
    <w:p w14:paraId="6AFB0E7C" w14:textId="61E07054" w:rsidR="00F26D06" w:rsidRPr="004E1DA7" w:rsidRDefault="00F26D06" w:rsidP="004E1DA7">
      <w:pPr>
        <w:ind w:firstLine="0"/>
        <w:jc w:val="center"/>
        <w:rPr>
          <w:b/>
        </w:rPr>
      </w:pPr>
    </w:p>
    <w:p w14:paraId="3C6794EC" w14:textId="77777777" w:rsidR="00F26D06" w:rsidRDefault="00F26D06" w:rsidP="004E1DA7">
      <w:pPr>
        <w:ind w:firstLine="0"/>
      </w:pPr>
    </w:p>
    <w:p w14:paraId="6CC8EE89" w14:textId="77777777" w:rsidR="00247EAD" w:rsidRDefault="00247EAD" w:rsidP="004E1DA7">
      <w:pPr>
        <w:ind w:firstLine="0"/>
      </w:pPr>
    </w:p>
    <w:p w14:paraId="7373DE93" w14:textId="77777777" w:rsidR="00247EAD" w:rsidRDefault="00247EAD" w:rsidP="004E1DA7">
      <w:pPr>
        <w:ind w:firstLine="0"/>
      </w:pPr>
    </w:p>
    <w:p w14:paraId="051BE5E6" w14:textId="77777777" w:rsidR="00B87593" w:rsidRDefault="00B87593" w:rsidP="004E1DA7">
      <w:pPr>
        <w:ind w:firstLine="0"/>
      </w:pPr>
    </w:p>
    <w:p w14:paraId="1A4F4EFF" w14:textId="77777777" w:rsidR="00B87593" w:rsidRDefault="00B87593" w:rsidP="004E1DA7">
      <w:pPr>
        <w:ind w:firstLine="0"/>
      </w:pPr>
    </w:p>
    <w:p w14:paraId="3F2EA151" w14:textId="77777777" w:rsidR="00247EAD" w:rsidRPr="00F26D06" w:rsidRDefault="00247EAD" w:rsidP="004E1DA7">
      <w:pPr>
        <w:ind w:firstLine="0"/>
      </w:pPr>
    </w:p>
    <w:p w14:paraId="4AAA9462" w14:textId="77777777" w:rsidR="00BA485D" w:rsidRDefault="00F26D06" w:rsidP="00BA485D">
      <w:pPr>
        <w:ind w:firstLine="0"/>
        <w:jc w:val="center"/>
        <w:rPr>
          <w:b/>
          <w:sz w:val="28"/>
          <w:szCs w:val="28"/>
        </w:rPr>
      </w:pPr>
      <w:r w:rsidRPr="004E1DA7">
        <w:rPr>
          <w:b/>
          <w:sz w:val="28"/>
          <w:szCs w:val="28"/>
        </w:rPr>
        <w:t xml:space="preserve">Обоснование </w:t>
      </w:r>
    </w:p>
    <w:p w14:paraId="055EDCF6" w14:textId="77777777" w:rsidR="00BA485D" w:rsidRDefault="00BA485D" w:rsidP="00BA485D">
      <w:pPr>
        <w:ind w:firstLine="0"/>
        <w:jc w:val="center"/>
        <w:rPr>
          <w:b/>
          <w:sz w:val="28"/>
          <w:szCs w:val="28"/>
        </w:rPr>
      </w:pPr>
      <w:r w:rsidRPr="00BA485D">
        <w:rPr>
          <w:b/>
          <w:sz w:val="28"/>
          <w:szCs w:val="28"/>
        </w:rPr>
        <w:t xml:space="preserve">предоставления разрешения </w:t>
      </w:r>
    </w:p>
    <w:p w14:paraId="2BA1F6BA" w14:textId="77777777" w:rsidR="00BA485D" w:rsidRDefault="00BA485D" w:rsidP="00BA485D">
      <w:pPr>
        <w:ind w:firstLine="0"/>
        <w:jc w:val="center"/>
        <w:rPr>
          <w:b/>
          <w:sz w:val="28"/>
          <w:szCs w:val="28"/>
        </w:rPr>
      </w:pPr>
      <w:r w:rsidRPr="00BA485D">
        <w:rPr>
          <w:b/>
          <w:sz w:val="28"/>
          <w:szCs w:val="28"/>
        </w:rPr>
        <w:t xml:space="preserve">на условно разрешенный вид использования </w:t>
      </w:r>
    </w:p>
    <w:p w14:paraId="7AEF7A43" w14:textId="3FC82BFD" w:rsidR="00F26D06" w:rsidRPr="00BA485D" w:rsidRDefault="00BA485D" w:rsidP="00BA485D">
      <w:pPr>
        <w:ind w:firstLine="0"/>
        <w:jc w:val="center"/>
        <w:rPr>
          <w:b/>
          <w:sz w:val="28"/>
          <w:szCs w:val="28"/>
        </w:rPr>
      </w:pPr>
      <w:r w:rsidRPr="00BA485D">
        <w:rPr>
          <w:b/>
          <w:sz w:val="28"/>
          <w:szCs w:val="28"/>
        </w:rPr>
        <w:t xml:space="preserve">для земельного участка с кадастровым номером </w:t>
      </w:r>
      <w:r w:rsidR="00C254BB">
        <w:rPr>
          <w:b/>
          <w:sz w:val="28"/>
          <w:szCs w:val="28"/>
        </w:rPr>
        <w:t>47:07:0722001:138398</w:t>
      </w:r>
      <w:r w:rsidR="00F26D06" w:rsidRPr="004E1DA7">
        <w:rPr>
          <w:b/>
          <w:sz w:val="28"/>
          <w:szCs w:val="28"/>
        </w:rPr>
        <w:t>.</w:t>
      </w:r>
    </w:p>
    <w:p w14:paraId="50325460" w14:textId="77777777" w:rsidR="00F26D06" w:rsidRDefault="00F26D06" w:rsidP="004E1DA7">
      <w:pPr>
        <w:ind w:firstLine="0"/>
      </w:pPr>
    </w:p>
    <w:p w14:paraId="35DBC06A" w14:textId="77777777" w:rsidR="00247EAD" w:rsidRDefault="00247EAD" w:rsidP="004E1DA7">
      <w:pPr>
        <w:ind w:firstLine="0"/>
      </w:pPr>
    </w:p>
    <w:p w14:paraId="4A717EAB" w14:textId="77777777" w:rsidR="00247EAD" w:rsidRDefault="00247EAD" w:rsidP="004E1DA7">
      <w:pPr>
        <w:ind w:firstLine="0"/>
      </w:pPr>
    </w:p>
    <w:p w14:paraId="7F154FFE" w14:textId="77777777" w:rsidR="00247EAD" w:rsidRDefault="00247EAD" w:rsidP="004E1DA7">
      <w:pPr>
        <w:ind w:firstLine="0"/>
      </w:pPr>
    </w:p>
    <w:p w14:paraId="6FAAB65C" w14:textId="77777777" w:rsidR="00247EAD" w:rsidRDefault="00247EAD" w:rsidP="004E1DA7">
      <w:pPr>
        <w:ind w:firstLine="0"/>
      </w:pPr>
    </w:p>
    <w:p w14:paraId="0322E7A1" w14:textId="77777777" w:rsidR="00247EAD" w:rsidRDefault="00247EAD" w:rsidP="004E1DA7">
      <w:pPr>
        <w:ind w:firstLine="0"/>
      </w:pPr>
    </w:p>
    <w:p w14:paraId="6D1CB6DF" w14:textId="77777777" w:rsidR="00247EAD" w:rsidRDefault="00247EAD" w:rsidP="004E1DA7">
      <w:pPr>
        <w:ind w:firstLine="0"/>
      </w:pPr>
    </w:p>
    <w:p w14:paraId="01A06960" w14:textId="77777777" w:rsidR="00247EAD" w:rsidRDefault="00247EAD" w:rsidP="004E1DA7">
      <w:pPr>
        <w:ind w:firstLine="0"/>
      </w:pPr>
    </w:p>
    <w:p w14:paraId="30BF282D" w14:textId="77777777" w:rsidR="00F26D06" w:rsidRDefault="00F26D06" w:rsidP="004E1DA7">
      <w:pPr>
        <w:ind w:firstLine="0"/>
      </w:pPr>
    </w:p>
    <w:p w14:paraId="307514B9" w14:textId="77777777" w:rsidR="00247EAD" w:rsidRDefault="00247EAD" w:rsidP="004E1DA7">
      <w:pPr>
        <w:ind w:firstLine="0"/>
      </w:pPr>
    </w:p>
    <w:p w14:paraId="16A8D6E6" w14:textId="77777777" w:rsidR="00247EAD" w:rsidRDefault="00247EAD" w:rsidP="004E1DA7">
      <w:pPr>
        <w:ind w:firstLine="0"/>
      </w:pPr>
    </w:p>
    <w:p w14:paraId="0321555B" w14:textId="77777777" w:rsidR="00B87593" w:rsidRDefault="00B87593" w:rsidP="004E1DA7">
      <w:pPr>
        <w:ind w:firstLine="0"/>
      </w:pPr>
    </w:p>
    <w:p w14:paraId="734A9C7F" w14:textId="77777777" w:rsidR="00BA485D" w:rsidRDefault="00B87593" w:rsidP="00B87593">
      <w:pPr>
        <w:ind w:firstLine="0"/>
      </w:pPr>
      <w:r>
        <w:t xml:space="preserve">                         </w:t>
      </w:r>
      <w:r w:rsidR="00BA485D">
        <w:t xml:space="preserve">                              </w:t>
      </w:r>
    </w:p>
    <w:p w14:paraId="3171902F" w14:textId="77777777" w:rsidR="00BA485D" w:rsidRDefault="00BA485D" w:rsidP="00B87593">
      <w:pPr>
        <w:ind w:firstLine="0"/>
      </w:pPr>
    </w:p>
    <w:p w14:paraId="6CB52F24" w14:textId="77777777" w:rsidR="00BA485D" w:rsidRDefault="00BA485D" w:rsidP="00B87593">
      <w:pPr>
        <w:ind w:firstLine="0"/>
      </w:pPr>
    </w:p>
    <w:p w14:paraId="7DDE70A2" w14:textId="77777777" w:rsidR="00BA485D" w:rsidRDefault="00BA485D" w:rsidP="00B87593">
      <w:pPr>
        <w:ind w:firstLine="0"/>
      </w:pPr>
    </w:p>
    <w:p w14:paraId="6AB32AD6" w14:textId="77777777" w:rsidR="00ED4F71" w:rsidRDefault="00ED4F71" w:rsidP="00B87593">
      <w:pPr>
        <w:ind w:firstLine="0"/>
      </w:pPr>
    </w:p>
    <w:p w14:paraId="767F3CA4" w14:textId="77777777" w:rsidR="00ED4F71" w:rsidRDefault="00ED4F71" w:rsidP="00B87593">
      <w:pPr>
        <w:ind w:firstLine="0"/>
      </w:pPr>
    </w:p>
    <w:p w14:paraId="0A4644CF" w14:textId="77777777" w:rsidR="00ED4F71" w:rsidRDefault="00ED4F71" w:rsidP="00B87593">
      <w:pPr>
        <w:ind w:firstLine="0"/>
      </w:pPr>
    </w:p>
    <w:p w14:paraId="5659C48D" w14:textId="10629818" w:rsidR="00B87593" w:rsidRPr="00F26D06" w:rsidRDefault="00B87593" w:rsidP="00BA485D">
      <w:pPr>
        <w:ind w:firstLine="0"/>
        <w:jc w:val="center"/>
      </w:pPr>
      <w:r w:rsidRPr="00F26D06">
        <w:t>Ленинградская область</w:t>
      </w:r>
    </w:p>
    <w:p w14:paraId="4CD626F8" w14:textId="7607F655" w:rsidR="00B87593" w:rsidRPr="00F26D06" w:rsidRDefault="00C254BB" w:rsidP="00B87593">
      <w:pPr>
        <w:ind w:firstLine="0"/>
        <w:jc w:val="center"/>
      </w:pPr>
      <w:r>
        <w:t>2023</w:t>
      </w:r>
    </w:p>
    <w:p w14:paraId="292373A7" w14:textId="77777777" w:rsidR="00F26D06" w:rsidRPr="00247EAD" w:rsidRDefault="00F26D06" w:rsidP="000C2EEF">
      <w:pPr>
        <w:pStyle w:val="1"/>
      </w:pPr>
      <w:r w:rsidRPr="00247EAD">
        <w:lastRenderedPageBreak/>
        <w:t>Содержание тома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709"/>
        <w:gridCol w:w="6508"/>
        <w:gridCol w:w="1843"/>
      </w:tblGrid>
      <w:tr w:rsidR="00F26D06" w:rsidRPr="00F26D06" w14:paraId="2E04D6D1" w14:textId="77777777" w:rsidTr="00506847">
        <w:tc>
          <w:tcPr>
            <w:tcW w:w="1709" w:type="dxa"/>
          </w:tcPr>
          <w:p w14:paraId="5018A99B" w14:textId="77777777" w:rsidR="00F26D06" w:rsidRPr="00F26D06" w:rsidRDefault="00F26D06" w:rsidP="000C2EEF">
            <w:pPr>
              <w:pStyle w:val="a5"/>
            </w:pPr>
            <w:r w:rsidRPr="00F26D06">
              <w:t>Обозначение</w:t>
            </w:r>
          </w:p>
        </w:tc>
        <w:tc>
          <w:tcPr>
            <w:tcW w:w="6508" w:type="dxa"/>
          </w:tcPr>
          <w:p w14:paraId="5D2F7447" w14:textId="77777777" w:rsidR="00F26D06" w:rsidRPr="00F26D06" w:rsidRDefault="00F26D06" w:rsidP="000C2EEF">
            <w:pPr>
              <w:pStyle w:val="a5"/>
            </w:pPr>
            <w:r w:rsidRPr="00F26D06">
              <w:t>Наименование</w:t>
            </w:r>
          </w:p>
        </w:tc>
        <w:tc>
          <w:tcPr>
            <w:tcW w:w="1843" w:type="dxa"/>
          </w:tcPr>
          <w:p w14:paraId="008CA0E3" w14:textId="77777777" w:rsidR="00F26D06" w:rsidRPr="00F26D06" w:rsidRDefault="00F26D06" w:rsidP="000C2EEF">
            <w:pPr>
              <w:pStyle w:val="a5"/>
            </w:pPr>
            <w:r w:rsidRPr="00F26D06">
              <w:t>Примечание</w:t>
            </w:r>
          </w:p>
        </w:tc>
      </w:tr>
      <w:tr w:rsidR="00F26D06" w:rsidRPr="00F26D06" w14:paraId="6F96712B" w14:textId="77777777" w:rsidTr="00506847">
        <w:tc>
          <w:tcPr>
            <w:tcW w:w="1709" w:type="dxa"/>
          </w:tcPr>
          <w:p w14:paraId="0AB1EC2B" w14:textId="77777777" w:rsidR="00F26D06" w:rsidRPr="00F26D06" w:rsidRDefault="00F26D06" w:rsidP="000C2EEF">
            <w:pPr>
              <w:pStyle w:val="a5"/>
            </w:pPr>
            <w:r w:rsidRPr="00F26D06">
              <w:t>ПЗ</w:t>
            </w:r>
          </w:p>
        </w:tc>
        <w:tc>
          <w:tcPr>
            <w:tcW w:w="6508" w:type="dxa"/>
          </w:tcPr>
          <w:p w14:paraId="66BDDD3C" w14:textId="77777777" w:rsidR="00F26D06" w:rsidRPr="00F26D06" w:rsidRDefault="00F26D06" w:rsidP="000C2EEF">
            <w:pPr>
              <w:pStyle w:val="a0"/>
              <w:numPr>
                <w:ilvl w:val="0"/>
                <w:numId w:val="1"/>
              </w:numPr>
            </w:pPr>
            <w:r w:rsidRPr="00F26D06">
              <w:t>Пояснительная записка</w:t>
            </w:r>
          </w:p>
        </w:tc>
        <w:tc>
          <w:tcPr>
            <w:tcW w:w="1843" w:type="dxa"/>
          </w:tcPr>
          <w:p w14:paraId="1CDD446B" w14:textId="77777777" w:rsidR="00F26D06" w:rsidRPr="00F26D06" w:rsidRDefault="00F26D06" w:rsidP="000C2EEF"/>
        </w:tc>
      </w:tr>
      <w:tr w:rsidR="00F26D06" w:rsidRPr="00F26D06" w14:paraId="082C612F" w14:textId="77777777" w:rsidTr="00506847">
        <w:tc>
          <w:tcPr>
            <w:tcW w:w="1709" w:type="dxa"/>
          </w:tcPr>
          <w:p w14:paraId="79807694" w14:textId="77777777" w:rsidR="00F26D06" w:rsidRPr="00F26D06" w:rsidRDefault="00F26D06" w:rsidP="000C2EEF">
            <w:pPr>
              <w:pStyle w:val="a5"/>
            </w:pPr>
          </w:p>
        </w:tc>
        <w:tc>
          <w:tcPr>
            <w:tcW w:w="6508" w:type="dxa"/>
          </w:tcPr>
          <w:p w14:paraId="505204A0" w14:textId="7D75EE6C" w:rsidR="00F26D06" w:rsidRPr="00F26D06" w:rsidRDefault="00506847" w:rsidP="000C2EEF">
            <w:pPr>
              <w:pStyle w:val="a0"/>
              <w:numPr>
                <w:ilvl w:val="0"/>
                <w:numId w:val="1"/>
              </w:numPr>
            </w:pPr>
            <w:r>
              <w:t>Основные т</w:t>
            </w:r>
            <w:r w:rsidR="00F26D06" w:rsidRPr="00F26D06">
              <w:t>ехнико-экономические показатели</w:t>
            </w:r>
          </w:p>
        </w:tc>
        <w:tc>
          <w:tcPr>
            <w:tcW w:w="1843" w:type="dxa"/>
          </w:tcPr>
          <w:p w14:paraId="75884783" w14:textId="77777777" w:rsidR="00F26D06" w:rsidRPr="00F26D06" w:rsidRDefault="00F26D06" w:rsidP="000C2EEF"/>
        </w:tc>
      </w:tr>
      <w:tr w:rsidR="00F26D06" w:rsidRPr="00F26D06" w14:paraId="493A03E1" w14:textId="77777777" w:rsidTr="00506847">
        <w:tc>
          <w:tcPr>
            <w:tcW w:w="1709" w:type="dxa"/>
          </w:tcPr>
          <w:p w14:paraId="16B27104" w14:textId="77777777" w:rsidR="00F26D06" w:rsidRPr="00F26D06" w:rsidRDefault="00F26D06" w:rsidP="000C2EEF">
            <w:pPr>
              <w:pStyle w:val="a5"/>
            </w:pPr>
          </w:p>
        </w:tc>
        <w:tc>
          <w:tcPr>
            <w:tcW w:w="6508" w:type="dxa"/>
          </w:tcPr>
          <w:p w14:paraId="56A6774D" w14:textId="542BA719" w:rsidR="00F26D06" w:rsidRPr="00F26D06" w:rsidRDefault="00F26D06" w:rsidP="000C2EEF">
            <w:pPr>
              <w:pStyle w:val="a0"/>
              <w:numPr>
                <w:ilvl w:val="0"/>
                <w:numId w:val="1"/>
              </w:numPr>
            </w:pPr>
            <w:r w:rsidRPr="00F26D06">
              <w:t xml:space="preserve">Графическая </w:t>
            </w:r>
            <w:proofErr w:type="gramStart"/>
            <w:r w:rsidRPr="00F26D06">
              <w:t>часть</w:t>
            </w:r>
            <w:r w:rsidR="00E223D9">
              <w:t xml:space="preserve"> :</w:t>
            </w:r>
            <w:proofErr w:type="gramEnd"/>
          </w:p>
        </w:tc>
        <w:tc>
          <w:tcPr>
            <w:tcW w:w="1843" w:type="dxa"/>
          </w:tcPr>
          <w:p w14:paraId="4B3B9E70" w14:textId="77777777" w:rsidR="00F26D06" w:rsidRPr="00F26D06" w:rsidRDefault="00F26D06" w:rsidP="000C2EEF"/>
        </w:tc>
      </w:tr>
      <w:tr w:rsidR="00F26D06" w:rsidRPr="00F26D06" w14:paraId="238F6D30" w14:textId="77777777" w:rsidTr="00506847">
        <w:tc>
          <w:tcPr>
            <w:tcW w:w="1709" w:type="dxa"/>
          </w:tcPr>
          <w:p w14:paraId="51B3BCBB" w14:textId="77777777" w:rsidR="00F26D06" w:rsidRPr="00F26D06" w:rsidRDefault="00F26D06" w:rsidP="000C2EEF">
            <w:pPr>
              <w:pStyle w:val="a5"/>
            </w:pPr>
            <w:r w:rsidRPr="00F26D06">
              <w:t>Лист 1</w:t>
            </w:r>
          </w:p>
        </w:tc>
        <w:tc>
          <w:tcPr>
            <w:tcW w:w="6508" w:type="dxa"/>
          </w:tcPr>
          <w:p w14:paraId="775C44A5" w14:textId="347BEB39" w:rsidR="00F26D06" w:rsidRPr="00247EAD" w:rsidRDefault="00ED4F71" w:rsidP="00E223D9">
            <w:pPr>
              <w:pStyle w:val="a5"/>
            </w:pPr>
            <w:r>
              <w:t>Ситуационный план</w:t>
            </w:r>
          </w:p>
        </w:tc>
        <w:tc>
          <w:tcPr>
            <w:tcW w:w="1843" w:type="dxa"/>
          </w:tcPr>
          <w:p w14:paraId="29C271AB" w14:textId="77777777" w:rsidR="00F26D06" w:rsidRPr="00F26D06" w:rsidRDefault="00F26D06" w:rsidP="000C2EEF"/>
        </w:tc>
      </w:tr>
      <w:tr w:rsidR="00E223D9" w:rsidRPr="00F26D06" w14:paraId="33F8B5BD" w14:textId="77777777" w:rsidTr="00506847">
        <w:tc>
          <w:tcPr>
            <w:tcW w:w="1709" w:type="dxa"/>
          </w:tcPr>
          <w:p w14:paraId="13DCEABE" w14:textId="237E7B12" w:rsidR="00E223D9" w:rsidRPr="00F26D06" w:rsidRDefault="00ED4F71" w:rsidP="000C2EEF">
            <w:pPr>
              <w:pStyle w:val="a5"/>
            </w:pPr>
            <w:r>
              <w:t>Лист 2</w:t>
            </w:r>
          </w:p>
        </w:tc>
        <w:tc>
          <w:tcPr>
            <w:tcW w:w="6508" w:type="dxa"/>
          </w:tcPr>
          <w:p w14:paraId="1D263937" w14:textId="6FFA6120" w:rsidR="00E223D9" w:rsidRPr="00E223D9" w:rsidRDefault="00E223D9" w:rsidP="000C2EEF">
            <w:pPr>
              <w:pStyle w:val="a5"/>
            </w:pPr>
            <w:r w:rsidRPr="00E223D9">
              <w:t>Схема планировочной организации земельного участка</w:t>
            </w:r>
          </w:p>
        </w:tc>
        <w:tc>
          <w:tcPr>
            <w:tcW w:w="1843" w:type="dxa"/>
          </w:tcPr>
          <w:p w14:paraId="5E6DC3AD" w14:textId="77777777" w:rsidR="00E223D9" w:rsidRPr="00F26D06" w:rsidRDefault="00E223D9" w:rsidP="000C2EEF"/>
        </w:tc>
      </w:tr>
    </w:tbl>
    <w:p w14:paraId="65AD5E9F" w14:textId="77777777" w:rsidR="00247EAD" w:rsidRPr="00247EAD" w:rsidRDefault="00247EAD" w:rsidP="000C2EEF">
      <w:pPr>
        <w:pStyle w:val="2"/>
      </w:pPr>
      <w:r w:rsidRPr="00247EAD">
        <w:lastRenderedPageBreak/>
        <w:t>Пояснительная записка</w:t>
      </w:r>
    </w:p>
    <w:p w14:paraId="4713DBFE" w14:textId="72319906" w:rsidR="00247EAD" w:rsidRDefault="00247EAD" w:rsidP="007C7C0E">
      <w:pPr>
        <w:pStyle w:val="3"/>
        <w:numPr>
          <w:ilvl w:val="1"/>
          <w:numId w:val="2"/>
        </w:numPr>
        <w:spacing w:after="120"/>
      </w:pPr>
      <w:r w:rsidRPr="00247EAD">
        <w:t>Общая часть</w:t>
      </w:r>
    </w:p>
    <w:p w14:paraId="6852B68A" w14:textId="7BCA5E8D" w:rsidR="004E47A2" w:rsidRDefault="00247EAD" w:rsidP="00423AF3">
      <w:r w:rsidRPr="000C2EEF">
        <w:t xml:space="preserve">Обоснование </w:t>
      </w:r>
      <w:r w:rsidR="000C2EEF" w:rsidRPr="000C2EEF">
        <w:t xml:space="preserve">предоставления разрешения </w:t>
      </w:r>
      <w:r w:rsidR="00BA485D" w:rsidRPr="00BA485D">
        <w:t xml:space="preserve">на условно разрешенный вид использования </w:t>
      </w:r>
      <w:r w:rsidR="00982F57">
        <w:t>для</w:t>
      </w:r>
      <w:r w:rsidR="000C2EEF" w:rsidRPr="000C2EEF">
        <w:t xml:space="preserve"> </w:t>
      </w:r>
      <w:r w:rsidRPr="000C2EEF">
        <w:t>земельного</w:t>
      </w:r>
      <w:r>
        <w:t xml:space="preserve"> участка с кадастровым номером</w:t>
      </w:r>
      <w:r w:rsidR="00C254BB">
        <w:t xml:space="preserve"> 47:07:0722001:138398, площадью 1990</w:t>
      </w:r>
      <w:r w:rsidR="004E47A2">
        <w:t xml:space="preserve"> </w:t>
      </w:r>
      <w:proofErr w:type="spellStart"/>
      <w:r w:rsidR="004E47A2">
        <w:t>кв.м</w:t>
      </w:r>
      <w:proofErr w:type="spellEnd"/>
      <w:r w:rsidR="004E47A2">
        <w:t>, расположенного по адресу: Ленинградская обла</w:t>
      </w:r>
      <w:r w:rsidR="00236356">
        <w:t xml:space="preserve">сть, Всеволожский </w:t>
      </w:r>
      <w:r w:rsidR="00C254BB">
        <w:t>муниципальный район, Муринское городское поселение</w:t>
      </w:r>
      <w:r w:rsidR="00236356">
        <w:t xml:space="preserve">, </w:t>
      </w:r>
      <w:r w:rsidR="00C254BB">
        <w:t>г. Мурино</w:t>
      </w:r>
      <w:r w:rsidR="00690C20">
        <w:t xml:space="preserve"> </w:t>
      </w:r>
      <w:r w:rsidR="00690C20" w:rsidRPr="00690C20">
        <w:t>(далее – Участок)</w:t>
      </w:r>
      <w:r w:rsidR="00AB439C">
        <w:t xml:space="preserve">, выполнено на основании </w:t>
      </w:r>
      <w:proofErr w:type="spellStart"/>
      <w:r w:rsidR="00AB439C">
        <w:t>C</w:t>
      </w:r>
      <w:r w:rsidR="002F415E">
        <w:t>татьи</w:t>
      </w:r>
      <w:proofErr w:type="spellEnd"/>
      <w:r w:rsidR="002F415E">
        <w:t xml:space="preserve"> 6</w:t>
      </w:r>
      <w:r w:rsidR="004E47A2">
        <w:t xml:space="preserve"> </w:t>
      </w:r>
      <w:r w:rsidR="00AB439C" w:rsidRPr="00AB439C">
        <w:t>Г</w:t>
      </w:r>
      <w:r w:rsidR="002F415E" w:rsidRPr="00AB439C">
        <w:t>лавы 3</w:t>
      </w:r>
      <w:r w:rsidR="00AB439C" w:rsidRPr="00AB439C">
        <w:t xml:space="preserve"> Ч</w:t>
      </w:r>
      <w:r w:rsidR="002F415E" w:rsidRPr="00AB439C">
        <w:t xml:space="preserve">асти </w:t>
      </w:r>
      <w:r w:rsidR="002F415E" w:rsidRPr="00AB439C">
        <w:rPr>
          <w:lang w:val="en-US"/>
        </w:rPr>
        <w:t>I</w:t>
      </w:r>
      <w:r w:rsidR="00AB439C" w:rsidRPr="00AB439C">
        <w:t xml:space="preserve"> и Статьи 21 Г</w:t>
      </w:r>
      <w:r w:rsidR="007223C5" w:rsidRPr="00AB439C">
        <w:t xml:space="preserve">лавы 9 </w:t>
      </w:r>
      <w:r w:rsidR="00AB439C" w:rsidRPr="00AB439C">
        <w:t xml:space="preserve">Части </w:t>
      </w:r>
      <w:r w:rsidR="00AB439C" w:rsidRPr="00AB439C">
        <w:rPr>
          <w:lang w:val="en-US"/>
        </w:rPr>
        <w:t>II</w:t>
      </w:r>
      <w:r w:rsidR="00AB439C" w:rsidRPr="00AB439C">
        <w:t xml:space="preserve"> </w:t>
      </w:r>
      <w:r w:rsidR="004E47A2">
        <w:t>Правил землепользования и застройки на территории муниципаль</w:t>
      </w:r>
      <w:r w:rsidR="00E94D31">
        <w:t>ного образования «Муринское город</w:t>
      </w:r>
      <w:r w:rsidR="004E47A2">
        <w:t>ское поселение»</w:t>
      </w:r>
      <w:r w:rsidR="000261A1" w:rsidRPr="000261A1">
        <w:t xml:space="preserve"> </w:t>
      </w:r>
      <w:r w:rsidR="000261A1">
        <w:t>Всеволожского муниципального района Ле</w:t>
      </w:r>
      <w:r w:rsidR="007D40BC">
        <w:t>нинградской области.</w:t>
      </w:r>
    </w:p>
    <w:p w14:paraId="4831C451" w14:textId="77777777" w:rsidR="004E47A2" w:rsidRPr="004E1DA7" w:rsidRDefault="004E47A2" w:rsidP="000C2EEF">
      <w:pPr>
        <w:rPr>
          <w:u w:val="single"/>
        </w:rPr>
      </w:pPr>
      <w:r w:rsidRPr="004E1DA7">
        <w:rPr>
          <w:u w:val="single"/>
        </w:rPr>
        <w:t>Исходная градостроительная документация:</w:t>
      </w:r>
    </w:p>
    <w:p w14:paraId="38453EC1" w14:textId="11CE7818" w:rsidR="004E47A2" w:rsidRDefault="004E47A2" w:rsidP="000C2EEF">
      <w:r>
        <w:t xml:space="preserve">- </w:t>
      </w:r>
      <w:r w:rsidR="00922D80">
        <w:t>Г</w:t>
      </w:r>
      <w:r>
        <w:t>е</w:t>
      </w:r>
      <w:r w:rsidR="00C254BB">
        <w:t xml:space="preserve">неральный план МО </w:t>
      </w:r>
      <w:r w:rsidR="00084395">
        <w:t>«</w:t>
      </w:r>
      <w:r w:rsidR="00C254BB">
        <w:t>Муринское город</w:t>
      </w:r>
      <w:r w:rsidR="00084395">
        <w:t>ское поселение»</w:t>
      </w:r>
    </w:p>
    <w:p w14:paraId="53853818" w14:textId="0C59D5B8" w:rsidR="004E47A2" w:rsidRDefault="00084395" w:rsidP="000C2EEF">
      <w:r>
        <w:t xml:space="preserve">- </w:t>
      </w:r>
      <w:r w:rsidR="004E47A2">
        <w:t xml:space="preserve">Правила землепользования и застройки МО </w:t>
      </w:r>
      <w:r>
        <w:t>«</w:t>
      </w:r>
      <w:r w:rsidR="004E47A2">
        <w:t>Муринское</w:t>
      </w:r>
      <w:r w:rsidR="00C254BB">
        <w:t xml:space="preserve"> город</w:t>
      </w:r>
      <w:r w:rsidR="004E47A2">
        <w:t>ское поселение</w:t>
      </w:r>
      <w:r>
        <w:t>»</w:t>
      </w:r>
      <w:r w:rsidR="004E47A2">
        <w:t xml:space="preserve"> Всеволожского муниципально</w:t>
      </w:r>
      <w:r w:rsidR="007C7C0E">
        <w:t>го района Ленинградской области (далее по тексту –ПЗЗ).</w:t>
      </w:r>
    </w:p>
    <w:p w14:paraId="047C7755" w14:textId="79A2CFE7" w:rsidR="00C254BB" w:rsidRDefault="00084395" w:rsidP="000C2EEF">
      <w:r>
        <w:t>- Проект планировки территории и проект межевания территории, утвержденный Постановлением администрации МО «Муринское сельское поселение» Всеволожского</w:t>
      </w:r>
      <w:r w:rsidRPr="00084395">
        <w:t xml:space="preserve"> </w:t>
      </w:r>
      <w:r>
        <w:t>муниципального</w:t>
      </w:r>
      <w:r w:rsidRPr="00084395">
        <w:t xml:space="preserve"> район</w:t>
      </w:r>
      <w:r>
        <w:t xml:space="preserve">а </w:t>
      </w:r>
      <w:r w:rsidRPr="00084395">
        <w:t xml:space="preserve">Ленинградской области </w:t>
      </w:r>
      <w:r>
        <w:t>№</w:t>
      </w:r>
      <w:r w:rsidR="00ED4F71">
        <w:t xml:space="preserve"> </w:t>
      </w:r>
      <w:r>
        <w:t>265 от 19.12.2011 г.</w:t>
      </w:r>
    </w:p>
    <w:p w14:paraId="38C5E396" w14:textId="77777777" w:rsidR="004E47A2" w:rsidRPr="006E4836" w:rsidRDefault="004E47A2" w:rsidP="000C2EEF"/>
    <w:p w14:paraId="20B5F6CB" w14:textId="6F0F0970" w:rsidR="00423AF3" w:rsidRPr="000E46C7" w:rsidRDefault="00D9449C" w:rsidP="007C7C0E">
      <w:pPr>
        <w:pStyle w:val="3"/>
        <w:numPr>
          <w:ilvl w:val="1"/>
          <w:numId w:val="2"/>
        </w:numPr>
        <w:spacing w:after="120"/>
      </w:pPr>
      <w:r w:rsidRPr="000E46C7">
        <w:t>Градостроительное обоснование</w:t>
      </w:r>
    </w:p>
    <w:p w14:paraId="3B3B51A2" w14:textId="77777777" w:rsidR="00D9449C" w:rsidRPr="00423AF3" w:rsidRDefault="00D9449C" w:rsidP="006B0B93">
      <w:pPr>
        <w:pStyle w:val="3"/>
        <w:spacing w:after="120"/>
        <w:rPr>
          <w:b w:val="0"/>
        </w:rPr>
      </w:pPr>
      <w:r w:rsidRPr="00423AF3">
        <w:rPr>
          <w:b w:val="0"/>
        </w:rPr>
        <w:t>Местоположение и характеристика участка.</w:t>
      </w:r>
    </w:p>
    <w:p w14:paraId="6DB78C1D" w14:textId="2CCD5816" w:rsidR="00D9449C" w:rsidRDefault="00D9449C" w:rsidP="000C2EEF">
      <w:r>
        <w:t>Участ</w:t>
      </w:r>
      <w:r w:rsidR="00C254BB">
        <w:t>ок находится в южной части г</w:t>
      </w:r>
      <w:r>
        <w:t xml:space="preserve">. Мурино и </w:t>
      </w:r>
      <w:proofErr w:type="gramStart"/>
      <w:r>
        <w:t>ограничен</w:t>
      </w:r>
      <w:r w:rsidR="00E94D31">
        <w:t xml:space="preserve"> </w:t>
      </w:r>
      <w:r>
        <w:t>:</w:t>
      </w:r>
      <w:proofErr w:type="gramEnd"/>
    </w:p>
    <w:p w14:paraId="358733B0" w14:textId="5407E9AB" w:rsidR="00D9449C" w:rsidRDefault="00236356" w:rsidP="001D4A84">
      <w:pPr>
        <w:pStyle w:val="a0"/>
        <w:numPr>
          <w:ilvl w:val="0"/>
          <w:numId w:val="3"/>
        </w:numPr>
      </w:pPr>
      <w:r>
        <w:t>с север</w:t>
      </w:r>
      <w:r w:rsidR="00690C20">
        <w:t>а</w:t>
      </w:r>
      <w:r w:rsidR="00E94D31">
        <w:t xml:space="preserve"> – автомобильной дорогой</w:t>
      </w:r>
      <w:r w:rsidR="000F3DFF">
        <w:t xml:space="preserve"> г. Мурино</w:t>
      </w:r>
      <w:r w:rsidR="00E94D31">
        <w:t xml:space="preserve"> (Охтинская аллея)</w:t>
      </w:r>
      <w:r w:rsidR="00690C20">
        <w:t>.</w:t>
      </w:r>
    </w:p>
    <w:p w14:paraId="6C6F5EC7" w14:textId="77777777" w:rsidR="00122BB2" w:rsidRDefault="00236356" w:rsidP="009476AF">
      <w:pPr>
        <w:pStyle w:val="a0"/>
        <w:numPr>
          <w:ilvl w:val="0"/>
          <w:numId w:val="3"/>
        </w:numPr>
        <w:jc w:val="left"/>
      </w:pPr>
      <w:r>
        <w:t xml:space="preserve">с </w:t>
      </w:r>
      <w:r w:rsidR="00D9449C">
        <w:t>востока – земельным</w:t>
      </w:r>
      <w:r>
        <w:t>и участками</w:t>
      </w:r>
      <w:r w:rsidR="00D9449C">
        <w:t xml:space="preserve"> </w:t>
      </w:r>
      <w:r w:rsidRPr="00236356">
        <w:t>с кадастровым</w:t>
      </w:r>
      <w:r>
        <w:t>и</w:t>
      </w:r>
      <w:r w:rsidRPr="00236356">
        <w:t xml:space="preserve"> </w:t>
      </w:r>
      <w:r w:rsidR="00D9449C">
        <w:t>№</w:t>
      </w:r>
      <w:r w:rsidR="00E94D31">
        <w:t xml:space="preserve"> 47:07:0722001</w:t>
      </w:r>
      <w:r w:rsidR="000F3DFF">
        <w:t>:24430/1</w:t>
      </w:r>
      <w:r w:rsidR="00E94D31">
        <w:t>,</w:t>
      </w:r>
      <w:r w:rsidR="00E94D31" w:rsidRPr="00E94D31">
        <w:t xml:space="preserve"> 47:07:0722001</w:t>
      </w:r>
      <w:r w:rsidR="009476AF">
        <w:t>:24430/2</w:t>
      </w:r>
      <w:r w:rsidR="00E94D31">
        <w:t xml:space="preserve">, </w:t>
      </w:r>
      <w:r w:rsidR="00E94D31" w:rsidRPr="00E94D31">
        <w:t>47:07:0722001</w:t>
      </w:r>
      <w:r w:rsidR="009476AF">
        <w:t xml:space="preserve">:24430/3, </w:t>
      </w:r>
      <w:r w:rsidR="009476AF" w:rsidRPr="009476AF">
        <w:t>47:07:0722001</w:t>
      </w:r>
      <w:r w:rsidR="009476AF">
        <w:t>:24407/2</w:t>
      </w:r>
      <w:r w:rsidR="009476AF" w:rsidRPr="009476AF">
        <w:t xml:space="preserve">, </w:t>
      </w:r>
    </w:p>
    <w:p w14:paraId="1ED6CA38" w14:textId="0793F713" w:rsidR="00D9449C" w:rsidRPr="00D9449C" w:rsidRDefault="009476AF" w:rsidP="00122BB2">
      <w:pPr>
        <w:pStyle w:val="a0"/>
        <w:ind w:left="1287" w:firstLine="0"/>
        <w:jc w:val="left"/>
      </w:pPr>
      <w:r>
        <w:t>на которых</w:t>
      </w:r>
      <w:r w:rsidRPr="009476AF">
        <w:t xml:space="preserve"> отсутствуют здания, строения, сооружения.</w:t>
      </w:r>
    </w:p>
    <w:p w14:paraId="311893AC" w14:textId="128D4B60" w:rsidR="004E47A2" w:rsidRDefault="00E94D31" w:rsidP="001D4A84">
      <w:pPr>
        <w:pStyle w:val="a0"/>
        <w:numPr>
          <w:ilvl w:val="0"/>
          <w:numId w:val="3"/>
        </w:numPr>
      </w:pPr>
      <w:r>
        <w:t>с</w:t>
      </w:r>
      <w:r w:rsidR="00122BB2">
        <w:t xml:space="preserve"> юга – автомагистралью</w:t>
      </w:r>
      <w:r>
        <w:t xml:space="preserve"> (КАД)</w:t>
      </w:r>
      <w:r w:rsidR="00690C20">
        <w:t>.</w:t>
      </w:r>
    </w:p>
    <w:p w14:paraId="527A5444" w14:textId="77777777" w:rsidR="00122BB2" w:rsidRDefault="00690C20" w:rsidP="00690C20">
      <w:pPr>
        <w:pStyle w:val="a0"/>
        <w:numPr>
          <w:ilvl w:val="0"/>
          <w:numId w:val="3"/>
        </w:numPr>
      </w:pPr>
      <w:r>
        <w:t xml:space="preserve">с запада </w:t>
      </w:r>
      <w:r w:rsidR="00D358A3">
        <w:t>–</w:t>
      </w:r>
      <w:r>
        <w:t xml:space="preserve"> </w:t>
      </w:r>
      <w:r w:rsidR="00E94D31" w:rsidRPr="00E94D31">
        <w:t xml:space="preserve">земельным участком </w:t>
      </w:r>
      <w:r w:rsidR="00E94D31">
        <w:t xml:space="preserve">с кадастровым № 47:07:0722001:136786, </w:t>
      </w:r>
    </w:p>
    <w:p w14:paraId="0E8EF10A" w14:textId="39FF8FAB" w:rsidR="00FC6C3F" w:rsidRDefault="00E94D31" w:rsidP="00122BB2">
      <w:pPr>
        <w:pStyle w:val="a0"/>
        <w:ind w:left="1287" w:firstLine="0"/>
      </w:pPr>
      <w:r>
        <w:t>на котором отсутствуют здания, строения, сооружения</w:t>
      </w:r>
      <w:r w:rsidR="009476AF">
        <w:t>.</w:t>
      </w:r>
    </w:p>
    <w:p w14:paraId="1CC1C2A9" w14:textId="2E428E97" w:rsidR="004A29EE" w:rsidRDefault="004A29EE" w:rsidP="00FC6C3F">
      <w:r>
        <w:t>П</w:t>
      </w:r>
      <w:r w:rsidR="00C254BB">
        <w:t>лощадь земельного участка 1990</w:t>
      </w:r>
      <w:r>
        <w:t xml:space="preserve"> кв.м.</w:t>
      </w:r>
    </w:p>
    <w:p w14:paraId="50557F72" w14:textId="7FA89971" w:rsidR="004A29EE" w:rsidRDefault="004A29EE" w:rsidP="00FC6C3F">
      <w:r>
        <w:t>Участок имеет прямоугольную форму, спокойный рельеф без резких пер</w:t>
      </w:r>
      <w:r w:rsidR="00690C20">
        <w:t xml:space="preserve">епадов. </w:t>
      </w:r>
    </w:p>
    <w:p w14:paraId="14A800AB" w14:textId="0EC7194C" w:rsidR="00E531AD" w:rsidRPr="00122BB2" w:rsidRDefault="00E531AD" w:rsidP="00E531AD">
      <w:r w:rsidRPr="00E531AD">
        <w:t xml:space="preserve">Участок расположен на землях населенного пункта </w:t>
      </w:r>
      <w:r w:rsidR="00FF2014">
        <w:t>(</w:t>
      </w:r>
      <w:r w:rsidR="00C254BB">
        <w:t>г</w:t>
      </w:r>
      <w:r>
        <w:t xml:space="preserve">. Мурино) </w:t>
      </w:r>
      <w:r w:rsidRPr="00E531AD">
        <w:t xml:space="preserve">и в настоящее время имеет вид разрешенного использования – </w:t>
      </w:r>
      <w:r w:rsidR="00122BB2" w:rsidRPr="00122BB2">
        <w:t>Размещение торгово-развлекательных комплексов</w:t>
      </w:r>
      <w:r w:rsidRPr="00122BB2">
        <w:t>.</w:t>
      </w:r>
    </w:p>
    <w:p w14:paraId="21AA0441" w14:textId="1142DFC7" w:rsidR="00D9449C" w:rsidRDefault="004A29EE" w:rsidP="00423AF3">
      <w:r>
        <w:t xml:space="preserve">В соответствии с Правилами землепользования и </w:t>
      </w:r>
      <w:r w:rsidR="000261A1">
        <w:t>застройки</w:t>
      </w:r>
      <w:r w:rsidR="000261A1" w:rsidRPr="000261A1">
        <w:t xml:space="preserve"> </w:t>
      </w:r>
      <w:r w:rsidR="000261A1">
        <w:t>на территории муниципаль</w:t>
      </w:r>
      <w:r w:rsidR="00C254BB">
        <w:t>ного образования "Муринское город</w:t>
      </w:r>
      <w:r w:rsidR="000261A1">
        <w:t xml:space="preserve">ское поселение" Всеволожского муниципального района </w:t>
      </w:r>
      <w:r w:rsidR="00982F57">
        <w:t>Л</w:t>
      </w:r>
      <w:r w:rsidR="000261A1">
        <w:t xml:space="preserve">енинградской области, участок </w:t>
      </w:r>
      <w:r w:rsidR="00C254BB">
        <w:t>расположен в зоне ТД-1</w:t>
      </w:r>
      <w:r>
        <w:t xml:space="preserve"> – </w:t>
      </w:r>
      <w:r w:rsidR="00690C20">
        <w:lastRenderedPageBreak/>
        <w:t>«</w:t>
      </w:r>
      <w:r w:rsidR="00C254BB">
        <w:t>Многофункциональная общественно-деловая зона объектов административного, делового и торгового назначения»</w:t>
      </w:r>
      <w:r w:rsidR="00E531AD">
        <w:t>,</w:t>
      </w:r>
      <w:r w:rsidR="00E531AD" w:rsidRPr="00E531AD">
        <w:t xml:space="preserve"> д</w:t>
      </w:r>
      <w:r w:rsidR="00AB439C">
        <w:t>ля которой в соответствии со Статьей 21</w:t>
      </w:r>
      <w:r w:rsidR="00AB439C">
        <w:rPr>
          <w:color w:val="FF0000"/>
        </w:rPr>
        <w:t xml:space="preserve"> </w:t>
      </w:r>
      <w:r w:rsidR="00AB439C" w:rsidRPr="00AB439C">
        <w:t xml:space="preserve">Главы </w:t>
      </w:r>
      <w:r w:rsidR="00423AF3" w:rsidRPr="00AB439C">
        <w:t>9</w:t>
      </w:r>
      <w:r w:rsidR="00AB439C" w:rsidRPr="00AB439C">
        <w:t xml:space="preserve"> Ч</w:t>
      </w:r>
      <w:r w:rsidR="00E531AD" w:rsidRPr="00AB439C">
        <w:t xml:space="preserve">асти </w:t>
      </w:r>
      <w:r w:rsidR="00AB439C" w:rsidRPr="00AB439C">
        <w:rPr>
          <w:lang w:val="en-US"/>
        </w:rPr>
        <w:t>II</w:t>
      </w:r>
      <w:r w:rsidR="00E531AD" w:rsidRPr="00AB439C">
        <w:t xml:space="preserve"> </w:t>
      </w:r>
      <w:r w:rsidR="00E531AD" w:rsidRPr="00E531AD">
        <w:t xml:space="preserve">ПЗЗ </w:t>
      </w:r>
      <w:r w:rsidR="00084395">
        <w:t xml:space="preserve">имеется условно разрешенный вид </w:t>
      </w:r>
      <w:r w:rsidR="00E531AD" w:rsidRPr="00E531AD">
        <w:t>использования :</w:t>
      </w:r>
    </w:p>
    <w:p w14:paraId="226F6C58" w14:textId="41AC09C6" w:rsidR="00ED4F71" w:rsidRDefault="00084395" w:rsidP="00ED4F71">
      <w:pPr>
        <w:pStyle w:val="a0"/>
        <w:numPr>
          <w:ilvl w:val="0"/>
          <w:numId w:val="5"/>
        </w:numPr>
        <w:ind w:left="426" w:hanging="426"/>
      </w:pPr>
      <w:r>
        <w:rPr>
          <w:b/>
          <w:i/>
        </w:rPr>
        <w:t>Ремонт автомобилей (код 4.9.1.4)</w:t>
      </w:r>
      <w:r w:rsidR="00946C12">
        <w:t xml:space="preserve"> </w:t>
      </w:r>
      <w:r w:rsidR="005F1B31">
        <w:t xml:space="preserve">      </w:t>
      </w:r>
    </w:p>
    <w:p w14:paraId="326DC059" w14:textId="77777777" w:rsidR="00423AF3" w:rsidRDefault="00423AF3" w:rsidP="00ED4F71">
      <w:pPr>
        <w:ind w:firstLine="0"/>
      </w:pPr>
    </w:p>
    <w:p w14:paraId="3B0D8C6E" w14:textId="60D97B8A" w:rsidR="005F1B31" w:rsidRPr="007C7C0E" w:rsidRDefault="00423AF3" w:rsidP="007C7C0E">
      <w:pPr>
        <w:pStyle w:val="a0"/>
        <w:numPr>
          <w:ilvl w:val="1"/>
          <w:numId w:val="2"/>
        </w:numPr>
        <w:jc w:val="center"/>
        <w:rPr>
          <w:b/>
        </w:rPr>
      </w:pPr>
      <w:r w:rsidRPr="007C7C0E">
        <w:rPr>
          <w:b/>
        </w:rPr>
        <w:t>Обоснование целесообразности предоставления разрешения на условно разрешенный вид использования зе</w:t>
      </w:r>
      <w:r w:rsidR="005F1B31" w:rsidRPr="007C7C0E">
        <w:rPr>
          <w:b/>
        </w:rPr>
        <w:t xml:space="preserve">мельного участка </w:t>
      </w:r>
    </w:p>
    <w:p w14:paraId="43DC8A07" w14:textId="2BEB248A" w:rsidR="00423AF3" w:rsidRPr="00423AF3" w:rsidRDefault="0097234D" w:rsidP="00423AF3">
      <w:r>
        <w:t>Д</w:t>
      </w:r>
      <w:r w:rsidR="00423AF3" w:rsidRPr="00423AF3">
        <w:t xml:space="preserve">ля обращения за разрешением на условно разрешенный вид использования </w:t>
      </w:r>
      <w:r w:rsidR="005F1B31">
        <w:t xml:space="preserve">Участка </w:t>
      </w:r>
      <w:r w:rsidR="00423AF3" w:rsidRPr="00423AF3">
        <w:t xml:space="preserve">имеются следующие </w:t>
      </w:r>
      <w:proofErr w:type="gramStart"/>
      <w:r w:rsidR="00423AF3" w:rsidRPr="00423AF3">
        <w:t>факторы :</w:t>
      </w:r>
      <w:proofErr w:type="gramEnd"/>
    </w:p>
    <w:p w14:paraId="7142B10A" w14:textId="77777777" w:rsidR="009476AF" w:rsidRDefault="00423AF3" w:rsidP="009476AF">
      <w:r w:rsidRPr="00423AF3">
        <w:t xml:space="preserve">1. </w:t>
      </w:r>
      <w:r w:rsidR="009476AF">
        <w:t xml:space="preserve">В южной части г. Мурино, севернее </w:t>
      </w:r>
      <w:r w:rsidRPr="00423AF3">
        <w:t>Участка</w:t>
      </w:r>
      <w:r w:rsidR="009476AF">
        <w:t xml:space="preserve">, где расположена </w:t>
      </w:r>
      <w:r w:rsidRPr="00423AF3">
        <w:t>средне</w:t>
      </w:r>
      <w:r w:rsidR="009476AF">
        <w:t>- и</w:t>
      </w:r>
    </w:p>
    <w:p w14:paraId="145AF7CF" w14:textId="77777777" w:rsidR="009476AF" w:rsidRDefault="009476AF" w:rsidP="009476AF">
      <w:r>
        <w:t xml:space="preserve">    высоко</w:t>
      </w:r>
      <w:r w:rsidR="00423AF3" w:rsidRPr="00423AF3">
        <w:t xml:space="preserve">этажная застройка жилыми домами, </w:t>
      </w:r>
      <w:r>
        <w:t>отсутствует достаточное кол-во</w:t>
      </w:r>
    </w:p>
    <w:p w14:paraId="6BA93AD6" w14:textId="64A97F4F" w:rsidR="00423AF3" w:rsidRPr="00423AF3" w:rsidRDefault="009476AF" w:rsidP="009476AF">
      <w:r>
        <w:t xml:space="preserve">    объектов по ремонту и обслуживанию легковых автомобилей.</w:t>
      </w:r>
    </w:p>
    <w:p w14:paraId="4F316C53" w14:textId="77777777" w:rsidR="00400FD3" w:rsidRDefault="009476AF" w:rsidP="00423AF3">
      <w:r>
        <w:t>2</w:t>
      </w:r>
      <w:r w:rsidR="00423AF3" w:rsidRPr="00423AF3">
        <w:t xml:space="preserve">. При реализации проекта </w:t>
      </w:r>
      <w:r w:rsidR="00400FD3">
        <w:t xml:space="preserve">по размещению объекта для ремонта автомобилей </w:t>
      </w:r>
    </w:p>
    <w:p w14:paraId="0F60A52A" w14:textId="77777777" w:rsidR="00400FD3" w:rsidRDefault="00400FD3" w:rsidP="00400FD3">
      <w:r>
        <w:t xml:space="preserve">     </w:t>
      </w:r>
      <w:r w:rsidR="00423AF3" w:rsidRPr="00423AF3">
        <w:t>будут созданы дополнительные</w:t>
      </w:r>
      <w:r>
        <w:t xml:space="preserve"> </w:t>
      </w:r>
      <w:r w:rsidR="00423AF3" w:rsidRPr="00423AF3">
        <w:t>рабочие места, на которые планируетс</w:t>
      </w:r>
      <w:r w:rsidR="009476AF">
        <w:t xml:space="preserve">я </w:t>
      </w:r>
    </w:p>
    <w:p w14:paraId="012E3FCB" w14:textId="549932A2" w:rsidR="005F1B31" w:rsidRPr="00423AF3" w:rsidRDefault="00400FD3" w:rsidP="00400FD3">
      <w:r>
        <w:t xml:space="preserve">     </w:t>
      </w:r>
      <w:r w:rsidR="009476AF">
        <w:t>привлекать жителей г</w:t>
      </w:r>
      <w:r w:rsidR="007223C5">
        <w:t>. Мурино</w:t>
      </w:r>
      <w:r>
        <w:t xml:space="preserve"> </w:t>
      </w:r>
      <w:r w:rsidR="00423AF3" w:rsidRPr="00423AF3">
        <w:t xml:space="preserve">и </w:t>
      </w:r>
      <w:r w:rsidR="006C29BC">
        <w:t>близлежащих населенных пунктов.</w:t>
      </w:r>
    </w:p>
    <w:p w14:paraId="2B4FC41A" w14:textId="61207D2B" w:rsidR="00423AF3" w:rsidRPr="00423AF3" w:rsidRDefault="00423AF3" w:rsidP="00962644">
      <w:pPr>
        <w:ind w:firstLine="0"/>
        <w:rPr>
          <w:b/>
          <w:i/>
        </w:rPr>
      </w:pPr>
      <w:r w:rsidRPr="00423AF3">
        <w:rPr>
          <w:b/>
          <w:i/>
        </w:rPr>
        <w:t xml:space="preserve">Вывод: размещение на рассматриваемом Участке </w:t>
      </w:r>
      <w:r w:rsidR="00400FD3">
        <w:rPr>
          <w:b/>
          <w:i/>
        </w:rPr>
        <w:t>объекта</w:t>
      </w:r>
      <w:r w:rsidR="003E0BB8">
        <w:rPr>
          <w:b/>
          <w:i/>
        </w:rPr>
        <w:t xml:space="preserve"> для ремонта </w:t>
      </w:r>
      <w:r w:rsidR="009476AF">
        <w:rPr>
          <w:b/>
          <w:i/>
        </w:rPr>
        <w:t xml:space="preserve">легковых автомобилей </w:t>
      </w:r>
      <w:r w:rsidRPr="00423AF3">
        <w:rPr>
          <w:b/>
          <w:i/>
        </w:rPr>
        <w:t xml:space="preserve">позволит создать более благоприятную среду обитания для жителей близлежащих жилых домов, </w:t>
      </w:r>
    </w:p>
    <w:p w14:paraId="2E22EF2A" w14:textId="77777777" w:rsidR="00423AF3" w:rsidRPr="00423AF3" w:rsidRDefault="00423AF3" w:rsidP="00423AF3">
      <w:pPr>
        <w:rPr>
          <w:b/>
          <w:i/>
        </w:rPr>
      </w:pPr>
    </w:p>
    <w:p w14:paraId="1D58A684" w14:textId="0F0637E7" w:rsidR="00802C8E" w:rsidRPr="007C7C0E" w:rsidRDefault="00423AF3" w:rsidP="007C7C0E">
      <w:pPr>
        <w:pStyle w:val="a0"/>
        <w:numPr>
          <w:ilvl w:val="1"/>
          <w:numId w:val="16"/>
        </w:numPr>
        <w:jc w:val="center"/>
        <w:rPr>
          <w:b/>
        </w:rPr>
      </w:pPr>
      <w:r w:rsidRPr="007C7C0E">
        <w:rPr>
          <w:b/>
        </w:rPr>
        <w:t>Обоснование возможности предоставления разрешения на условно разрешенный вид использования</w:t>
      </w:r>
      <w:r w:rsidRPr="00423AF3">
        <w:t xml:space="preserve"> </w:t>
      </w:r>
      <w:r w:rsidR="005F1B31" w:rsidRPr="007C7C0E">
        <w:rPr>
          <w:b/>
        </w:rPr>
        <w:t>земельного участка</w:t>
      </w:r>
    </w:p>
    <w:p w14:paraId="15066BBC" w14:textId="451BB19B" w:rsidR="00423AF3" w:rsidRPr="00423AF3" w:rsidRDefault="00423AF3" w:rsidP="007C7C0E">
      <w:pPr>
        <w:pStyle w:val="a0"/>
        <w:numPr>
          <w:ilvl w:val="0"/>
          <w:numId w:val="17"/>
        </w:numPr>
      </w:pPr>
      <w:r w:rsidRPr="00423AF3">
        <w:t>Участок обеспечен возможностью подъезда автомобильного транспорта, размещения</w:t>
      </w:r>
      <w:r w:rsidR="007223C5">
        <w:t xml:space="preserve"> </w:t>
      </w:r>
      <w:r w:rsidRPr="00423AF3">
        <w:t>парковочных мест</w:t>
      </w:r>
      <w:r w:rsidR="009476AF">
        <w:t xml:space="preserve"> для посетителей и сотрудников</w:t>
      </w:r>
      <w:r w:rsidRPr="00423AF3">
        <w:t>. </w:t>
      </w:r>
    </w:p>
    <w:p w14:paraId="210382A0" w14:textId="2B700378" w:rsidR="00423AF3" w:rsidRPr="00423AF3" w:rsidRDefault="00423AF3" w:rsidP="00962644">
      <w:r w:rsidRPr="00423AF3">
        <w:t>2. Участок имеет возможность инженерного обеспечения. </w:t>
      </w:r>
    </w:p>
    <w:p w14:paraId="7917FF4A" w14:textId="5178F8BC" w:rsidR="00802C8E" w:rsidRPr="00802C8E" w:rsidRDefault="00423AF3" w:rsidP="00962644">
      <w:pPr>
        <w:ind w:firstLine="0"/>
        <w:rPr>
          <w:b/>
          <w:i/>
        </w:rPr>
      </w:pPr>
      <w:r w:rsidRPr="00423AF3">
        <w:rPr>
          <w:b/>
          <w:i/>
        </w:rPr>
        <w:t xml:space="preserve">Вывод: на рассматриваемом Участке возможно размещение </w:t>
      </w:r>
      <w:r w:rsidR="00400FD3">
        <w:rPr>
          <w:b/>
          <w:i/>
        </w:rPr>
        <w:t>объекта</w:t>
      </w:r>
      <w:r w:rsidR="003E0BB8">
        <w:rPr>
          <w:b/>
          <w:i/>
        </w:rPr>
        <w:t xml:space="preserve"> для ремонта </w:t>
      </w:r>
      <w:r w:rsidR="007C7C0E" w:rsidRPr="007C7C0E">
        <w:rPr>
          <w:b/>
          <w:i/>
        </w:rPr>
        <w:t>легковых автомобилей</w:t>
      </w:r>
      <w:r w:rsidR="007C7C0E">
        <w:rPr>
          <w:b/>
          <w:i/>
        </w:rPr>
        <w:t>.</w:t>
      </w:r>
    </w:p>
    <w:p w14:paraId="6D4C892C" w14:textId="77777777" w:rsidR="00423AF3" w:rsidRPr="00423AF3" w:rsidRDefault="00423AF3" w:rsidP="00423AF3">
      <w:pPr>
        <w:rPr>
          <w:b/>
          <w:i/>
        </w:rPr>
      </w:pPr>
      <w:r w:rsidRPr="00423AF3">
        <w:rPr>
          <w:b/>
          <w:i/>
        </w:rPr>
        <w:t> </w:t>
      </w:r>
    </w:p>
    <w:p w14:paraId="2C373F71" w14:textId="53B8E5C3" w:rsidR="00423AF3" w:rsidRPr="00423AF3" w:rsidRDefault="007C7C0E" w:rsidP="00802C8E">
      <w:pPr>
        <w:jc w:val="center"/>
        <w:rPr>
          <w:b/>
        </w:rPr>
      </w:pPr>
      <w:r>
        <w:rPr>
          <w:b/>
        </w:rPr>
        <w:t xml:space="preserve">1.5. </w:t>
      </w:r>
      <w:r w:rsidR="00423AF3" w:rsidRPr="00423AF3">
        <w:rPr>
          <w:b/>
        </w:rPr>
        <w:t>Обоснование допустимости предоставления разрешения на условно разрешенный вид использования земельного участ</w:t>
      </w:r>
      <w:r w:rsidR="005F1B31">
        <w:rPr>
          <w:b/>
        </w:rPr>
        <w:t>ка</w:t>
      </w:r>
    </w:p>
    <w:p w14:paraId="5E899F9A" w14:textId="77777777" w:rsidR="00423AF3" w:rsidRPr="00423AF3" w:rsidRDefault="00423AF3" w:rsidP="00423AF3">
      <w:r w:rsidRPr="00423AF3">
        <w:t>1. Участок находится на землях населенных пунктов. </w:t>
      </w:r>
    </w:p>
    <w:p w14:paraId="41D400D2" w14:textId="3F0CEEBC" w:rsidR="00423AF3" w:rsidRPr="00423AF3" w:rsidRDefault="00323DFD" w:rsidP="00423AF3">
      <w:r>
        <w:t>2</w:t>
      </w:r>
      <w:r w:rsidR="00423AF3" w:rsidRPr="00423AF3">
        <w:t>. При размещении объ</w:t>
      </w:r>
      <w:r w:rsidR="00400FD3">
        <w:t xml:space="preserve">екта для ремонта автомобилей </w:t>
      </w:r>
      <w:r>
        <w:t>будут соблюдены</w:t>
      </w:r>
    </w:p>
    <w:p w14:paraId="0E491D9F" w14:textId="0FC006A5" w:rsidR="0097234D" w:rsidRDefault="00423AF3" w:rsidP="00423AF3">
      <w:r w:rsidRPr="00423AF3">
        <w:t xml:space="preserve">  </w:t>
      </w:r>
      <w:r w:rsidR="0097234D">
        <w:t xml:space="preserve">  </w:t>
      </w:r>
      <w:r w:rsidR="00323DFD">
        <w:t>действующие</w:t>
      </w:r>
      <w:r w:rsidRPr="00423AF3">
        <w:t xml:space="preserve"> </w:t>
      </w:r>
      <w:r w:rsidR="0097234D">
        <w:t>противо</w:t>
      </w:r>
      <w:r w:rsidRPr="00423AF3">
        <w:t>п</w:t>
      </w:r>
      <w:r w:rsidR="00323DFD">
        <w:t>ожарные, санитарные</w:t>
      </w:r>
      <w:r w:rsidRPr="00423AF3">
        <w:t>, экологичес</w:t>
      </w:r>
      <w:r w:rsidR="00323DFD">
        <w:t>кие</w:t>
      </w:r>
      <w:r w:rsidRPr="00423AF3">
        <w:t xml:space="preserve"> норм</w:t>
      </w:r>
      <w:r w:rsidR="0097234D">
        <w:t xml:space="preserve">ы, </w:t>
      </w:r>
      <w:r w:rsidR="00323DFD">
        <w:t>требования</w:t>
      </w:r>
    </w:p>
    <w:p w14:paraId="2620EE07" w14:textId="77777777" w:rsidR="0097234D" w:rsidRDefault="0097234D" w:rsidP="0097234D">
      <w:r>
        <w:t xml:space="preserve"> </w:t>
      </w:r>
      <w:r w:rsidR="00423AF3" w:rsidRPr="00423AF3">
        <w:t xml:space="preserve"> </w:t>
      </w:r>
      <w:r>
        <w:t xml:space="preserve">  технических регламентов, сводов правил, а также требования </w:t>
      </w:r>
      <w:r w:rsidR="00423AF3" w:rsidRPr="00423AF3">
        <w:t>по</w:t>
      </w:r>
      <w:r>
        <w:t xml:space="preserve"> </w:t>
      </w:r>
      <w:r w:rsidR="00423AF3" w:rsidRPr="00423AF3">
        <w:t>обеспечению</w:t>
      </w:r>
    </w:p>
    <w:p w14:paraId="42586753" w14:textId="4D4516A8" w:rsidR="00423AF3" w:rsidRPr="00423AF3" w:rsidRDefault="0097234D" w:rsidP="0097234D">
      <w:r>
        <w:t xml:space="preserve">   </w:t>
      </w:r>
      <w:r w:rsidR="00423AF3" w:rsidRPr="00423AF3">
        <w:t xml:space="preserve"> маломобильных групп населения. </w:t>
      </w:r>
    </w:p>
    <w:p w14:paraId="1414D35F" w14:textId="48607382" w:rsidR="007C7C0E" w:rsidRDefault="00323DFD" w:rsidP="00802C8E">
      <w:r>
        <w:t>3</w:t>
      </w:r>
      <w:r w:rsidR="00423AF3" w:rsidRPr="00423AF3">
        <w:t>. Кол-во этажей</w:t>
      </w:r>
      <w:r w:rsidR="007C7C0E">
        <w:t xml:space="preserve"> планируемого к размещению на Участке</w:t>
      </w:r>
      <w:r w:rsidR="00400FD3">
        <w:t xml:space="preserve"> объекта</w:t>
      </w:r>
      <w:r w:rsidR="007C7C0E">
        <w:t xml:space="preserve"> </w:t>
      </w:r>
      <w:r w:rsidR="003E0BB8">
        <w:t>для ремонта</w:t>
      </w:r>
    </w:p>
    <w:p w14:paraId="6719D80D" w14:textId="75BE4599" w:rsidR="00423AF3" w:rsidRDefault="007C7C0E" w:rsidP="00323DFD">
      <w:r>
        <w:t xml:space="preserve">    автомобилей</w:t>
      </w:r>
      <w:r w:rsidR="00423AF3" w:rsidRPr="00423AF3">
        <w:t xml:space="preserve"> – од</w:t>
      </w:r>
      <w:r w:rsidR="00802C8E">
        <w:t>ноэтажное, что соответствует</w:t>
      </w:r>
      <w:r>
        <w:t xml:space="preserve"> </w:t>
      </w:r>
      <w:r w:rsidR="00323DFD">
        <w:t>ПЗЗ.</w:t>
      </w:r>
    </w:p>
    <w:p w14:paraId="34211F65" w14:textId="77777777" w:rsidR="00323DFD" w:rsidRDefault="00323DFD" w:rsidP="00323DFD"/>
    <w:p w14:paraId="08257541" w14:textId="4BCC0B3A" w:rsidR="00423AF3" w:rsidRDefault="00423AF3" w:rsidP="00802C8E">
      <w:pPr>
        <w:ind w:firstLine="0"/>
        <w:rPr>
          <w:b/>
          <w:i/>
        </w:rPr>
      </w:pPr>
      <w:proofErr w:type="gramStart"/>
      <w:r w:rsidRPr="00423AF3">
        <w:rPr>
          <w:b/>
          <w:i/>
        </w:rPr>
        <w:lastRenderedPageBreak/>
        <w:t>Вывод</w:t>
      </w:r>
      <w:r w:rsidR="002325E1">
        <w:rPr>
          <w:b/>
          <w:i/>
        </w:rPr>
        <w:t xml:space="preserve"> </w:t>
      </w:r>
      <w:r w:rsidRPr="00423AF3">
        <w:rPr>
          <w:b/>
          <w:i/>
        </w:rPr>
        <w:t>:</w:t>
      </w:r>
      <w:proofErr w:type="gramEnd"/>
      <w:r w:rsidRPr="00423AF3">
        <w:rPr>
          <w:b/>
          <w:i/>
        </w:rPr>
        <w:t xml:space="preserve"> </w:t>
      </w:r>
      <w:r w:rsidR="002325E1">
        <w:rPr>
          <w:b/>
          <w:i/>
        </w:rPr>
        <w:t xml:space="preserve">размещение </w:t>
      </w:r>
      <w:r w:rsidRPr="00423AF3">
        <w:rPr>
          <w:b/>
          <w:i/>
        </w:rPr>
        <w:t>на рассматриваемом Участке </w:t>
      </w:r>
      <w:r w:rsidR="00400FD3">
        <w:rPr>
          <w:b/>
          <w:i/>
        </w:rPr>
        <w:t>объекта</w:t>
      </w:r>
      <w:r w:rsidR="003E0BB8">
        <w:rPr>
          <w:b/>
          <w:i/>
        </w:rPr>
        <w:t xml:space="preserve"> для ремонта </w:t>
      </w:r>
      <w:r w:rsidR="002325E1" w:rsidRPr="002325E1">
        <w:rPr>
          <w:b/>
          <w:i/>
        </w:rPr>
        <w:t>легковых автомобилей</w:t>
      </w:r>
      <w:r w:rsidR="002325E1">
        <w:rPr>
          <w:b/>
          <w:i/>
        </w:rPr>
        <w:t xml:space="preserve"> допустимо, т.к. соответствует </w:t>
      </w:r>
      <w:r w:rsidR="003E0BB8" w:rsidRPr="003E0BB8">
        <w:rPr>
          <w:b/>
          <w:i/>
        </w:rPr>
        <w:t xml:space="preserve">требованиям технических регламентов, противопожарных, </w:t>
      </w:r>
      <w:r w:rsidR="003E0BB8">
        <w:rPr>
          <w:b/>
          <w:i/>
        </w:rPr>
        <w:t xml:space="preserve">санитарных и экологических норм, </w:t>
      </w:r>
      <w:r w:rsidR="002325E1">
        <w:rPr>
          <w:b/>
          <w:i/>
        </w:rPr>
        <w:t>градостроительным регламентам и не наносит вред третьим лицам</w:t>
      </w:r>
      <w:r w:rsidR="00962644" w:rsidRPr="00962644">
        <w:rPr>
          <w:b/>
          <w:i/>
        </w:rPr>
        <w:t>.</w:t>
      </w:r>
      <w:r w:rsidR="00962644">
        <w:rPr>
          <w:b/>
          <w:i/>
        </w:rPr>
        <w:t xml:space="preserve"> </w:t>
      </w:r>
    </w:p>
    <w:p w14:paraId="016C3EF8" w14:textId="77777777" w:rsidR="00802C8E" w:rsidRPr="00423AF3" w:rsidRDefault="00802C8E" w:rsidP="00802C8E">
      <w:pPr>
        <w:ind w:firstLine="0"/>
        <w:rPr>
          <w:b/>
          <w:i/>
        </w:rPr>
      </w:pPr>
    </w:p>
    <w:p w14:paraId="7882DBCE" w14:textId="53467A21" w:rsidR="00802C8E" w:rsidRPr="007C7C0E" w:rsidRDefault="00802C8E" w:rsidP="007C7C0E">
      <w:pPr>
        <w:pStyle w:val="a0"/>
        <w:numPr>
          <w:ilvl w:val="1"/>
          <w:numId w:val="17"/>
        </w:numPr>
        <w:jc w:val="center"/>
        <w:rPr>
          <w:b/>
        </w:rPr>
      </w:pPr>
      <w:r w:rsidRPr="007C7C0E">
        <w:rPr>
          <w:b/>
        </w:rPr>
        <w:t>Объемно-планировочные и архитектурно-строительные решения</w:t>
      </w:r>
    </w:p>
    <w:p w14:paraId="368DC047" w14:textId="02BBB34A" w:rsidR="00802C8E" w:rsidRPr="00802C8E" w:rsidRDefault="003E0BB8" w:rsidP="003E0BB8">
      <w:pPr>
        <w:ind w:firstLine="0"/>
      </w:pPr>
      <w:r>
        <w:t>В соответствии с прилагаемой к настоящему Обоснованию схемой планировочной организации земельного участка</w:t>
      </w:r>
      <w:r w:rsidR="001A553A">
        <w:t>,</w:t>
      </w:r>
      <w:r w:rsidR="00802C8E" w:rsidRPr="00802C8E">
        <w:t xml:space="preserve"> </w:t>
      </w:r>
      <w:r w:rsidR="00400FD3">
        <w:t>объект</w:t>
      </w:r>
      <w:r>
        <w:t xml:space="preserve"> для ремонта автомобилей </w:t>
      </w:r>
      <w:r w:rsidR="00802C8E" w:rsidRPr="00802C8E">
        <w:t>пред</w:t>
      </w:r>
      <w:r>
        <w:t xml:space="preserve">полагается разместить вдоль западной стороны </w:t>
      </w:r>
      <w:r w:rsidR="006C29BC">
        <w:t>Участка</w:t>
      </w:r>
      <w:r w:rsidR="00802C8E" w:rsidRPr="00802C8E">
        <w:t>.</w:t>
      </w:r>
      <w:r w:rsidR="006C29BC">
        <w:t xml:space="preserve"> </w:t>
      </w:r>
      <w:r w:rsidR="00802C8E" w:rsidRPr="00802C8E">
        <w:t>Въезд</w:t>
      </w:r>
      <w:r w:rsidR="006C29BC">
        <w:t xml:space="preserve"> /выезд</w:t>
      </w:r>
      <w:r w:rsidR="001A553A">
        <w:t xml:space="preserve"> и проход на У</w:t>
      </w:r>
      <w:r w:rsidR="00802C8E" w:rsidRPr="00802C8E">
        <w:t>часток будет осущес</w:t>
      </w:r>
      <w:r>
        <w:t xml:space="preserve">твляться с западной </w:t>
      </w:r>
      <w:r w:rsidR="006C29BC">
        <w:t xml:space="preserve">стороны. </w:t>
      </w:r>
      <w:r w:rsidR="00400FD3">
        <w:t>Главный фасад объекта</w:t>
      </w:r>
      <w:r w:rsidR="006C29BC">
        <w:t xml:space="preserve"> обращен </w:t>
      </w:r>
      <w:r w:rsidR="00400FD3">
        <w:t>на восток</w:t>
      </w:r>
      <w:r w:rsidR="001A553A">
        <w:t xml:space="preserve"> и </w:t>
      </w:r>
      <w:r w:rsidR="00802C8E" w:rsidRPr="00802C8E">
        <w:t>выполнен в светло-ярких тонах.</w:t>
      </w:r>
    </w:p>
    <w:p w14:paraId="0DB436AD" w14:textId="77777777" w:rsidR="00B63C68" w:rsidRPr="00802C8E" w:rsidRDefault="00B63C68" w:rsidP="005F1B31">
      <w:pPr>
        <w:ind w:firstLine="0"/>
      </w:pPr>
    </w:p>
    <w:p w14:paraId="5B2D5182" w14:textId="3CCDBBD0" w:rsidR="001A553A" w:rsidRPr="001A553A" w:rsidRDefault="00802C8E" w:rsidP="001A553A">
      <w:pPr>
        <w:pStyle w:val="a0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EF4634">
        <w:rPr>
          <w:b/>
          <w:sz w:val="28"/>
          <w:szCs w:val="28"/>
        </w:rPr>
        <w:t>Основные технико-экономические показатели</w:t>
      </w:r>
    </w:p>
    <w:p w14:paraId="52A60E53" w14:textId="77EB019E" w:rsidR="00802C8E" w:rsidRPr="00802C8E" w:rsidRDefault="00962644" w:rsidP="00EF4634">
      <w:pPr>
        <w:ind w:firstLine="0"/>
      </w:pPr>
      <w:r>
        <w:t>Площадь У</w:t>
      </w:r>
      <w:r w:rsidR="00ED4F71">
        <w:t>частка – 1990</w:t>
      </w:r>
      <w:r w:rsidR="00802C8E" w:rsidRPr="00802C8E">
        <w:t xml:space="preserve"> кв.м.</w:t>
      </w:r>
    </w:p>
    <w:p w14:paraId="47807439" w14:textId="6E371752" w:rsidR="00802C8E" w:rsidRPr="00802C8E" w:rsidRDefault="00802C8E" w:rsidP="00EF4634">
      <w:pPr>
        <w:ind w:firstLine="0"/>
      </w:pPr>
      <w:r w:rsidRPr="00802C8E">
        <w:t xml:space="preserve">Площадь застройки – </w:t>
      </w:r>
      <w:r w:rsidR="00353A2B">
        <w:t>592</w:t>
      </w:r>
      <w:r w:rsidRPr="007F57C7">
        <w:t xml:space="preserve"> </w:t>
      </w:r>
      <w:r w:rsidRPr="00802C8E">
        <w:t>кв.м.</w:t>
      </w:r>
      <w:r w:rsidR="00962644">
        <w:t xml:space="preserve"> (29,7</w:t>
      </w:r>
      <w:r w:rsidR="00353A2B">
        <w:t>5</w:t>
      </w:r>
      <w:r w:rsidR="00962644">
        <w:t xml:space="preserve"> % от площади Участка).</w:t>
      </w:r>
    </w:p>
    <w:p w14:paraId="25F78207" w14:textId="3E72BCEB" w:rsidR="00802C8E" w:rsidRPr="00802C8E" w:rsidRDefault="00400FD3" w:rsidP="00EF4634">
      <w:pPr>
        <w:ind w:firstLine="0"/>
      </w:pPr>
      <w:r>
        <w:t>Общая площадь объекта</w:t>
      </w:r>
      <w:r w:rsidR="00802C8E" w:rsidRPr="00802C8E">
        <w:t xml:space="preserve"> – </w:t>
      </w:r>
      <w:r w:rsidR="00962644">
        <w:t>580 кв.м.</w:t>
      </w:r>
    </w:p>
    <w:p w14:paraId="732504B1" w14:textId="30F5ACDB" w:rsidR="00802C8E" w:rsidRDefault="00B66820" w:rsidP="00EF4634">
      <w:pPr>
        <w:ind w:firstLine="0"/>
      </w:pPr>
      <w:r>
        <w:t>Количество работников</w:t>
      </w:r>
      <w:r w:rsidR="00802C8E" w:rsidRPr="00802C8E">
        <w:t xml:space="preserve"> – </w:t>
      </w:r>
      <w:r w:rsidR="00B37F57" w:rsidRPr="00B37F57">
        <w:t>10</w:t>
      </w:r>
      <w:r w:rsidR="00802C8E" w:rsidRPr="00802C8E">
        <w:t xml:space="preserve"> чел.</w:t>
      </w:r>
    </w:p>
    <w:p w14:paraId="24F7333B" w14:textId="7D3B483F" w:rsidR="00BF5DB6" w:rsidRDefault="001B627C" w:rsidP="00EF4634">
      <w:pPr>
        <w:ind w:firstLine="0"/>
      </w:pPr>
      <w:r>
        <w:t>Кол-во постов (подъемников) – 5</w:t>
      </w:r>
      <w:r w:rsidR="00BF5DB6">
        <w:t>.</w:t>
      </w:r>
    </w:p>
    <w:p w14:paraId="231606C5" w14:textId="363D931B" w:rsidR="007F57C7" w:rsidRPr="00122BB2" w:rsidRDefault="007F57C7" w:rsidP="005F1B31">
      <w:pPr>
        <w:ind w:firstLine="0"/>
      </w:pPr>
      <w:r w:rsidRPr="00122BB2">
        <w:t>Расчет парковочных мест</w:t>
      </w:r>
      <w:r w:rsidR="002325E1" w:rsidRPr="00122BB2">
        <w:t xml:space="preserve"> </w:t>
      </w:r>
      <w:r w:rsidRPr="00122BB2">
        <w:t xml:space="preserve">: </w:t>
      </w:r>
      <w:r w:rsidR="00BF5DB6" w:rsidRPr="00122BB2">
        <w:t>в соответствии с п. 4.2.1 СП 59.13330.2012 и п.5.11.4 ГОСТ 33062-2014</w:t>
      </w:r>
      <w:r w:rsidR="00B37F57" w:rsidRPr="00122BB2">
        <w:t xml:space="preserve"> </w:t>
      </w:r>
      <w:r w:rsidRPr="00122BB2">
        <w:t xml:space="preserve">принимается </w:t>
      </w:r>
      <w:r w:rsidR="001B627C">
        <w:t>17</w:t>
      </w:r>
      <w:r w:rsidR="00BF5DB6" w:rsidRPr="00122BB2">
        <w:t xml:space="preserve"> машино-мест для посетителей (3</w:t>
      </w:r>
      <w:r w:rsidRPr="00122BB2">
        <w:t xml:space="preserve"> машино-мест</w:t>
      </w:r>
      <w:r w:rsidR="00BF5DB6" w:rsidRPr="00122BB2">
        <w:t>а</w:t>
      </w:r>
      <w:r w:rsidRPr="00122BB2">
        <w:t xml:space="preserve"> на </w:t>
      </w:r>
      <w:r w:rsidR="00BF5DB6" w:rsidRPr="00122BB2">
        <w:t>1 пост</w:t>
      </w:r>
      <w:r w:rsidR="001B627C">
        <w:t xml:space="preserve"> * 5 постов = 15</w:t>
      </w:r>
      <w:r w:rsidR="002325E1" w:rsidRPr="00122BB2">
        <w:t xml:space="preserve"> машино-мест + 2 машино-места для маломобильных групп населения</w:t>
      </w:r>
      <w:r w:rsidR="00BF5DB6" w:rsidRPr="00122BB2">
        <w:t>)</w:t>
      </w:r>
      <w:r w:rsidR="002325E1" w:rsidRPr="00122BB2">
        <w:t xml:space="preserve"> и </w:t>
      </w:r>
      <w:r w:rsidR="00122BB2" w:rsidRPr="00122BB2">
        <w:t>п. 2.3.36 МНГП принимается 2 машино-места для работников</w:t>
      </w:r>
      <w:r w:rsidRPr="00122BB2">
        <w:t xml:space="preserve">. Таким образом, </w:t>
      </w:r>
      <w:r w:rsidR="002325E1" w:rsidRPr="00122BB2">
        <w:t xml:space="preserve">общее </w:t>
      </w:r>
      <w:r w:rsidRPr="00122BB2">
        <w:t>число машино-мест для планируе</w:t>
      </w:r>
      <w:r w:rsidR="001B627C">
        <w:t>мого объекта 19</w:t>
      </w:r>
      <w:r w:rsidR="00122BB2" w:rsidRPr="00122BB2">
        <w:t xml:space="preserve"> машино-места, в т.ч.</w:t>
      </w:r>
      <w:r w:rsidR="002325E1" w:rsidRPr="00122BB2">
        <w:t xml:space="preserve"> 2</w:t>
      </w:r>
      <w:r w:rsidRPr="00122BB2">
        <w:t xml:space="preserve"> машино-места для маломобильных групп населения.</w:t>
      </w:r>
    </w:p>
    <w:p w14:paraId="1F0E7761" w14:textId="77777777" w:rsidR="007F57C7" w:rsidRDefault="007F57C7" w:rsidP="007F57C7"/>
    <w:p w14:paraId="06F308AA" w14:textId="7BC03E41" w:rsidR="00E223D9" w:rsidRPr="00962644" w:rsidRDefault="00962644" w:rsidP="00962644">
      <w:pPr>
        <w:pStyle w:val="a0"/>
        <w:numPr>
          <w:ilvl w:val="0"/>
          <w:numId w:val="17"/>
        </w:numPr>
        <w:jc w:val="center"/>
        <w:rPr>
          <w:sz w:val="28"/>
          <w:szCs w:val="28"/>
        </w:rPr>
      </w:pPr>
      <w:r w:rsidRPr="00962644">
        <w:rPr>
          <w:b/>
          <w:sz w:val="28"/>
          <w:szCs w:val="28"/>
        </w:rPr>
        <w:t>Общие выводы</w:t>
      </w:r>
    </w:p>
    <w:p w14:paraId="2078D02E" w14:textId="67C774EC" w:rsidR="00FF2014" w:rsidRPr="00FF2014" w:rsidRDefault="00423AF3" w:rsidP="005F1B31">
      <w:pPr>
        <w:rPr>
          <w:b/>
          <w:i/>
        </w:rPr>
      </w:pPr>
      <w:r w:rsidRPr="00423AF3">
        <w:rPr>
          <w:b/>
          <w:i/>
        </w:rPr>
        <w:t>Вывод: На основании вышеизложенного</w:t>
      </w:r>
      <w:r w:rsidR="002325E1">
        <w:rPr>
          <w:b/>
          <w:i/>
        </w:rPr>
        <w:t xml:space="preserve">, </w:t>
      </w:r>
      <w:r w:rsidRPr="00423AF3">
        <w:rPr>
          <w:b/>
          <w:i/>
        </w:rPr>
        <w:t xml:space="preserve"> разрешение на условно разрешенный вид использ</w:t>
      </w:r>
      <w:r w:rsidR="005F1B31">
        <w:rPr>
          <w:b/>
          <w:i/>
        </w:rPr>
        <w:t xml:space="preserve">ования </w:t>
      </w:r>
      <w:r w:rsidRPr="00423AF3">
        <w:rPr>
          <w:b/>
          <w:i/>
        </w:rPr>
        <w:t xml:space="preserve">земельного участка с кадастровым номером </w:t>
      </w:r>
      <w:r w:rsidR="007C7C0E" w:rsidRPr="007C7C0E">
        <w:rPr>
          <w:b/>
          <w:i/>
        </w:rPr>
        <w:t>47:07:0722001:138398</w:t>
      </w:r>
      <w:r w:rsidR="007C7C0E">
        <w:rPr>
          <w:b/>
          <w:i/>
        </w:rPr>
        <w:t xml:space="preserve">  </w:t>
      </w:r>
      <w:r w:rsidR="00E223D9">
        <w:rPr>
          <w:b/>
          <w:i/>
        </w:rPr>
        <w:t xml:space="preserve"> </w:t>
      </w:r>
      <w:r w:rsidR="005F1B31">
        <w:rPr>
          <w:b/>
          <w:i/>
        </w:rPr>
        <w:t>может быть предоставлено</w:t>
      </w:r>
      <w:r w:rsidRPr="00423AF3">
        <w:rPr>
          <w:b/>
          <w:i/>
        </w:rPr>
        <w:t xml:space="preserve"> для размещения </w:t>
      </w:r>
      <w:r w:rsidR="00400FD3">
        <w:rPr>
          <w:b/>
          <w:i/>
        </w:rPr>
        <w:t>объекта</w:t>
      </w:r>
      <w:r w:rsidR="003E0BB8">
        <w:rPr>
          <w:b/>
          <w:i/>
        </w:rPr>
        <w:t xml:space="preserve"> для ремонта</w:t>
      </w:r>
      <w:r w:rsidR="007C7C0E">
        <w:rPr>
          <w:b/>
          <w:i/>
        </w:rPr>
        <w:t xml:space="preserve"> автомобилей,</w:t>
      </w:r>
      <w:r w:rsidR="005F1B31">
        <w:rPr>
          <w:b/>
          <w:i/>
        </w:rPr>
        <w:t xml:space="preserve"> </w:t>
      </w:r>
      <w:r w:rsidR="00FF2014" w:rsidRPr="00FF2014">
        <w:rPr>
          <w:b/>
          <w:i/>
        </w:rPr>
        <w:t xml:space="preserve"> на основании соблюдения требований градостроительных регламентов в части видов разрешенного использования земел</w:t>
      </w:r>
      <w:r w:rsidR="00946C12">
        <w:rPr>
          <w:b/>
          <w:i/>
        </w:rPr>
        <w:t>ьных участков</w:t>
      </w:r>
      <w:r w:rsidR="00FF2014" w:rsidRPr="00FF2014">
        <w:rPr>
          <w:b/>
          <w:i/>
        </w:rPr>
        <w:t xml:space="preserve">, представленных в правилах землепользования и застройки на территории муниципального образования </w:t>
      </w:r>
      <w:r w:rsidR="00FF2014">
        <w:rPr>
          <w:b/>
          <w:i/>
        </w:rPr>
        <w:t>«</w:t>
      </w:r>
      <w:r w:rsidR="007C7C0E">
        <w:rPr>
          <w:b/>
          <w:i/>
        </w:rPr>
        <w:t>Муринское город</w:t>
      </w:r>
      <w:r w:rsidR="00FF2014" w:rsidRPr="00FF2014">
        <w:rPr>
          <w:b/>
          <w:i/>
        </w:rPr>
        <w:t>ское поселение" Всеволожского муниципального района Ленинградской области.</w:t>
      </w:r>
    </w:p>
    <w:p w14:paraId="0B0A6408" w14:textId="77777777" w:rsidR="00FF2014" w:rsidRDefault="00FF2014" w:rsidP="00FF2014">
      <w:pPr>
        <w:rPr>
          <w:b/>
          <w:i/>
        </w:rPr>
      </w:pPr>
    </w:p>
    <w:p w14:paraId="70B065A3" w14:textId="77777777" w:rsidR="00FF2014" w:rsidRDefault="00FF2014" w:rsidP="00FF2014">
      <w:pPr>
        <w:rPr>
          <w:b/>
          <w:i/>
        </w:rPr>
      </w:pPr>
    </w:p>
    <w:sectPr w:rsidR="00FF2014" w:rsidSect="00DE4EDE">
      <w:footerReference w:type="default" r:id="rId8"/>
      <w:pgSz w:w="11906" w:h="16838"/>
      <w:pgMar w:top="567" w:right="567" w:bottom="28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CFF2" w14:textId="77777777" w:rsidR="00DE4EDE" w:rsidRDefault="00DE4EDE" w:rsidP="004E1DA7">
      <w:pPr>
        <w:spacing w:line="240" w:lineRule="auto"/>
      </w:pPr>
      <w:r>
        <w:separator/>
      </w:r>
    </w:p>
  </w:endnote>
  <w:endnote w:type="continuationSeparator" w:id="0">
    <w:p w14:paraId="3FE3C67D" w14:textId="77777777" w:rsidR="00DE4EDE" w:rsidRDefault="00DE4EDE" w:rsidP="004E1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7852774"/>
      <w:docPartObj>
        <w:docPartGallery w:val="Page Numbers (Bottom of Page)"/>
        <w:docPartUnique/>
      </w:docPartObj>
    </w:sdtPr>
    <w:sdtContent>
      <w:p w14:paraId="58666753" w14:textId="77777777" w:rsidR="00423AF3" w:rsidRDefault="00423AF3">
        <w:pPr>
          <w:pStyle w:val="a8"/>
          <w:jc w:val="right"/>
        </w:pPr>
      </w:p>
      <w:p w14:paraId="43FB42D6" w14:textId="6B96AE18" w:rsidR="00423AF3" w:rsidRDefault="00423A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12">
          <w:rPr>
            <w:noProof/>
          </w:rPr>
          <w:t>4</w:t>
        </w:r>
        <w:r>
          <w:fldChar w:fldCharType="end"/>
        </w:r>
      </w:p>
    </w:sdtContent>
  </w:sdt>
  <w:p w14:paraId="193FDBEB" w14:textId="77777777" w:rsidR="00423AF3" w:rsidRDefault="00423A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A21B" w14:textId="77777777" w:rsidR="00DE4EDE" w:rsidRDefault="00DE4EDE" w:rsidP="004E1DA7">
      <w:pPr>
        <w:spacing w:line="240" w:lineRule="auto"/>
      </w:pPr>
      <w:r>
        <w:separator/>
      </w:r>
    </w:p>
  </w:footnote>
  <w:footnote w:type="continuationSeparator" w:id="0">
    <w:p w14:paraId="4E9866E1" w14:textId="77777777" w:rsidR="00DE4EDE" w:rsidRDefault="00DE4EDE" w:rsidP="004E1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930EF"/>
    <w:multiLevelType w:val="hybridMultilevel"/>
    <w:tmpl w:val="F90C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229"/>
    <w:multiLevelType w:val="hybridMultilevel"/>
    <w:tmpl w:val="33081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204C1E"/>
    <w:multiLevelType w:val="hybridMultilevel"/>
    <w:tmpl w:val="2E2E2936"/>
    <w:lvl w:ilvl="0" w:tplc="C68EF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F10725"/>
    <w:multiLevelType w:val="hybridMultilevel"/>
    <w:tmpl w:val="473AFF30"/>
    <w:lvl w:ilvl="0" w:tplc="531A8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596FE9"/>
    <w:multiLevelType w:val="hybridMultilevel"/>
    <w:tmpl w:val="13889C26"/>
    <w:lvl w:ilvl="0" w:tplc="3BE63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5A01A6"/>
    <w:multiLevelType w:val="multilevel"/>
    <w:tmpl w:val="E78ED8BE"/>
    <w:lvl w:ilvl="0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5B51335"/>
    <w:multiLevelType w:val="hybridMultilevel"/>
    <w:tmpl w:val="1990EB32"/>
    <w:lvl w:ilvl="0" w:tplc="2E049B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E266DB"/>
    <w:multiLevelType w:val="multilevel"/>
    <w:tmpl w:val="F934D6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278157C"/>
    <w:multiLevelType w:val="multilevel"/>
    <w:tmpl w:val="A38E09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A4B3F03"/>
    <w:multiLevelType w:val="hybridMultilevel"/>
    <w:tmpl w:val="9D02E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213D73"/>
    <w:multiLevelType w:val="hybridMultilevel"/>
    <w:tmpl w:val="3D7E902E"/>
    <w:lvl w:ilvl="0" w:tplc="2E049B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2A4E67"/>
    <w:multiLevelType w:val="hybridMultilevel"/>
    <w:tmpl w:val="04C0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B6A1B"/>
    <w:multiLevelType w:val="hybridMultilevel"/>
    <w:tmpl w:val="BDB2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7AFD"/>
    <w:multiLevelType w:val="hybridMultilevel"/>
    <w:tmpl w:val="F90C0C00"/>
    <w:lvl w:ilvl="0" w:tplc="2E049B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5B113F2"/>
    <w:multiLevelType w:val="hybridMultilevel"/>
    <w:tmpl w:val="B99C4270"/>
    <w:lvl w:ilvl="0" w:tplc="2E049B0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716C81"/>
    <w:multiLevelType w:val="hybridMultilevel"/>
    <w:tmpl w:val="9D02E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6B0C61"/>
    <w:multiLevelType w:val="hybridMultilevel"/>
    <w:tmpl w:val="5442ED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5235832">
    <w:abstractNumId w:val="12"/>
  </w:num>
  <w:num w:numId="2" w16cid:durableId="848644078">
    <w:abstractNumId w:val="5"/>
  </w:num>
  <w:num w:numId="3" w16cid:durableId="1709603352">
    <w:abstractNumId w:val="6"/>
  </w:num>
  <w:num w:numId="4" w16cid:durableId="1310598349">
    <w:abstractNumId w:val="14"/>
  </w:num>
  <w:num w:numId="5" w16cid:durableId="971790196">
    <w:abstractNumId w:val="10"/>
  </w:num>
  <w:num w:numId="6" w16cid:durableId="1385911608">
    <w:abstractNumId w:val="13"/>
  </w:num>
  <w:num w:numId="7" w16cid:durableId="1034039659">
    <w:abstractNumId w:val="4"/>
  </w:num>
  <w:num w:numId="8" w16cid:durableId="261380955">
    <w:abstractNumId w:val="3"/>
  </w:num>
  <w:num w:numId="9" w16cid:durableId="952786497">
    <w:abstractNumId w:val="2"/>
  </w:num>
  <w:num w:numId="10" w16cid:durableId="1610821159">
    <w:abstractNumId w:val="1"/>
  </w:num>
  <w:num w:numId="11" w16cid:durableId="1711682142">
    <w:abstractNumId w:val="16"/>
  </w:num>
  <w:num w:numId="12" w16cid:durableId="755251843">
    <w:abstractNumId w:val="11"/>
  </w:num>
  <w:num w:numId="13" w16cid:durableId="1075472859">
    <w:abstractNumId w:val="0"/>
  </w:num>
  <w:num w:numId="14" w16cid:durableId="1022974762">
    <w:abstractNumId w:val="15"/>
  </w:num>
  <w:num w:numId="15" w16cid:durableId="1419712714">
    <w:abstractNumId w:val="9"/>
  </w:num>
  <w:num w:numId="16" w16cid:durableId="1755393096">
    <w:abstractNumId w:val="7"/>
  </w:num>
  <w:num w:numId="17" w16cid:durableId="1752002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4E"/>
    <w:rsid w:val="000030EB"/>
    <w:rsid w:val="0001322B"/>
    <w:rsid w:val="000261A1"/>
    <w:rsid w:val="00033CE4"/>
    <w:rsid w:val="00084395"/>
    <w:rsid w:val="000C2EEF"/>
    <w:rsid w:val="000C6595"/>
    <w:rsid w:val="000E46C7"/>
    <w:rsid w:val="000F3DFF"/>
    <w:rsid w:val="0011214D"/>
    <w:rsid w:val="00122BB2"/>
    <w:rsid w:val="001401D5"/>
    <w:rsid w:val="00156CA4"/>
    <w:rsid w:val="001A553A"/>
    <w:rsid w:val="001A56F4"/>
    <w:rsid w:val="001B3141"/>
    <w:rsid w:val="001B627C"/>
    <w:rsid w:val="001B74E2"/>
    <w:rsid w:val="001D4A84"/>
    <w:rsid w:val="001E1475"/>
    <w:rsid w:val="001F705B"/>
    <w:rsid w:val="002325E1"/>
    <w:rsid w:val="00236356"/>
    <w:rsid w:val="002373D1"/>
    <w:rsid w:val="00247EAD"/>
    <w:rsid w:val="002508D6"/>
    <w:rsid w:val="00251518"/>
    <w:rsid w:val="00252626"/>
    <w:rsid w:val="00262AA1"/>
    <w:rsid w:val="002635BA"/>
    <w:rsid w:val="00266B7B"/>
    <w:rsid w:val="002C7E43"/>
    <w:rsid w:val="002F415E"/>
    <w:rsid w:val="00323DFD"/>
    <w:rsid w:val="00353A2B"/>
    <w:rsid w:val="00375EF4"/>
    <w:rsid w:val="003B721F"/>
    <w:rsid w:val="003D1E2D"/>
    <w:rsid w:val="003E0BB8"/>
    <w:rsid w:val="003E1F03"/>
    <w:rsid w:val="00400FD3"/>
    <w:rsid w:val="00423AF3"/>
    <w:rsid w:val="00440767"/>
    <w:rsid w:val="004539AF"/>
    <w:rsid w:val="0046096B"/>
    <w:rsid w:val="00485478"/>
    <w:rsid w:val="004925D3"/>
    <w:rsid w:val="00493ADE"/>
    <w:rsid w:val="004A29EE"/>
    <w:rsid w:val="004B40D0"/>
    <w:rsid w:val="004D38E3"/>
    <w:rsid w:val="004D6402"/>
    <w:rsid w:val="004E014B"/>
    <w:rsid w:val="004E1DA7"/>
    <w:rsid w:val="004E47A2"/>
    <w:rsid w:val="005035C1"/>
    <w:rsid w:val="00506847"/>
    <w:rsid w:val="00551592"/>
    <w:rsid w:val="005650F8"/>
    <w:rsid w:val="005A148D"/>
    <w:rsid w:val="005C501F"/>
    <w:rsid w:val="005C553F"/>
    <w:rsid w:val="005C7662"/>
    <w:rsid w:val="005D3BD3"/>
    <w:rsid w:val="005E3E22"/>
    <w:rsid w:val="005F1B31"/>
    <w:rsid w:val="006025EB"/>
    <w:rsid w:val="0061363D"/>
    <w:rsid w:val="0061677F"/>
    <w:rsid w:val="00624971"/>
    <w:rsid w:val="00690C20"/>
    <w:rsid w:val="00690F91"/>
    <w:rsid w:val="006B0B93"/>
    <w:rsid w:val="006C29BC"/>
    <w:rsid w:val="006D71A6"/>
    <w:rsid w:val="006E4836"/>
    <w:rsid w:val="00702C45"/>
    <w:rsid w:val="007223C5"/>
    <w:rsid w:val="00742573"/>
    <w:rsid w:val="00743794"/>
    <w:rsid w:val="00764662"/>
    <w:rsid w:val="00786E7A"/>
    <w:rsid w:val="007C40F3"/>
    <w:rsid w:val="007C7C0E"/>
    <w:rsid w:val="007D40BC"/>
    <w:rsid w:val="007E13BA"/>
    <w:rsid w:val="007F57C7"/>
    <w:rsid w:val="00802C8E"/>
    <w:rsid w:val="0083014E"/>
    <w:rsid w:val="00850BC1"/>
    <w:rsid w:val="008A3A8B"/>
    <w:rsid w:val="008B5B5F"/>
    <w:rsid w:val="008D3AD8"/>
    <w:rsid w:val="008D6DED"/>
    <w:rsid w:val="008E00C6"/>
    <w:rsid w:val="008E0BC5"/>
    <w:rsid w:val="008E1A16"/>
    <w:rsid w:val="00922D80"/>
    <w:rsid w:val="00943BFD"/>
    <w:rsid w:val="0094469C"/>
    <w:rsid w:val="00946C12"/>
    <w:rsid w:val="009476AF"/>
    <w:rsid w:val="00962644"/>
    <w:rsid w:val="0097234D"/>
    <w:rsid w:val="00982F57"/>
    <w:rsid w:val="00987D02"/>
    <w:rsid w:val="00A027B1"/>
    <w:rsid w:val="00A30809"/>
    <w:rsid w:val="00A45670"/>
    <w:rsid w:val="00A61F67"/>
    <w:rsid w:val="00AB439C"/>
    <w:rsid w:val="00AC02A3"/>
    <w:rsid w:val="00AC38F7"/>
    <w:rsid w:val="00AD6A20"/>
    <w:rsid w:val="00B37F57"/>
    <w:rsid w:val="00B63C68"/>
    <w:rsid w:val="00B66820"/>
    <w:rsid w:val="00B87593"/>
    <w:rsid w:val="00BA2EF5"/>
    <w:rsid w:val="00BA485D"/>
    <w:rsid w:val="00BC48A8"/>
    <w:rsid w:val="00BF2F3A"/>
    <w:rsid w:val="00BF5DB6"/>
    <w:rsid w:val="00BF6D12"/>
    <w:rsid w:val="00C254BB"/>
    <w:rsid w:val="00C45113"/>
    <w:rsid w:val="00C51926"/>
    <w:rsid w:val="00C52EEC"/>
    <w:rsid w:val="00C55C02"/>
    <w:rsid w:val="00C762A8"/>
    <w:rsid w:val="00CB6B44"/>
    <w:rsid w:val="00CC7ED1"/>
    <w:rsid w:val="00CD255A"/>
    <w:rsid w:val="00D07A48"/>
    <w:rsid w:val="00D13BAE"/>
    <w:rsid w:val="00D358A3"/>
    <w:rsid w:val="00D448C6"/>
    <w:rsid w:val="00D57D83"/>
    <w:rsid w:val="00D9449C"/>
    <w:rsid w:val="00D95010"/>
    <w:rsid w:val="00DC051F"/>
    <w:rsid w:val="00DC2755"/>
    <w:rsid w:val="00DE4EDE"/>
    <w:rsid w:val="00E12FFE"/>
    <w:rsid w:val="00E176B9"/>
    <w:rsid w:val="00E223D9"/>
    <w:rsid w:val="00E416CD"/>
    <w:rsid w:val="00E531AD"/>
    <w:rsid w:val="00E7696F"/>
    <w:rsid w:val="00E825B9"/>
    <w:rsid w:val="00E94D31"/>
    <w:rsid w:val="00EC1720"/>
    <w:rsid w:val="00EC621A"/>
    <w:rsid w:val="00ED4F71"/>
    <w:rsid w:val="00EF4634"/>
    <w:rsid w:val="00F1337F"/>
    <w:rsid w:val="00F26D06"/>
    <w:rsid w:val="00F325C7"/>
    <w:rsid w:val="00F720F1"/>
    <w:rsid w:val="00F75652"/>
    <w:rsid w:val="00F92B36"/>
    <w:rsid w:val="00F9470C"/>
    <w:rsid w:val="00FC6C3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29D2"/>
  <w15:docId w15:val="{8F7E7AE0-E64B-4811-90A0-0C24E5AB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EEF"/>
    <w:pPr>
      <w:widowControl w:val="0"/>
      <w:spacing w:after="0"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7EAD"/>
    <w:pPr>
      <w:pageBreakBefore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47EAD"/>
    <w:pPr>
      <w:pageBreakBefore/>
      <w:numPr>
        <w:numId w:val="2"/>
      </w:numPr>
      <w:spacing w:after="240"/>
      <w:ind w:left="0" w:firstLine="284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47EAD"/>
    <w:pPr>
      <w:spacing w:after="240"/>
      <w:ind w:firstLine="0"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2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F26D06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47EAD"/>
    <w:rPr>
      <w:rFonts w:ascii="Arial" w:hAnsi="Arial" w:cs="Arial"/>
      <w:b/>
      <w:sz w:val="28"/>
      <w:szCs w:val="24"/>
    </w:rPr>
  </w:style>
  <w:style w:type="paragraph" w:styleId="a5">
    <w:name w:val="No Spacing"/>
    <w:basedOn w:val="a"/>
    <w:uiPriority w:val="1"/>
    <w:qFormat/>
    <w:rsid w:val="00247EAD"/>
    <w:pPr>
      <w:ind w:firstLine="0"/>
    </w:pPr>
  </w:style>
  <w:style w:type="character" w:customStyle="1" w:styleId="20">
    <w:name w:val="Заголовок 2 Знак"/>
    <w:basedOn w:val="a1"/>
    <w:link w:val="2"/>
    <w:uiPriority w:val="9"/>
    <w:rsid w:val="00247EAD"/>
    <w:rPr>
      <w:rFonts w:ascii="Arial" w:hAnsi="Arial" w:cs="Arial"/>
      <w:b/>
      <w:sz w:val="28"/>
      <w:szCs w:val="24"/>
    </w:rPr>
  </w:style>
  <w:style w:type="character" w:customStyle="1" w:styleId="30">
    <w:name w:val="Заголовок 3 Знак"/>
    <w:basedOn w:val="a1"/>
    <w:link w:val="3"/>
    <w:uiPriority w:val="9"/>
    <w:rsid w:val="00247EAD"/>
    <w:rPr>
      <w:rFonts w:ascii="Arial" w:hAnsi="Arial" w:cs="Arial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E1DA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E1DA7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E1DA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E1DA7"/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7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C7E43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D13B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3B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13BAE"/>
    <w:rPr>
      <w:rFonts w:ascii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B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13BAE"/>
    <w:rPr>
      <w:rFonts w:ascii="Arial" w:hAnsi="Arial" w:cs="Arial"/>
      <w:b/>
      <w:bCs/>
      <w:sz w:val="20"/>
      <w:szCs w:val="20"/>
    </w:rPr>
  </w:style>
  <w:style w:type="paragraph" w:customStyle="1" w:styleId="paragraph">
    <w:name w:val="paragraph"/>
    <w:basedOn w:val="a"/>
    <w:rsid w:val="00EC62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eop">
    <w:name w:val="eop"/>
    <w:basedOn w:val="a1"/>
    <w:rsid w:val="00EC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FD4F-A7F4-41A9-B471-5535149F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"КД"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Егоров</dc:creator>
  <cp:keywords/>
  <dc:description/>
  <cp:lastModifiedBy>Анастасия Смирнова</cp:lastModifiedBy>
  <cp:revision>2</cp:revision>
  <cp:lastPrinted>2018-08-17T10:04:00Z</cp:lastPrinted>
  <dcterms:created xsi:type="dcterms:W3CDTF">2024-04-05T06:45:00Z</dcterms:created>
  <dcterms:modified xsi:type="dcterms:W3CDTF">2024-04-05T06:45:00Z</dcterms:modified>
</cp:coreProperties>
</file>