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1F60" w14:textId="77777777" w:rsidR="00D94884" w:rsidRPr="00C618A2" w:rsidRDefault="00D94884" w:rsidP="00D94884">
      <w:pPr>
        <w:jc w:val="right"/>
        <w:rPr>
          <w:bCs/>
        </w:rPr>
      </w:pPr>
      <w:r w:rsidRPr="00C618A2">
        <w:rPr>
          <w:bCs/>
        </w:rPr>
        <w:t>П Р О Е К Т</w:t>
      </w:r>
    </w:p>
    <w:p w14:paraId="164D796C" w14:textId="77777777" w:rsidR="00D94884" w:rsidRDefault="00D94884" w:rsidP="00D94884">
      <w:pPr>
        <w:jc w:val="center"/>
      </w:pPr>
      <w:r w:rsidRPr="007C541A">
        <w:rPr>
          <w:noProof/>
        </w:rPr>
        <w:drawing>
          <wp:inline distT="0" distB="0" distL="0" distR="0" wp14:anchorId="115A31DC" wp14:editId="4C378DC0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387DA" w14:textId="77777777" w:rsidR="00E035B8" w:rsidRDefault="00E035B8" w:rsidP="00D94884">
      <w:pPr>
        <w:jc w:val="center"/>
      </w:pPr>
    </w:p>
    <w:p w14:paraId="3537EC04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D662FBE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4426125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195891B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0B9A147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6D2425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21062F4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B0F75D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50EAAFD" w14:textId="77777777" w:rsidR="00D94884" w:rsidRDefault="00D94884" w:rsidP="00D9488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C27D95" w14:textId="77777777" w:rsidR="00D94884" w:rsidRPr="00EA04CC" w:rsidRDefault="00D94884" w:rsidP="00D94884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 2023 г.                  г. Мурино                                                  №      </w:t>
      </w:r>
    </w:p>
    <w:p w14:paraId="66589684" w14:textId="77777777" w:rsidR="00D94884" w:rsidRPr="00EA04CC" w:rsidRDefault="00D94884" w:rsidP="00D94884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739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399"/>
      </w:tblGrid>
      <w:tr w:rsidR="00D94884" w:rsidRPr="00EA04CC" w14:paraId="43117FA2" w14:textId="77777777" w:rsidTr="00247752">
        <w:trPr>
          <w:trHeight w:val="784"/>
        </w:trPr>
        <w:tc>
          <w:tcPr>
            <w:tcW w:w="7399" w:type="dxa"/>
            <w:shd w:val="clear" w:color="auto" w:fill="auto"/>
          </w:tcPr>
          <w:p w14:paraId="2143753A" w14:textId="77777777" w:rsidR="00D3390B" w:rsidRDefault="00D94884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25CB6">
              <w:rPr>
                <w:color w:val="000000"/>
                <w:sz w:val="27"/>
                <w:szCs w:val="27"/>
              </w:rPr>
              <w:t xml:space="preserve">О внесении изменений </w:t>
            </w:r>
            <w:r w:rsidR="005710AB" w:rsidRPr="00E25CB6">
              <w:rPr>
                <w:color w:val="000000"/>
                <w:sz w:val="27"/>
                <w:szCs w:val="27"/>
              </w:rPr>
              <w:t xml:space="preserve">в </w:t>
            </w:r>
            <w:r w:rsidR="00D3390B">
              <w:rPr>
                <w:color w:val="000000"/>
                <w:sz w:val="27"/>
                <w:szCs w:val="27"/>
              </w:rPr>
              <w:t>р</w:t>
            </w:r>
            <w:r w:rsidR="00CD7CA8">
              <w:rPr>
                <w:color w:val="000000"/>
                <w:sz w:val="27"/>
                <w:szCs w:val="27"/>
              </w:rPr>
              <w:t>ешение совета депутатов</w:t>
            </w:r>
          </w:p>
          <w:p w14:paraId="14405026" w14:textId="77777777" w:rsidR="00D3390B" w:rsidRDefault="00CD7CA8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08.02.2023 №</w:t>
            </w:r>
            <w:r w:rsidR="00D3390B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270 «Об утверждении </w:t>
            </w:r>
            <w:r w:rsidR="005710AB" w:rsidRPr="00E25CB6">
              <w:rPr>
                <w:color w:val="000000"/>
                <w:sz w:val="27"/>
                <w:szCs w:val="27"/>
              </w:rPr>
              <w:t>Положени</w:t>
            </w:r>
            <w:r>
              <w:rPr>
                <w:color w:val="000000"/>
                <w:sz w:val="27"/>
                <w:szCs w:val="27"/>
              </w:rPr>
              <w:t>я</w:t>
            </w:r>
          </w:p>
          <w:p w14:paraId="099A85D7" w14:textId="1A824FE9" w:rsidR="005710AB" w:rsidRPr="00E25CB6" w:rsidRDefault="005710AB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25CB6">
              <w:rPr>
                <w:color w:val="000000"/>
                <w:sz w:val="27"/>
                <w:szCs w:val="27"/>
              </w:rPr>
              <w:t>о муниципальном земельном контроле</w:t>
            </w:r>
          </w:p>
          <w:p w14:paraId="080D389D" w14:textId="77777777" w:rsidR="005710AB" w:rsidRPr="00E25CB6" w:rsidRDefault="005710AB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25CB6">
              <w:rPr>
                <w:color w:val="000000"/>
                <w:sz w:val="27"/>
                <w:szCs w:val="27"/>
              </w:rPr>
              <w:t>на территории муниципального образования</w:t>
            </w:r>
          </w:p>
          <w:p w14:paraId="7E4198A7" w14:textId="77777777" w:rsidR="005710AB" w:rsidRPr="00E25CB6" w:rsidRDefault="005710AB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25CB6">
              <w:rPr>
                <w:color w:val="000000"/>
                <w:sz w:val="27"/>
                <w:szCs w:val="27"/>
              </w:rPr>
              <w:t>«Муринское городское поселение»</w:t>
            </w:r>
          </w:p>
          <w:p w14:paraId="358A32A8" w14:textId="77777777" w:rsidR="005710AB" w:rsidRPr="00E25CB6" w:rsidRDefault="005710AB" w:rsidP="005710AB">
            <w:pPr>
              <w:pStyle w:val="ac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E25CB6">
              <w:rPr>
                <w:color w:val="000000"/>
                <w:sz w:val="27"/>
                <w:szCs w:val="27"/>
              </w:rPr>
              <w:t>Всеволожского муниципального района</w:t>
            </w:r>
          </w:p>
          <w:p w14:paraId="7CB190EB" w14:textId="378B705D" w:rsidR="00D94884" w:rsidRPr="00EA04CC" w:rsidRDefault="005710AB" w:rsidP="005710AB">
            <w:pPr>
              <w:pStyle w:val="ac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25CB6">
              <w:rPr>
                <w:color w:val="000000"/>
                <w:sz w:val="27"/>
                <w:szCs w:val="27"/>
              </w:rPr>
              <w:t>Ленинградской области</w:t>
            </w:r>
            <w:r w:rsidR="00CD7CA8">
              <w:rPr>
                <w:color w:val="000000"/>
                <w:sz w:val="27"/>
                <w:szCs w:val="27"/>
              </w:rPr>
              <w:t>»</w:t>
            </w:r>
          </w:p>
        </w:tc>
      </w:tr>
    </w:tbl>
    <w:p w14:paraId="16295050" w14:textId="77777777" w:rsidR="0073602D" w:rsidRPr="005413B9" w:rsidRDefault="0073602D" w:rsidP="00273DE4">
      <w:pPr>
        <w:shd w:val="clear" w:color="auto" w:fill="FFFFFF"/>
        <w:rPr>
          <w:b/>
          <w:color w:val="000000"/>
          <w:sz w:val="28"/>
          <w:szCs w:val="28"/>
        </w:rPr>
      </w:pPr>
    </w:p>
    <w:p w14:paraId="49FACCC0" w14:textId="3E70A15B" w:rsidR="0073602D" w:rsidRPr="005413B9" w:rsidRDefault="0073602D" w:rsidP="001D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413B9"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="00FA5D70" w:rsidRPr="005413B9">
        <w:rPr>
          <w:sz w:val="28"/>
          <w:szCs w:val="28"/>
        </w:rPr>
        <w:t xml:space="preserve">статьей 14 Федерального закона </w:t>
      </w:r>
      <w:r w:rsidR="001D5979" w:rsidRPr="005413B9">
        <w:rPr>
          <w:sz w:val="28"/>
          <w:szCs w:val="28"/>
        </w:rPr>
        <w:t xml:space="preserve">от 06.10.2003 </w:t>
      </w:r>
      <w:r w:rsidR="00FA5D70" w:rsidRPr="005413B9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</w:t>
      </w:r>
      <w:r w:rsidR="001D5979" w:rsidRPr="005413B9">
        <w:rPr>
          <w:sz w:val="28"/>
          <w:szCs w:val="28"/>
        </w:rPr>
        <w:t> </w:t>
      </w:r>
      <w:r w:rsidR="00FA5D70" w:rsidRPr="005413B9">
        <w:rPr>
          <w:sz w:val="28"/>
          <w:szCs w:val="28"/>
        </w:rPr>
        <w:t>26.12.2008 №</w:t>
      </w:r>
      <w:r w:rsidR="001D5979" w:rsidRPr="005413B9">
        <w:rPr>
          <w:sz w:val="28"/>
          <w:szCs w:val="28"/>
        </w:rPr>
        <w:t xml:space="preserve"> </w:t>
      </w:r>
      <w:r w:rsidR="00FA5D70" w:rsidRPr="005413B9">
        <w:rPr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5413B9">
        <w:rPr>
          <w:color w:val="000000"/>
          <w:sz w:val="28"/>
          <w:szCs w:val="28"/>
        </w:rPr>
        <w:t>Уставом</w:t>
      </w:r>
      <w:r w:rsidRPr="005413B9">
        <w:rPr>
          <w:sz w:val="28"/>
          <w:szCs w:val="28"/>
        </w:rPr>
        <w:t xml:space="preserve"> </w:t>
      </w:r>
      <w:bookmarkStart w:id="0" w:name="_Hlk84326126"/>
      <w:bookmarkStart w:id="1" w:name="_Hlk84328608"/>
      <w:r w:rsidRPr="005413B9">
        <w:rPr>
          <w:color w:val="000000"/>
          <w:sz w:val="28"/>
          <w:szCs w:val="28"/>
        </w:rPr>
        <w:t>муниципального образования «Муринское городское поселение»</w:t>
      </w:r>
      <w:bookmarkEnd w:id="0"/>
      <w:r w:rsidRPr="005413B9">
        <w:rPr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  <w:r w:rsidR="001D5979" w:rsidRPr="005413B9">
        <w:rPr>
          <w:color w:val="000000"/>
          <w:sz w:val="28"/>
          <w:szCs w:val="28"/>
        </w:rPr>
        <w:t xml:space="preserve"> </w:t>
      </w:r>
      <w:r w:rsidR="002C5136" w:rsidRPr="005413B9">
        <w:rPr>
          <w:color w:val="000000"/>
          <w:sz w:val="28"/>
          <w:szCs w:val="28"/>
        </w:rPr>
        <w:t>с</w:t>
      </w:r>
      <w:r w:rsidRPr="005413B9">
        <w:rPr>
          <w:color w:val="000000"/>
          <w:sz w:val="28"/>
          <w:szCs w:val="28"/>
        </w:rPr>
        <w:t>овет</w:t>
      </w:r>
      <w:r w:rsidR="001D5979" w:rsidRPr="005413B9">
        <w:rPr>
          <w:color w:val="000000"/>
          <w:sz w:val="28"/>
          <w:szCs w:val="28"/>
        </w:rPr>
        <w:t>ом</w:t>
      </w:r>
      <w:r w:rsidRPr="005413B9">
        <w:rPr>
          <w:color w:val="000000"/>
          <w:sz w:val="28"/>
          <w:szCs w:val="28"/>
        </w:rPr>
        <w:t xml:space="preserve"> депутатов</w:t>
      </w:r>
      <w:bookmarkEnd w:id="1"/>
      <w:r w:rsidR="001D5979" w:rsidRPr="005413B9">
        <w:rPr>
          <w:color w:val="000000"/>
          <w:sz w:val="28"/>
          <w:szCs w:val="28"/>
        </w:rPr>
        <w:t xml:space="preserve"> принято</w:t>
      </w:r>
    </w:p>
    <w:p w14:paraId="01EAF94D" w14:textId="77777777" w:rsidR="001D5979" w:rsidRPr="005413B9" w:rsidRDefault="001D5979" w:rsidP="001D59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AE3BEEF" w14:textId="77777777" w:rsidR="005710AB" w:rsidRDefault="0073602D" w:rsidP="005710AB">
      <w:pPr>
        <w:ind w:firstLine="709"/>
        <w:jc w:val="both"/>
        <w:rPr>
          <w:b/>
          <w:bCs/>
          <w:sz w:val="28"/>
          <w:szCs w:val="28"/>
        </w:rPr>
      </w:pPr>
      <w:r w:rsidRPr="005413B9">
        <w:rPr>
          <w:b/>
          <w:bCs/>
          <w:color w:val="000000"/>
          <w:sz w:val="28"/>
          <w:szCs w:val="28"/>
        </w:rPr>
        <w:t>РЕШ</w:t>
      </w:r>
      <w:r w:rsidR="001D5979" w:rsidRPr="005413B9">
        <w:rPr>
          <w:b/>
          <w:bCs/>
          <w:color w:val="000000"/>
          <w:sz w:val="28"/>
          <w:szCs w:val="28"/>
        </w:rPr>
        <w:t>ЕНИЕ</w:t>
      </w:r>
      <w:r w:rsidRPr="005413B9">
        <w:rPr>
          <w:b/>
          <w:bCs/>
          <w:sz w:val="28"/>
          <w:szCs w:val="28"/>
        </w:rPr>
        <w:t>:</w:t>
      </w:r>
    </w:p>
    <w:p w14:paraId="7ABE120B" w14:textId="77777777" w:rsidR="005710AB" w:rsidRDefault="005710AB" w:rsidP="005710AB">
      <w:pPr>
        <w:ind w:firstLine="709"/>
        <w:jc w:val="both"/>
        <w:rPr>
          <w:b/>
          <w:bCs/>
          <w:sz w:val="28"/>
          <w:szCs w:val="28"/>
        </w:rPr>
      </w:pPr>
    </w:p>
    <w:p w14:paraId="76FF9F72" w14:textId="2256FF46" w:rsidR="007F3281" w:rsidRPr="00A96FEB" w:rsidRDefault="001D5979" w:rsidP="00A96FEB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10AB">
        <w:rPr>
          <w:bCs/>
          <w:iCs/>
          <w:color w:val="000000"/>
          <w:sz w:val="28"/>
          <w:szCs w:val="28"/>
        </w:rPr>
        <w:t>1</w:t>
      </w:r>
      <w:r w:rsidRPr="00B77102">
        <w:rPr>
          <w:bCs/>
          <w:iCs/>
          <w:color w:val="000000"/>
          <w:sz w:val="28"/>
          <w:szCs w:val="28"/>
        </w:rPr>
        <w:t xml:space="preserve">. </w:t>
      </w:r>
      <w:r w:rsidR="00273DE4" w:rsidRPr="00A96FEB">
        <w:rPr>
          <w:color w:val="000000"/>
          <w:sz w:val="28"/>
          <w:szCs w:val="28"/>
        </w:rPr>
        <w:t>Внести изменения</w:t>
      </w:r>
      <w:r w:rsidR="005710AB" w:rsidRPr="00A96FEB">
        <w:rPr>
          <w:color w:val="000000"/>
          <w:sz w:val="28"/>
          <w:szCs w:val="28"/>
        </w:rPr>
        <w:t xml:space="preserve"> </w:t>
      </w:r>
      <w:r w:rsidR="00A96FEB">
        <w:rPr>
          <w:color w:val="000000"/>
          <w:sz w:val="28"/>
          <w:szCs w:val="28"/>
        </w:rPr>
        <w:t xml:space="preserve">в </w:t>
      </w:r>
      <w:r w:rsidR="00D3390B">
        <w:rPr>
          <w:color w:val="000000"/>
          <w:sz w:val="28"/>
          <w:szCs w:val="28"/>
        </w:rPr>
        <w:t>р</w:t>
      </w:r>
      <w:r w:rsidR="00A96FEB" w:rsidRPr="00A96FEB">
        <w:rPr>
          <w:color w:val="000000"/>
          <w:sz w:val="28"/>
          <w:szCs w:val="28"/>
        </w:rPr>
        <w:t>ешение совета депутатов</w:t>
      </w:r>
      <w:r w:rsidR="00D3390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от</w:t>
      </w:r>
      <w:r w:rsidR="00A96FE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08.02.2023 №</w:t>
      </w:r>
      <w:r w:rsidR="00D3390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270 «Об утверждении Положения о муниципальном земельном контроле</w:t>
      </w:r>
      <w:r w:rsidR="00A96FE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на территории муниципального образования</w:t>
      </w:r>
      <w:r w:rsidR="00A96FE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«Муринское городское поселение»</w:t>
      </w:r>
      <w:r w:rsidR="00A96FE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Всеволожского муниципального района</w:t>
      </w:r>
      <w:r w:rsidR="00A96FEB">
        <w:rPr>
          <w:color w:val="000000"/>
          <w:sz w:val="28"/>
          <w:szCs w:val="28"/>
        </w:rPr>
        <w:t xml:space="preserve"> </w:t>
      </w:r>
      <w:r w:rsidR="00A96FEB" w:rsidRPr="00A96FEB">
        <w:rPr>
          <w:color w:val="000000"/>
          <w:sz w:val="28"/>
          <w:szCs w:val="28"/>
        </w:rPr>
        <w:t>Ленинградской области»</w:t>
      </w:r>
      <w:r w:rsidR="00A96FEB">
        <w:rPr>
          <w:color w:val="000000"/>
          <w:sz w:val="28"/>
          <w:szCs w:val="28"/>
        </w:rPr>
        <w:t xml:space="preserve"> </w:t>
      </w:r>
      <w:r w:rsidR="005710AB" w:rsidRPr="00B77102">
        <w:rPr>
          <w:color w:val="000000"/>
          <w:sz w:val="28"/>
          <w:szCs w:val="28"/>
        </w:rPr>
        <w:t xml:space="preserve">(далее – </w:t>
      </w:r>
      <w:r w:rsidR="00A96FEB">
        <w:rPr>
          <w:color w:val="000000"/>
          <w:sz w:val="28"/>
          <w:szCs w:val="28"/>
        </w:rPr>
        <w:t>Решение</w:t>
      </w:r>
      <w:r w:rsidR="005710AB" w:rsidRPr="00B77102">
        <w:rPr>
          <w:color w:val="000000"/>
          <w:sz w:val="28"/>
          <w:szCs w:val="28"/>
        </w:rPr>
        <w:t xml:space="preserve">), дополнив Приложение № 2 к Положению </w:t>
      </w:r>
      <w:r w:rsidR="00436C62" w:rsidRPr="00A96FEB">
        <w:rPr>
          <w:color w:val="000000"/>
          <w:sz w:val="28"/>
          <w:szCs w:val="28"/>
        </w:rPr>
        <w:t>о муниципальном земельном контроле</w:t>
      </w:r>
      <w:r w:rsidR="00436C62">
        <w:rPr>
          <w:color w:val="000000"/>
          <w:sz w:val="28"/>
          <w:szCs w:val="28"/>
        </w:rPr>
        <w:t xml:space="preserve"> </w:t>
      </w:r>
      <w:r w:rsidR="00436C62" w:rsidRPr="00A96FEB">
        <w:rPr>
          <w:color w:val="000000"/>
          <w:sz w:val="28"/>
          <w:szCs w:val="28"/>
        </w:rPr>
        <w:t>на территории муниципального образования</w:t>
      </w:r>
      <w:r w:rsidR="00436C62">
        <w:rPr>
          <w:color w:val="000000"/>
          <w:sz w:val="28"/>
          <w:szCs w:val="28"/>
        </w:rPr>
        <w:t xml:space="preserve"> </w:t>
      </w:r>
      <w:r w:rsidR="00436C62" w:rsidRPr="00A96FEB">
        <w:rPr>
          <w:color w:val="000000"/>
          <w:sz w:val="28"/>
          <w:szCs w:val="28"/>
        </w:rPr>
        <w:t>«Муринское городское поселение»</w:t>
      </w:r>
      <w:r w:rsidR="00436C62">
        <w:rPr>
          <w:color w:val="000000"/>
          <w:sz w:val="28"/>
          <w:szCs w:val="28"/>
        </w:rPr>
        <w:t xml:space="preserve"> </w:t>
      </w:r>
      <w:r w:rsidR="00436C62" w:rsidRPr="00A96FEB">
        <w:rPr>
          <w:color w:val="000000"/>
          <w:sz w:val="28"/>
          <w:szCs w:val="28"/>
        </w:rPr>
        <w:lastRenderedPageBreak/>
        <w:t>Всеволожского муниципального района</w:t>
      </w:r>
      <w:r w:rsidR="00436C62">
        <w:rPr>
          <w:color w:val="000000"/>
          <w:sz w:val="28"/>
          <w:szCs w:val="28"/>
        </w:rPr>
        <w:t xml:space="preserve"> </w:t>
      </w:r>
      <w:r w:rsidR="00436C62" w:rsidRPr="00A96FEB">
        <w:rPr>
          <w:color w:val="000000"/>
          <w:sz w:val="28"/>
          <w:szCs w:val="28"/>
        </w:rPr>
        <w:t>Ленинградской области</w:t>
      </w:r>
      <w:r w:rsidR="00436C62">
        <w:rPr>
          <w:color w:val="000000"/>
          <w:sz w:val="28"/>
          <w:szCs w:val="28"/>
        </w:rPr>
        <w:t xml:space="preserve"> </w:t>
      </w:r>
      <w:r w:rsidR="005710AB" w:rsidRPr="00B77102">
        <w:rPr>
          <w:color w:val="000000"/>
          <w:sz w:val="28"/>
          <w:szCs w:val="28"/>
        </w:rPr>
        <w:t>пунктами 7 и 8 следующего содержания:</w:t>
      </w:r>
    </w:p>
    <w:p w14:paraId="47D77CA7" w14:textId="62756E37" w:rsidR="007F3281" w:rsidRDefault="007F3281" w:rsidP="007F3281">
      <w:pPr>
        <w:ind w:firstLine="708"/>
        <w:jc w:val="both"/>
        <w:rPr>
          <w:b/>
          <w:sz w:val="28"/>
          <w:szCs w:val="28"/>
        </w:rPr>
      </w:pPr>
      <w:r w:rsidRPr="00B77102">
        <w:rPr>
          <w:sz w:val="28"/>
          <w:szCs w:val="28"/>
        </w:rPr>
        <w:t xml:space="preserve">«7. </w:t>
      </w:r>
      <w:r w:rsidR="00297F2B" w:rsidRPr="00B77102">
        <w:rPr>
          <w:sz w:val="28"/>
          <w:szCs w:val="28"/>
        </w:rPr>
        <w:t>Ф</w:t>
      </w:r>
      <w:r w:rsidR="00273DE4" w:rsidRPr="00B77102">
        <w:rPr>
          <w:sz w:val="28"/>
          <w:szCs w:val="28"/>
        </w:rPr>
        <w:t>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условии, что каждый из указанных участков находится в собственности более трех лет, и такое лицо не является членом крестьянского фермерского хозяйства, участником</w:t>
      </w:r>
      <w:r w:rsidR="00273DE4" w:rsidRPr="00273DE4">
        <w:rPr>
          <w:sz w:val="28"/>
          <w:szCs w:val="28"/>
        </w:rPr>
        <w:t xml:space="preserve">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  <w:r>
        <w:rPr>
          <w:sz w:val="28"/>
          <w:szCs w:val="28"/>
        </w:rPr>
        <w:t>»;</w:t>
      </w:r>
    </w:p>
    <w:p w14:paraId="2CB6B333" w14:textId="5195BAB9" w:rsidR="00273DE4" w:rsidRPr="00273DE4" w:rsidRDefault="007F3281" w:rsidP="007F3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="00297F2B">
        <w:rPr>
          <w:sz w:val="28"/>
          <w:szCs w:val="28"/>
        </w:rPr>
        <w:t>Ф</w:t>
      </w:r>
      <w:r w:rsidR="00273DE4" w:rsidRPr="00273DE4">
        <w:rPr>
          <w:sz w:val="28"/>
          <w:szCs w:val="28"/>
        </w:rPr>
        <w:t>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условий:</w:t>
      </w:r>
    </w:p>
    <w:p w14:paraId="78057E65" w14:textId="77777777" w:rsidR="00273DE4" w:rsidRPr="00273DE4" w:rsidRDefault="00273DE4" w:rsidP="00273DE4">
      <w:pPr>
        <w:ind w:firstLine="708"/>
        <w:jc w:val="both"/>
        <w:rPr>
          <w:sz w:val="28"/>
          <w:szCs w:val="28"/>
        </w:rPr>
      </w:pPr>
      <w:r w:rsidRPr="00273DE4">
        <w:rPr>
          <w:sz w:val="28"/>
          <w:szCs w:val="28"/>
        </w:rPr>
        <w:t>1) каждый из указанных участков находится в собственности более трех лет;</w:t>
      </w:r>
    </w:p>
    <w:p w14:paraId="05CEE4DA" w14:textId="77777777" w:rsidR="00273DE4" w:rsidRPr="00273DE4" w:rsidRDefault="00273DE4" w:rsidP="00273DE4">
      <w:pPr>
        <w:ind w:firstLine="708"/>
        <w:jc w:val="both"/>
        <w:rPr>
          <w:sz w:val="28"/>
          <w:szCs w:val="28"/>
        </w:rPr>
      </w:pPr>
      <w:r w:rsidRPr="00273DE4">
        <w:rPr>
          <w:sz w:val="28"/>
          <w:szCs w:val="28"/>
        </w:rPr>
        <w:t>2) лицо имеет постоянную регистрацию на территории иного субъекта Российской Федерации, не имеющего общую административную границу;</w:t>
      </w:r>
    </w:p>
    <w:p w14:paraId="1578EB4F" w14:textId="4E122DE3" w:rsidR="00273DE4" w:rsidRPr="007F3281" w:rsidRDefault="00273DE4" w:rsidP="007F3281">
      <w:pPr>
        <w:ind w:firstLine="708"/>
        <w:jc w:val="both"/>
        <w:rPr>
          <w:sz w:val="28"/>
          <w:szCs w:val="28"/>
        </w:rPr>
      </w:pPr>
      <w:r w:rsidRPr="00273DE4">
        <w:rPr>
          <w:sz w:val="28"/>
          <w:szCs w:val="28"/>
        </w:rPr>
        <w:t>3) земельные участки не переданы во владение или пользование иным лицам.</w:t>
      </w:r>
      <w:r w:rsidR="007F3281">
        <w:rPr>
          <w:sz w:val="28"/>
          <w:szCs w:val="28"/>
        </w:rPr>
        <w:t>»</w:t>
      </w:r>
      <w:r w:rsidR="005710AB">
        <w:rPr>
          <w:sz w:val="28"/>
          <w:szCs w:val="28"/>
        </w:rPr>
        <w:t>.</w:t>
      </w:r>
    </w:p>
    <w:p w14:paraId="3DC7FC98" w14:textId="3D9C79F6" w:rsidR="001D5979" w:rsidRPr="005413B9" w:rsidRDefault="005710AB" w:rsidP="005413B9">
      <w:pPr>
        <w:pStyle w:val="ab"/>
        <w:tabs>
          <w:tab w:val="left" w:pos="1134"/>
        </w:tabs>
        <w:ind w:left="0" w:firstLine="709"/>
        <w:rPr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2</w:t>
      </w:r>
      <w:r w:rsidR="001D5979" w:rsidRPr="005413B9">
        <w:rPr>
          <w:bCs/>
          <w:iCs/>
          <w:sz w:val="28"/>
          <w:szCs w:val="28"/>
          <w:lang w:val="ru-RU"/>
        </w:rPr>
        <w:t xml:space="preserve">. </w:t>
      </w:r>
      <w:r w:rsidR="001D5979" w:rsidRPr="005413B9">
        <w:rPr>
          <w:sz w:val="28"/>
          <w:szCs w:val="28"/>
          <w:lang w:val="ru-RU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r w:rsidR="001D5979" w:rsidRPr="005413B9">
        <w:rPr>
          <w:sz w:val="28"/>
          <w:szCs w:val="28"/>
        </w:rPr>
        <w:t>www</w:t>
      </w:r>
      <w:r w:rsidR="001D5979" w:rsidRPr="005413B9">
        <w:rPr>
          <w:sz w:val="28"/>
          <w:szCs w:val="28"/>
          <w:lang w:val="ru-RU"/>
        </w:rPr>
        <w:t xml:space="preserve">.администрация-мурино.рф.  </w:t>
      </w:r>
    </w:p>
    <w:p w14:paraId="53900F8C" w14:textId="08C92714" w:rsidR="000948BA" w:rsidRPr="005413B9" w:rsidRDefault="005710AB" w:rsidP="005413B9">
      <w:pPr>
        <w:widowControl w:val="0"/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1D5979" w:rsidRPr="005413B9">
        <w:rPr>
          <w:bCs/>
          <w:iCs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0B0B8F0C" w14:textId="439C43DC" w:rsidR="000948BA" w:rsidRPr="005413B9" w:rsidRDefault="005710AB" w:rsidP="005413B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5979" w:rsidRPr="005413B9">
        <w:rPr>
          <w:sz w:val="28"/>
          <w:szCs w:val="28"/>
        </w:rPr>
        <w:t xml:space="preserve">. </w:t>
      </w:r>
      <w:r w:rsidR="000948BA" w:rsidRPr="005413B9">
        <w:rPr>
          <w:sz w:val="28"/>
          <w:szCs w:val="28"/>
        </w:rPr>
        <w:t>Контроль исполнения настоящего решения возложить на главу администрации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4372E3D1" w14:textId="557B7BD3" w:rsidR="00A80281" w:rsidRPr="005413B9" w:rsidRDefault="00A80281" w:rsidP="000948BA">
      <w:pPr>
        <w:ind w:firstLine="709"/>
        <w:jc w:val="both"/>
        <w:rPr>
          <w:sz w:val="28"/>
          <w:szCs w:val="28"/>
        </w:rPr>
      </w:pPr>
    </w:p>
    <w:p w14:paraId="2E88122D" w14:textId="77777777" w:rsidR="00A80281" w:rsidRPr="005413B9" w:rsidRDefault="00A80281" w:rsidP="00A80281">
      <w:pPr>
        <w:shd w:val="clear" w:color="auto" w:fill="FFFFFF"/>
        <w:jc w:val="both"/>
        <w:rPr>
          <w:sz w:val="28"/>
          <w:szCs w:val="28"/>
        </w:rPr>
      </w:pPr>
    </w:p>
    <w:p w14:paraId="42D76028" w14:textId="77777777" w:rsidR="00A80281" w:rsidRPr="005413B9" w:rsidRDefault="00A80281" w:rsidP="00A80281">
      <w:pPr>
        <w:shd w:val="clear" w:color="auto" w:fill="FFFFFF"/>
        <w:jc w:val="both"/>
        <w:rPr>
          <w:sz w:val="28"/>
          <w:szCs w:val="28"/>
        </w:rPr>
      </w:pPr>
    </w:p>
    <w:p w14:paraId="7ED116DA" w14:textId="77777777" w:rsidR="00535273" w:rsidRPr="005413B9" w:rsidRDefault="00535273" w:rsidP="00A80281">
      <w:pPr>
        <w:shd w:val="clear" w:color="auto" w:fill="FFFFFF"/>
        <w:jc w:val="both"/>
        <w:rPr>
          <w:sz w:val="28"/>
          <w:szCs w:val="28"/>
        </w:rPr>
      </w:pPr>
    </w:p>
    <w:p w14:paraId="7C4F904D" w14:textId="7B039367" w:rsidR="0073602D" w:rsidRPr="005413B9" w:rsidRDefault="001D5979" w:rsidP="00A80281">
      <w:pPr>
        <w:shd w:val="clear" w:color="auto" w:fill="FFFFFF"/>
        <w:jc w:val="both"/>
        <w:rPr>
          <w:sz w:val="28"/>
          <w:szCs w:val="28"/>
        </w:rPr>
      </w:pPr>
      <w:r w:rsidRPr="005413B9">
        <w:rPr>
          <w:sz w:val="28"/>
          <w:szCs w:val="28"/>
        </w:rPr>
        <w:t xml:space="preserve">Глава муниципального образования                                                 </w:t>
      </w:r>
      <w:r w:rsidR="00A80281" w:rsidRPr="005413B9">
        <w:rPr>
          <w:sz w:val="28"/>
          <w:szCs w:val="28"/>
        </w:rPr>
        <w:t xml:space="preserve">     </w:t>
      </w:r>
      <w:r w:rsidR="005413B9">
        <w:rPr>
          <w:sz w:val="28"/>
          <w:szCs w:val="28"/>
        </w:rPr>
        <w:t xml:space="preserve"> </w:t>
      </w:r>
      <w:r w:rsidR="00D3390B">
        <w:rPr>
          <w:sz w:val="28"/>
          <w:szCs w:val="28"/>
        </w:rPr>
        <w:t xml:space="preserve">     </w:t>
      </w:r>
      <w:r w:rsidR="00A80281" w:rsidRPr="005413B9">
        <w:rPr>
          <w:sz w:val="28"/>
          <w:szCs w:val="28"/>
        </w:rPr>
        <w:t xml:space="preserve">Д.В. </w:t>
      </w:r>
      <w:r w:rsidRPr="005413B9">
        <w:rPr>
          <w:sz w:val="28"/>
          <w:szCs w:val="28"/>
        </w:rPr>
        <w:t>Кузьмин</w:t>
      </w:r>
    </w:p>
    <w:p w14:paraId="1A836AFB" w14:textId="3EABDF79" w:rsidR="00535273" w:rsidRDefault="00535273" w:rsidP="00A80281">
      <w:pPr>
        <w:shd w:val="clear" w:color="auto" w:fill="FFFFFF"/>
        <w:jc w:val="both"/>
        <w:rPr>
          <w:sz w:val="27"/>
          <w:szCs w:val="27"/>
        </w:rPr>
      </w:pPr>
    </w:p>
    <w:p w14:paraId="62A8F8F3" w14:textId="076373DF" w:rsidR="00535273" w:rsidRDefault="00535273" w:rsidP="00A80281">
      <w:pPr>
        <w:shd w:val="clear" w:color="auto" w:fill="FFFFFF"/>
        <w:jc w:val="both"/>
        <w:rPr>
          <w:sz w:val="27"/>
          <w:szCs w:val="27"/>
        </w:rPr>
      </w:pPr>
    </w:p>
    <w:p w14:paraId="0D60F394" w14:textId="5B6D25C4" w:rsidR="00535273" w:rsidRDefault="00535273" w:rsidP="00A80281">
      <w:pPr>
        <w:shd w:val="clear" w:color="auto" w:fill="FFFFFF"/>
        <w:jc w:val="both"/>
        <w:rPr>
          <w:sz w:val="27"/>
          <w:szCs w:val="27"/>
        </w:rPr>
      </w:pPr>
    </w:p>
    <w:p w14:paraId="53807724" w14:textId="4C93F091" w:rsidR="00535273" w:rsidRPr="00F14880" w:rsidRDefault="00535273" w:rsidP="00F14880"/>
    <w:sectPr w:rsidR="00535273" w:rsidRPr="00F14880" w:rsidSect="005710AB">
      <w:headerReference w:type="even" r:id="rId9"/>
      <w:headerReference w:type="default" r:id="rId10"/>
      <w:pgSz w:w="11906" w:h="16838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A6CE" w14:textId="77777777" w:rsidR="00412E18" w:rsidRDefault="00412E18" w:rsidP="0073602D">
      <w:r>
        <w:separator/>
      </w:r>
    </w:p>
  </w:endnote>
  <w:endnote w:type="continuationSeparator" w:id="0">
    <w:p w14:paraId="76B8D5C1" w14:textId="77777777" w:rsidR="00412E18" w:rsidRDefault="00412E18" w:rsidP="0073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9C60" w14:textId="77777777" w:rsidR="00412E18" w:rsidRDefault="00412E18" w:rsidP="0073602D">
      <w:r>
        <w:separator/>
      </w:r>
    </w:p>
  </w:footnote>
  <w:footnote w:type="continuationSeparator" w:id="0">
    <w:p w14:paraId="768C12F8" w14:textId="77777777" w:rsidR="00412E18" w:rsidRDefault="00412E18" w:rsidP="0073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59A0" w14:textId="139CEFC5" w:rsidR="00FA5D70" w:rsidRDefault="00FA5D70" w:rsidP="00FA5D7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6433B">
      <w:rPr>
        <w:rStyle w:val="a7"/>
        <w:noProof/>
      </w:rPr>
      <w:t>2</w:t>
    </w:r>
    <w:r>
      <w:rPr>
        <w:rStyle w:val="a7"/>
      </w:rPr>
      <w:fldChar w:fldCharType="end"/>
    </w:r>
  </w:p>
  <w:p w14:paraId="09E30501" w14:textId="77777777" w:rsidR="00FA5D70" w:rsidRDefault="00FA5D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91CA" w14:textId="77777777" w:rsidR="00FA5D70" w:rsidRDefault="00FA5D70" w:rsidP="00FA5D70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14:paraId="29D5DB49" w14:textId="77777777" w:rsidR="00FA5D70" w:rsidRDefault="00FA5D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0F3"/>
    <w:multiLevelType w:val="hybridMultilevel"/>
    <w:tmpl w:val="4F2CD526"/>
    <w:lvl w:ilvl="0" w:tplc="9118DDF4">
      <w:start w:val="1"/>
      <w:numFmt w:val="decimal"/>
      <w:lvlText w:val="%1)"/>
      <w:lvlJc w:val="left"/>
      <w:pPr>
        <w:ind w:left="147" w:hanging="300"/>
      </w:pPr>
      <w:rPr>
        <w:rFonts w:hint="default"/>
        <w:w w:val="106"/>
      </w:rPr>
    </w:lvl>
    <w:lvl w:ilvl="1" w:tplc="9C6675B0">
      <w:numFmt w:val="bullet"/>
      <w:lvlText w:val="•"/>
      <w:lvlJc w:val="left"/>
      <w:pPr>
        <w:ind w:left="1146" w:hanging="300"/>
      </w:pPr>
      <w:rPr>
        <w:rFonts w:hint="default"/>
      </w:rPr>
    </w:lvl>
    <w:lvl w:ilvl="2" w:tplc="3CC0DC80">
      <w:numFmt w:val="bullet"/>
      <w:lvlText w:val="•"/>
      <w:lvlJc w:val="left"/>
      <w:pPr>
        <w:ind w:left="2152" w:hanging="300"/>
      </w:pPr>
      <w:rPr>
        <w:rFonts w:hint="default"/>
      </w:rPr>
    </w:lvl>
    <w:lvl w:ilvl="3" w:tplc="952C6348">
      <w:numFmt w:val="bullet"/>
      <w:lvlText w:val="•"/>
      <w:lvlJc w:val="left"/>
      <w:pPr>
        <w:ind w:left="3159" w:hanging="300"/>
      </w:pPr>
      <w:rPr>
        <w:rFonts w:hint="default"/>
      </w:rPr>
    </w:lvl>
    <w:lvl w:ilvl="4" w:tplc="35A2E2E0">
      <w:numFmt w:val="bullet"/>
      <w:lvlText w:val="•"/>
      <w:lvlJc w:val="left"/>
      <w:pPr>
        <w:ind w:left="4165" w:hanging="300"/>
      </w:pPr>
      <w:rPr>
        <w:rFonts w:hint="default"/>
      </w:rPr>
    </w:lvl>
    <w:lvl w:ilvl="5" w:tplc="32D8E348">
      <w:numFmt w:val="bullet"/>
      <w:lvlText w:val="•"/>
      <w:lvlJc w:val="left"/>
      <w:pPr>
        <w:ind w:left="5172" w:hanging="300"/>
      </w:pPr>
      <w:rPr>
        <w:rFonts w:hint="default"/>
      </w:rPr>
    </w:lvl>
    <w:lvl w:ilvl="6" w:tplc="BDE45C28">
      <w:numFmt w:val="bullet"/>
      <w:lvlText w:val="•"/>
      <w:lvlJc w:val="left"/>
      <w:pPr>
        <w:ind w:left="6178" w:hanging="300"/>
      </w:pPr>
      <w:rPr>
        <w:rFonts w:hint="default"/>
      </w:rPr>
    </w:lvl>
    <w:lvl w:ilvl="7" w:tplc="FA007B4E">
      <w:numFmt w:val="bullet"/>
      <w:lvlText w:val="•"/>
      <w:lvlJc w:val="left"/>
      <w:pPr>
        <w:ind w:left="7184" w:hanging="300"/>
      </w:pPr>
      <w:rPr>
        <w:rFonts w:hint="default"/>
      </w:rPr>
    </w:lvl>
    <w:lvl w:ilvl="8" w:tplc="E110AFFA">
      <w:numFmt w:val="bullet"/>
      <w:lvlText w:val="•"/>
      <w:lvlJc w:val="left"/>
      <w:pPr>
        <w:ind w:left="8191" w:hanging="300"/>
      </w:pPr>
      <w:rPr>
        <w:rFonts w:hint="default"/>
      </w:rPr>
    </w:lvl>
  </w:abstractNum>
  <w:abstractNum w:abstractNumId="1" w15:restartNumberingAfterBreak="0">
    <w:nsid w:val="50A91D53"/>
    <w:multiLevelType w:val="hybridMultilevel"/>
    <w:tmpl w:val="3AD0B364"/>
    <w:lvl w:ilvl="0" w:tplc="AB4ADDBA">
      <w:start w:val="1"/>
      <w:numFmt w:val="decimal"/>
      <w:lvlText w:val="%1."/>
      <w:lvlJc w:val="left"/>
      <w:pPr>
        <w:ind w:left="173" w:hanging="282"/>
      </w:pPr>
      <w:rPr>
        <w:rFonts w:ascii="Times New Roman" w:eastAsia="Times New Roman" w:hAnsi="Times New Roman" w:cs="Times New Roman" w:hint="default"/>
        <w:color w:val="131316"/>
        <w:w w:val="102"/>
        <w:sz w:val="27"/>
        <w:szCs w:val="27"/>
      </w:rPr>
    </w:lvl>
    <w:lvl w:ilvl="1" w:tplc="A39654AA">
      <w:numFmt w:val="bullet"/>
      <w:lvlText w:val="•"/>
      <w:lvlJc w:val="left"/>
      <w:pPr>
        <w:ind w:left="1182" w:hanging="282"/>
      </w:pPr>
      <w:rPr>
        <w:rFonts w:hint="default"/>
      </w:rPr>
    </w:lvl>
    <w:lvl w:ilvl="2" w:tplc="52EA612A">
      <w:numFmt w:val="bullet"/>
      <w:lvlText w:val="•"/>
      <w:lvlJc w:val="left"/>
      <w:pPr>
        <w:ind w:left="2184" w:hanging="282"/>
      </w:pPr>
      <w:rPr>
        <w:rFonts w:hint="default"/>
      </w:rPr>
    </w:lvl>
    <w:lvl w:ilvl="3" w:tplc="265AA71C">
      <w:numFmt w:val="bullet"/>
      <w:lvlText w:val="•"/>
      <w:lvlJc w:val="left"/>
      <w:pPr>
        <w:ind w:left="3187" w:hanging="282"/>
      </w:pPr>
      <w:rPr>
        <w:rFonts w:hint="default"/>
      </w:rPr>
    </w:lvl>
    <w:lvl w:ilvl="4" w:tplc="6BAC0918">
      <w:numFmt w:val="bullet"/>
      <w:lvlText w:val="•"/>
      <w:lvlJc w:val="left"/>
      <w:pPr>
        <w:ind w:left="4189" w:hanging="282"/>
      </w:pPr>
      <w:rPr>
        <w:rFonts w:hint="default"/>
      </w:rPr>
    </w:lvl>
    <w:lvl w:ilvl="5" w:tplc="5344EEAE">
      <w:numFmt w:val="bullet"/>
      <w:lvlText w:val="•"/>
      <w:lvlJc w:val="left"/>
      <w:pPr>
        <w:ind w:left="5192" w:hanging="282"/>
      </w:pPr>
      <w:rPr>
        <w:rFonts w:hint="default"/>
      </w:rPr>
    </w:lvl>
    <w:lvl w:ilvl="6" w:tplc="1F405288">
      <w:numFmt w:val="bullet"/>
      <w:lvlText w:val="•"/>
      <w:lvlJc w:val="left"/>
      <w:pPr>
        <w:ind w:left="6194" w:hanging="282"/>
      </w:pPr>
      <w:rPr>
        <w:rFonts w:hint="default"/>
      </w:rPr>
    </w:lvl>
    <w:lvl w:ilvl="7" w:tplc="C37022C6">
      <w:numFmt w:val="bullet"/>
      <w:lvlText w:val="•"/>
      <w:lvlJc w:val="left"/>
      <w:pPr>
        <w:ind w:left="7196" w:hanging="282"/>
      </w:pPr>
      <w:rPr>
        <w:rFonts w:hint="default"/>
      </w:rPr>
    </w:lvl>
    <w:lvl w:ilvl="8" w:tplc="6E424B8A">
      <w:numFmt w:val="bullet"/>
      <w:lvlText w:val="•"/>
      <w:lvlJc w:val="left"/>
      <w:pPr>
        <w:ind w:left="8199" w:hanging="282"/>
      </w:pPr>
      <w:rPr>
        <w:rFonts w:hint="default"/>
      </w:rPr>
    </w:lvl>
  </w:abstractNum>
  <w:num w:numId="1" w16cid:durableId="1762990221">
    <w:abstractNumId w:val="0"/>
  </w:num>
  <w:num w:numId="2" w16cid:durableId="140583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4"/>
    <w:rsid w:val="00034116"/>
    <w:rsid w:val="000672CF"/>
    <w:rsid w:val="000948BA"/>
    <w:rsid w:val="000A3FDD"/>
    <w:rsid w:val="000B7539"/>
    <w:rsid w:val="000D485A"/>
    <w:rsid w:val="000E207A"/>
    <w:rsid w:val="000F24BB"/>
    <w:rsid w:val="00173A9C"/>
    <w:rsid w:val="001802C4"/>
    <w:rsid w:val="001944F0"/>
    <w:rsid w:val="001962A3"/>
    <w:rsid w:val="001A0219"/>
    <w:rsid w:val="001A0822"/>
    <w:rsid w:val="001D5979"/>
    <w:rsid w:val="001F31D5"/>
    <w:rsid w:val="002031DD"/>
    <w:rsid w:val="002136E3"/>
    <w:rsid w:val="002579C5"/>
    <w:rsid w:val="00273DE4"/>
    <w:rsid w:val="00281634"/>
    <w:rsid w:val="00297F2B"/>
    <w:rsid w:val="002C5136"/>
    <w:rsid w:val="00334472"/>
    <w:rsid w:val="003623C2"/>
    <w:rsid w:val="003A5661"/>
    <w:rsid w:val="003B593F"/>
    <w:rsid w:val="003F6BFB"/>
    <w:rsid w:val="00412E18"/>
    <w:rsid w:val="004300A3"/>
    <w:rsid w:val="00436C62"/>
    <w:rsid w:val="004A5209"/>
    <w:rsid w:val="004C7CD4"/>
    <w:rsid w:val="004F5A67"/>
    <w:rsid w:val="00535273"/>
    <w:rsid w:val="005413B9"/>
    <w:rsid w:val="00543C16"/>
    <w:rsid w:val="005710AB"/>
    <w:rsid w:val="00577AB2"/>
    <w:rsid w:val="00596C0F"/>
    <w:rsid w:val="005A1ABC"/>
    <w:rsid w:val="00604904"/>
    <w:rsid w:val="00607A00"/>
    <w:rsid w:val="00670CD9"/>
    <w:rsid w:val="006972FE"/>
    <w:rsid w:val="006E1E40"/>
    <w:rsid w:val="0073602D"/>
    <w:rsid w:val="0076433B"/>
    <w:rsid w:val="007A5A5E"/>
    <w:rsid w:val="007B656E"/>
    <w:rsid w:val="007C706D"/>
    <w:rsid w:val="007E037C"/>
    <w:rsid w:val="007F3281"/>
    <w:rsid w:val="007F5AB1"/>
    <w:rsid w:val="008804EF"/>
    <w:rsid w:val="008D2297"/>
    <w:rsid w:val="008E5007"/>
    <w:rsid w:val="00965556"/>
    <w:rsid w:val="009903E2"/>
    <w:rsid w:val="009F6AC0"/>
    <w:rsid w:val="00A01B11"/>
    <w:rsid w:val="00A03972"/>
    <w:rsid w:val="00A11A02"/>
    <w:rsid w:val="00A714B6"/>
    <w:rsid w:val="00A80281"/>
    <w:rsid w:val="00A96FEB"/>
    <w:rsid w:val="00AA0B55"/>
    <w:rsid w:val="00AA3954"/>
    <w:rsid w:val="00B45DF5"/>
    <w:rsid w:val="00B77102"/>
    <w:rsid w:val="00B929AA"/>
    <w:rsid w:val="00C1569A"/>
    <w:rsid w:val="00C31CBE"/>
    <w:rsid w:val="00C64920"/>
    <w:rsid w:val="00CC05BE"/>
    <w:rsid w:val="00CC0FF9"/>
    <w:rsid w:val="00CD105F"/>
    <w:rsid w:val="00CD7CA8"/>
    <w:rsid w:val="00D3390B"/>
    <w:rsid w:val="00D94884"/>
    <w:rsid w:val="00DC1D80"/>
    <w:rsid w:val="00DE6DFA"/>
    <w:rsid w:val="00E035B8"/>
    <w:rsid w:val="00E25CB6"/>
    <w:rsid w:val="00E46A5D"/>
    <w:rsid w:val="00E56E58"/>
    <w:rsid w:val="00E618C2"/>
    <w:rsid w:val="00E62A7E"/>
    <w:rsid w:val="00E65E34"/>
    <w:rsid w:val="00EB1889"/>
    <w:rsid w:val="00EF44E5"/>
    <w:rsid w:val="00F146D6"/>
    <w:rsid w:val="00F14880"/>
    <w:rsid w:val="00F248C7"/>
    <w:rsid w:val="00F64962"/>
    <w:rsid w:val="00F727F7"/>
    <w:rsid w:val="00FA5D70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3820"/>
  <w15:chartTrackingRefBased/>
  <w15:docId w15:val="{5AB667E8-F5A4-434B-9F71-0FBD826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602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3602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3602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3602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footnote text"/>
    <w:basedOn w:val="a"/>
    <w:link w:val="10"/>
    <w:rsid w:val="0073602D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736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3"/>
    <w:rsid w:val="00736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60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6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73602D"/>
  </w:style>
  <w:style w:type="character" w:styleId="a8">
    <w:name w:val="footnote reference"/>
    <w:uiPriority w:val="99"/>
    <w:semiHidden/>
    <w:unhideWhenUsed/>
    <w:rsid w:val="0073602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714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714B6"/>
    <w:pPr>
      <w:widowControl w:val="0"/>
      <w:autoSpaceDE w:val="0"/>
      <w:autoSpaceDN w:val="0"/>
      <w:jc w:val="both"/>
    </w:pPr>
    <w:rPr>
      <w:sz w:val="27"/>
      <w:szCs w:val="27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714B6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b">
    <w:name w:val="List Paragraph"/>
    <w:basedOn w:val="a"/>
    <w:uiPriority w:val="1"/>
    <w:qFormat/>
    <w:rsid w:val="00A714B6"/>
    <w:pPr>
      <w:widowControl w:val="0"/>
      <w:autoSpaceDE w:val="0"/>
      <w:autoSpaceDN w:val="0"/>
      <w:ind w:left="109" w:hanging="170"/>
      <w:jc w:val="both"/>
    </w:pPr>
    <w:rPr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714B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LO-normal">
    <w:name w:val="LO-normal"/>
    <w:qFormat/>
    <w:rsid w:val="001D5979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Normal (Web)"/>
    <w:basedOn w:val="a"/>
    <w:uiPriority w:val="99"/>
    <w:unhideWhenUsed/>
    <w:rsid w:val="001D5979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uiPriority w:val="99"/>
    <w:unhideWhenUsed/>
    <w:rsid w:val="001D59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0937-A8B4-4181-984F-DDDA555B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Щербаков</dc:creator>
  <cp:keywords/>
  <dc:description/>
  <cp:lastModifiedBy>Анастасия Смирнова</cp:lastModifiedBy>
  <cp:revision>2</cp:revision>
  <dcterms:created xsi:type="dcterms:W3CDTF">2023-12-07T10:09:00Z</dcterms:created>
  <dcterms:modified xsi:type="dcterms:W3CDTF">2023-12-07T10:09:00Z</dcterms:modified>
</cp:coreProperties>
</file>