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502A4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24D3C68" wp14:editId="28134703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635773" w14:textId="77777777" w:rsidR="00E06414" w:rsidRPr="001130B1" w:rsidRDefault="00E06414" w:rsidP="007404B6">
      <w:pPr>
        <w:jc w:val="center"/>
        <w:rPr>
          <w:sz w:val="32"/>
        </w:rPr>
      </w:pPr>
    </w:p>
    <w:p w14:paraId="291E92A6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14ECA2CE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552E6AAA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70BECD94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62E18E17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0214F4C8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78FF49C3" w14:textId="77777777" w:rsidR="00E06414" w:rsidRDefault="00E06414" w:rsidP="007404B6">
      <w:pPr>
        <w:jc w:val="center"/>
        <w:rPr>
          <w:b/>
        </w:rPr>
      </w:pPr>
    </w:p>
    <w:p w14:paraId="74BDA504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A707FDE" w14:textId="77777777" w:rsidR="00E06414" w:rsidRDefault="00E06414" w:rsidP="007404B6">
      <w:pPr>
        <w:rPr>
          <w:b/>
          <w:sz w:val="32"/>
          <w:szCs w:val="32"/>
        </w:rPr>
      </w:pPr>
    </w:p>
    <w:p w14:paraId="38E63367" w14:textId="32D6A462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41E4">
        <w:rPr>
          <w:sz w:val="28"/>
          <w:szCs w:val="28"/>
          <w:u w:val="single"/>
        </w:rPr>
        <w:t>17.11</w:t>
      </w:r>
      <w:r w:rsidR="00515F34">
        <w:rPr>
          <w:sz w:val="28"/>
          <w:szCs w:val="28"/>
          <w:u w:val="single"/>
        </w:rPr>
        <w:t>.202</w:t>
      </w:r>
      <w:r w:rsidR="002D119B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DF41E4">
        <w:rPr>
          <w:sz w:val="28"/>
          <w:szCs w:val="28"/>
        </w:rPr>
        <w:t>432</w:t>
      </w:r>
      <w:r>
        <w:rPr>
          <w:sz w:val="28"/>
          <w:szCs w:val="28"/>
        </w:rPr>
        <w:t xml:space="preserve">   </w:t>
      </w:r>
    </w:p>
    <w:p w14:paraId="724EC264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52847D93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31"/>
      </w:tblGrid>
      <w:tr w:rsidR="00E06414" w:rsidRPr="00CC2292" w14:paraId="00ADC741" w14:textId="77777777" w:rsidTr="00BB0FC4">
        <w:trPr>
          <w:trHeight w:val="1376"/>
        </w:trPr>
        <w:tc>
          <w:tcPr>
            <w:tcW w:w="5531" w:type="dxa"/>
            <w:hideMark/>
          </w:tcPr>
          <w:p w14:paraId="460373E7" w14:textId="1AFCD272" w:rsidR="001130B1" w:rsidRPr="00003E2D" w:rsidRDefault="00CC2292" w:rsidP="00BB0FC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2D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системах</w:t>
            </w:r>
            <w:r w:rsidR="00BB0FC4" w:rsidRPr="0000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2D">
              <w:rPr>
                <w:rFonts w:ascii="Times New Roman" w:hAnsi="Times New Roman" w:cs="Times New Roman"/>
                <w:sz w:val="24"/>
                <w:szCs w:val="24"/>
              </w:rPr>
              <w:t>оплаты труда в муниципальных</w:t>
            </w:r>
            <w:r w:rsidR="00BB0FC4" w:rsidRPr="0000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2D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BB0FC4" w:rsidRPr="0000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8D6" w:rsidRPr="00003E2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«Муринское городское поселение»</w:t>
            </w:r>
            <w:r w:rsidR="00BB0FC4" w:rsidRPr="0000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8D6" w:rsidRPr="00003E2D">
              <w:rPr>
                <w:rFonts w:ascii="Times New Roman" w:hAnsi="Times New Roman" w:cs="Times New Roman"/>
                <w:sz w:val="24"/>
                <w:szCs w:val="24"/>
              </w:rPr>
              <w:t>Всеволожского муниципального района Ленинградской области</w:t>
            </w:r>
            <w:r w:rsidR="00FF23CE" w:rsidRPr="00003E2D">
              <w:rPr>
                <w:rFonts w:ascii="Times New Roman" w:hAnsi="Times New Roman" w:cs="Times New Roman"/>
                <w:sz w:val="24"/>
                <w:szCs w:val="24"/>
              </w:rPr>
              <w:t xml:space="preserve"> по видам экономической деятельности</w:t>
            </w:r>
          </w:p>
          <w:p w14:paraId="3FD244FF" w14:textId="67E48D09" w:rsidR="00FC28D6" w:rsidRPr="00CC2292" w:rsidRDefault="00FC28D6" w:rsidP="00FC28D6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C1A936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2444561" w14:textId="77777777" w:rsidR="00BB0FC4" w:rsidRDefault="00BB0FC4" w:rsidP="00680323">
      <w:pPr>
        <w:pStyle w:val="a4"/>
        <w:ind w:firstLine="567"/>
        <w:rPr>
          <w:sz w:val="28"/>
          <w:szCs w:val="28"/>
        </w:rPr>
      </w:pPr>
      <w:r w:rsidRPr="00AC62A3">
        <w:rPr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в целях реализации положений части 3 статьи 2 областного закона Ленинградской обла</w:t>
      </w:r>
      <w:r>
        <w:rPr>
          <w:sz w:val="28"/>
          <w:szCs w:val="28"/>
        </w:rPr>
        <w:t xml:space="preserve">сти </w:t>
      </w:r>
      <w:r w:rsidRPr="00AC62A3">
        <w:rPr>
          <w:sz w:val="28"/>
          <w:szCs w:val="28"/>
        </w:rPr>
        <w:t xml:space="preserve">от </w:t>
      </w:r>
      <w:r>
        <w:rPr>
          <w:sz w:val="28"/>
          <w:szCs w:val="28"/>
        </w:rPr>
        <w:t>20.12.2019</w:t>
      </w:r>
      <w:r w:rsidRPr="00AC62A3">
        <w:rPr>
          <w:sz w:val="28"/>
          <w:szCs w:val="28"/>
        </w:rPr>
        <w:t xml:space="preserve"> № 103-оз «Об оплате труда работников государственных учреждений Ленинградской области» и в целях регулирования отношений, связанных с оплатой труда работников муниципальных учреждений </w:t>
      </w:r>
      <w:r w:rsidRPr="00D37F3E">
        <w:rPr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Муринское городское</w:t>
      </w:r>
      <w:r w:rsidRPr="00D37F3E">
        <w:rPr>
          <w:sz w:val="28"/>
          <w:szCs w:val="28"/>
        </w:rPr>
        <w:t xml:space="preserve"> поселение</w:t>
      </w:r>
      <w:r>
        <w:rPr>
          <w:b/>
          <w:bCs/>
          <w:sz w:val="28"/>
          <w:szCs w:val="28"/>
        </w:rPr>
        <w:t>»</w:t>
      </w:r>
      <w:r w:rsidRPr="00D37F3E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AC62A3">
        <w:rPr>
          <w:sz w:val="28"/>
          <w:szCs w:val="28"/>
        </w:rPr>
        <w:t xml:space="preserve"> администрация муниципального образования «</w:t>
      </w:r>
      <w:r>
        <w:rPr>
          <w:sz w:val="28"/>
          <w:szCs w:val="28"/>
        </w:rPr>
        <w:t>Муринское городское</w:t>
      </w:r>
      <w:r w:rsidRPr="00AC62A3">
        <w:rPr>
          <w:sz w:val="28"/>
          <w:szCs w:val="28"/>
        </w:rPr>
        <w:t xml:space="preserve"> поселение» Всеволожского муниципального района Ленинградской области</w:t>
      </w:r>
    </w:p>
    <w:p w14:paraId="36E52E99" w14:textId="77777777" w:rsidR="00003E2D" w:rsidRDefault="00003E2D" w:rsidP="00680323">
      <w:pPr>
        <w:pStyle w:val="a4"/>
        <w:ind w:firstLine="567"/>
        <w:rPr>
          <w:b/>
          <w:sz w:val="28"/>
          <w:szCs w:val="28"/>
        </w:rPr>
      </w:pPr>
    </w:p>
    <w:p w14:paraId="4B77291A" w14:textId="4069D38A"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4DE76065" w14:textId="77777777" w:rsidR="00003E2D" w:rsidRDefault="00003E2D" w:rsidP="00680323">
      <w:pPr>
        <w:pStyle w:val="a4"/>
        <w:ind w:firstLine="567"/>
        <w:rPr>
          <w:b/>
          <w:sz w:val="28"/>
          <w:szCs w:val="28"/>
        </w:rPr>
      </w:pPr>
    </w:p>
    <w:p w14:paraId="65D2CF36" w14:textId="6C740642" w:rsidR="00864459" w:rsidRDefault="00864459" w:rsidP="00864459">
      <w:pPr>
        <w:shd w:val="clear" w:color="auto" w:fill="FFFFFF"/>
        <w:ind w:firstLine="709"/>
        <w:jc w:val="both"/>
        <w:rPr>
          <w:sz w:val="28"/>
          <w:szCs w:val="28"/>
        </w:rPr>
      </w:pPr>
      <w:r w:rsidRPr="00864459">
        <w:rPr>
          <w:rFonts w:eastAsia="Calibri"/>
          <w:sz w:val="28"/>
          <w:szCs w:val="28"/>
          <w:lang w:eastAsia="en-US"/>
        </w:rPr>
        <w:t>1.</w:t>
      </w:r>
      <w:r>
        <w:rPr>
          <w:sz w:val="28"/>
          <w:szCs w:val="28"/>
        </w:rPr>
        <w:t xml:space="preserve"> </w:t>
      </w:r>
      <w:r w:rsidR="00BB0FC4" w:rsidRPr="00864459">
        <w:rPr>
          <w:sz w:val="28"/>
          <w:szCs w:val="28"/>
        </w:rPr>
        <w:t xml:space="preserve">Утвердить Положение о системах оплаты труда в муниципальных учреждениях </w:t>
      </w:r>
      <w:bookmarkStart w:id="0" w:name="_Hlk150349493"/>
      <w:r w:rsidR="00BB0FC4" w:rsidRPr="00864459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FF23CE">
        <w:rPr>
          <w:sz w:val="28"/>
          <w:szCs w:val="28"/>
        </w:rPr>
        <w:t xml:space="preserve"> </w:t>
      </w:r>
      <w:bookmarkEnd w:id="0"/>
      <w:r w:rsidR="00340FEB">
        <w:rPr>
          <w:sz w:val="28"/>
          <w:szCs w:val="28"/>
        </w:rPr>
        <w:t xml:space="preserve">(далее – муниципальные учреждения) </w:t>
      </w:r>
      <w:r w:rsidR="00FF23CE">
        <w:rPr>
          <w:sz w:val="28"/>
          <w:szCs w:val="28"/>
        </w:rPr>
        <w:t>по видам экономической деятельности</w:t>
      </w:r>
      <w:r w:rsidR="00BB0FC4" w:rsidRPr="00864459">
        <w:rPr>
          <w:sz w:val="28"/>
          <w:szCs w:val="28"/>
        </w:rPr>
        <w:t xml:space="preserve"> (далее – Положение) согласно приложению</w:t>
      </w:r>
      <w:r w:rsidRPr="00864459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</w:t>
      </w:r>
      <w:r w:rsidR="00BB0FC4" w:rsidRPr="00864459">
        <w:rPr>
          <w:sz w:val="28"/>
          <w:szCs w:val="28"/>
        </w:rPr>
        <w:t>.</w:t>
      </w:r>
    </w:p>
    <w:p w14:paraId="200ABB03" w14:textId="17AE6248" w:rsidR="00864459" w:rsidRDefault="00DC2BF7" w:rsidP="00864459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</w:t>
      </w:r>
      <w:r w:rsidR="00864459">
        <w:rPr>
          <w:sz w:val="28"/>
          <w:szCs w:val="28"/>
        </w:rPr>
        <w:t xml:space="preserve">. </w:t>
      </w:r>
      <w:r w:rsidR="00BB0FC4" w:rsidRPr="00BB0FC4">
        <w:rPr>
          <w:sz w:val="28"/>
          <w:szCs w:val="28"/>
          <w:lang w:eastAsia="en-US"/>
        </w:rPr>
        <w:t xml:space="preserve">Муниципальным учреждениям в срок до </w:t>
      </w:r>
      <w:r w:rsidR="00BB0FC4">
        <w:rPr>
          <w:sz w:val="28"/>
          <w:szCs w:val="28"/>
          <w:lang w:eastAsia="en-US"/>
        </w:rPr>
        <w:t xml:space="preserve">1 января 2024 </w:t>
      </w:r>
      <w:r w:rsidR="00BB0FC4" w:rsidRPr="00BB0FC4">
        <w:rPr>
          <w:sz w:val="28"/>
          <w:szCs w:val="28"/>
          <w:lang w:eastAsia="en-US"/>
        </w:rPr>
        <w:t xml:space="preserve"> года утвердить положения об оплате труда работников, соответствующие Положению, при этом обеспечивая сохранение или увеличение при внедрении новой системы оплаты труда для каждого работника размера заработной платы (без учета премий и иных стимулирующих выплат) при условии сохранения объема должностных (трудовых) обязанностей работника и выполнения им работ той же квалификации.</w:t>
      </w:r>
    </w:p>
    <w:p w14:paraId="3D6969A6" w14:textId="3DF53328" w:rsidR="00B26E73" w:rsidRDefault="00B26E73" w:rsidP="00B26E7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3. </w:t>
      </w:r>
      <w:r w:rsidRPr="00BB0FC4">
        <w:rPr>
          <w:sz w:val="28"/>
          <w:szCs w:val="28"/>
          <w:lang w:eastAsia="en-US"/>
        </w:rPr>
        <w:t>Финансовое обеспечение расходных обязательств муниципального образования «</w:t>
      </w:r>
      <w:r>
        <w:rPr>
          <w:sz w:val="28"/>
          <w:szCs w:val="28"/>
          <w:lang w:eastAsia="en-US"/>
        </w:rPr>
        <w:t>Муринское городское</w:t>
      </w:r>
      <w:r w:rsidRPr="00BB0FC4">
        <w:rPr>
          <w:sz w:val="28"/>
          <w:szCs w:val="28"/>
          <w:lang w:eastAsia="en-US"/>
        </w:rPr>
        <w:t xml:space="preserve"> поселение» </w:t>
      </w:r>
      <w:r w:rsidRPr="00BB0FC4">
        <w:rPr>
          <w:rFonts w:eastAsia="Calibri"/>
          <w:sz w:val="28"/>
          <w:szCs w:val="28"/>
          <w:lang w:eastAsia="en-US"/>
        </w:rPr>
        <w:t>Всеволожского муниципального района Ленинградской области</w:t>
      </w:r>
      <w:r w:rsidRPr="00BB0FC4">
        <w:rPr>
          <w:sz w:val="28"/>
          <w:szCs w:val="28"/>
          <w:lang w:eastAsia="en-US"/>
        </w:rPr>
        <w:t>, связанных с реализацией настоящего Положения, осуществляется в пределах предусмотренных в бюджете муниципального образования «</w:t>
      </w:r>
      <w:r>
        <w:rPr>
          <w:sz w:val="28"/>
          <w:szCs w:val="28"/>
          <w:lang w:eastAsia="en-US"/>
        </w:rPr>
        <w:t>Муринское городское</w:t>
      </w:r>
      <w:r w:rsidRPr="00BB0FC4">
        <w:rPr>
          <w:sz w:val="28"/>
          <w:szCs w:val="28"/>
          <w:lang w:eastAsia="en-US"/>
        </w:rPr>
        <w:t xml:space="preserve"> поселение» </w:t>
      </w:r>
      <w:r w:rsidRPr="00BB0FC4">
        <w:rPr>
          <w:rFonts w:eastAsia="Calibri"/>
          <w:sz w:val="28"/>
          <w:szCs w:val="28"/>
          <w:lang w:eastAsia="en-US"/>
        </w:rPr>
        <w:t>Всеволожского муниципального района Ленинградской области</w:t>
      </w:r>
      <w:r w:rsidRPr="00BB0FC4">
        <w:rPr>
          <w:sz w:val="28"/>
          <w:szCs w:val="28"/>
          <w:lang w:eastAsia="en-US"/>
        </w:rPr>
        <w:t xml:space="preserve"> на соответствующий финансовый год бюджетных ассигнований на обеспечение выполнения функций муниципальных казенных учреждений в части оплаты труда работников, а также на предоставление муниципальным бюджетным учреждениям субсидии на финансовое обеспечение выполнения ими муниципального задания на оказание муниципальных услуг (выполнение работ).</w:t>
      </w:r>
    </w:p>
    <w:p w14:paraId="1F47617A" w14:textId="76BF4AB7" w:rsidR="00864459" w:rsidRPr="00054BF7" w:rsidRDefault="00B26E73" w:rsidP="00864459">
      <w:pPr>
        <w:pStyle w:val="Pro-Gramma0"/>
      </w:pPr>
      <w:r w:rsidRPr="00054BF7">
        <w:t>4</w:t>
      </w:r>
      <w:r w:rsidR="00864459" w:rsidRPr="00054BF7">
        <w:t>. Признать утратившими силу следующие постановления администрации:</w:t>
      </w:r>
    </w:p>
    <w:p w14:paraId="107347DC" w14:textId="227E1199" w:rsidR="00864459" w:rsidRPr="00054BF7" w:rsidRDefault="00B26E73" w:rsidP="00864459">
      <w:pPr>
        <w:pStyle w:val="Pro-Gramma0"/>
      </w:pPr>
      <w:r w:rsidRPr="00054BF7">
        <w:t>4</w:t>
      </w:r>
      <w:r w:rsidR="00864459" w:rsidRPr="00054BF7">
        <w:t>.1. от 29.02.2016 года № 46 «Об утверждении Порядка оплаты труда и материальном стимулировании работников в муниципальных казенных учреждениях муниципального образования «Муринское сельское поселение» Всеволожского муниципального района Ленинградской области и Порядка оплаты труда и материальном стимулировании работников в муниципальных бюджетных учреждениях муниципального образования «Муринское сельское поселение» Всеволожского муниципального района Ленинградской области»;</w:t>
      </w:r>
    </w:p>
    <w:p w14:paraId="319881CA" w14:textId="1C1211B6" w:rsidR="00864459" w:rsidRPr="00054BF7" w:rsidRDefault="00B26E73" w:rsidP="00864459">
      <w:pPr>
        <w:pStyle w:val="Pro-Gramma0"/>
      </w:pPr>
      <w:r w:rsidRPr="00054BF7">
        <w:t>4</w:t>
      </w:r>
      <w:r w:rsidR="00864459" w:rsidRPr="00054BF7">
        <w:t>.2.  от 16.02.2017 года № 41 «О внесении изменений в Порядок оплаты труда и материальном стимулировании работников в муниципальных казенных учреждениях муниципального образования «Муринское сельское поселение» Всеволожского муниципального района Ленинградской области»;</w:t>
      </w:r>
    </w:p>
    <w:p w14:paraId="42B7E512" w14:textId="7AF05DA2" w:rsidR="00864459" w:rsidRPr="00054BF7" w:rsidRDefault="00B26E73" w:rsidP="00864459">
      <w:pPr>
        <w:pStyle w:val="Pro-Gramma0"/>
      </w:pPr>
      <w:r w:rsidRPr="00054BF7">
        <w:t>4</w:t>
      </w:r>
      <w:r w:rsidR="00864459" w:rsidRPr="00054BF7">
        <w:t>.3.  от 29.05.2017 года № 147 «О внесении изменений в Порядок оплаты труда и материальном стимулировании работников в муниципальных бюджетных учреждениях муниципального образования «Муринское сельское поселение» Всеволожского муниципального района Ленинградской области»;</w:t>
      </w:r>
    </w:p>
    <w:p w14:paraId="23DBB058" w14:textId="5CED8D32" w:rsidR="00864459" w:rsidRPr="00054BF7" w:rsidRDefault="00B26E73" w:rsidP="00864459">
      <w:pPr>
        <w:pStyle w:val="Pro-Gramma0"/>
      </w:pPr>
      <w:r w:rsidRPr="00054BF7">
        <w:t>4</w:t>
      </w:r>
      <w:r w:rsidR="00864459" w:rsidRPr="00054BF7">
        <w:t>.4.  от 10.07.2019 года № 174 «О внесении изменений в Порядок оплаты труда и материальном стимулировании работников в муниципальных бюджетных учреждениях муниципального образования «Муринское сельское поселение» Всеволожского муниципального района Ленинградской области».</w:t>
      </w:r>
    </w:p>
    <w:p w14:paraId="21163EDB" w14:textId="6F11FEFF" w:rsidR="00FC28D6" w:rsidRDefault="00340FEB" w:rsidP="00864459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BB0FC4">
        <w:rPr>
          <w:sz w:val="28"/>
          <w:szCs w:val="28"/>
          <w:lang w:eastAsia="en-US"/>
        </w:rPr>
        <w:t xml:space="preserve">. </w:t>
      </w:r>
      <w:r w:rsidR="00FC28D6">
        <w:rPr>
          <w:sz w:val="28"/>
          <w:szCs w:val="28"/>
        </w:rPr>
        <w:t>Опубликовать настоящее постановление в газете «Муринская панорама» и разместить на официальном сайте муниципального образования «Муринское городское поселение» Всеволожского муниципального района Ленинградской области в сети Интернет.</w:t>
      </w:r>
    </w:p>
    <w:p w14:paraId="39B0867A" w14:textId="1FEC67D3" w:rsidR="00FC28D6" w:rsidRPr="00054BF7" w:rsidRDefault="00340FEB" w:rsidP="00FC28D6">
      <w:pPr>
        <w:ind w:firstLine="709"/>
        <w:jc w:val="both"/>
        <w:rPr>
          <w:sz w:val="28"/>
          <w:szCs w:val="28"/>
        </w:rPr>
      </w:pPr>
      <w:r w:rsidRPr="00054BF7">
        <w:rPr>
          <w:rFonts w:eastAsia="Calibri"/>
          <w:sz w:val="28"/>
          <w:szCs w:val="28"/>
          <w:lang w:eastAsia="en-US"/>
        </w:rPr>
        <w:lastRenderedPageBreak/>
        <w:t>6</w:t>
      </w:r>
      <w:r w:rsidR="00FC28D6" w:rsidRPr="00054BF7">
        <w:rPr>
          <w:rFonts w:eastAsia="Calibri"/>
          <w:sz w:val="28"/>
          <w:szCs w:val="28"/>
          <w:lang w:eastAsia="en-US"/>
        </w:rPr>
        <w:t xml:space="preserve">. </w:t>
      </w:r>
      <w:r w:rsidR="00FC28D6" w:rsidRPr="00054BF7">
        <w:rPr>
          <w:sz w:val="28"/>
          <w:szCs w:val="28"/>
        </w:rPr>
        <w:t xml:space="preserve">Настоящее постановление вступает </w:t>
      </w:r>
      <w:r w:rsidR="00B26E73" w:rsidRPr="00054BF7">
        <w:rPr>
          <w:sz w:val="28"/>
          <w:szCs w:val="28"/>
        </w:rPr>
        <w:t>в силу с момента подписания</w:t>
      </w:r>
      <w:r w:rsidR="00FC6C7A">
        <w:rPr>
          <w:sz w:val="28"/>
          <w:szCs w:val="28"/>
        </w:rPr>
        <w:t>, за исключением пункта 4 который вступает в силу с 1 февраля 2024 года</w:t>
      </w:r>
      <w:r w:rsidR="00054BF7">
        <w:rPr>
          <w:sz w:val="28"/>
          <w:szCs w:val="28"/>
        </w:rPr>
        <w:t>.</w:t>
      </w:r>
    </w:p>
    <w:p w14:paraId="3C10C510" w14:textId="15E2C326" w:rsidR="007E508A" w:rsidRDefault="00340FEB" w:rsidP="00FC28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7</w:t>
      </w:r>
      <w:r w:rsidR="00FC28D6" w:rsidRPr="00FC28D6">
        <w:rPr>
          <w:rFonts w:eastAsia="Calibri"/>
          <w:sz w:val="28"/>
          <w:szCs w:val="28"/>
          <w:lang w:eastAsia="en-US"/>
        </w:rPr>
        <w:t xml:space="preserve">. </w:t>
      </w:r>
      <w:r w:rsidR="00FC28D6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B52CD6">
        <w:rPr>
          <w:sz w:val="28"/>
          <w:szCs w:val="28"/>
        </w:rPr>
        <w:t>начальника отдела финансового управления Туманова В.А.</w:t>
      </w:r>
    </w:p>
    <w:p w14:paraId="654D70F4" w14:textId="66F31F46" w:rsidR="00FC28D6" w:rsidRDefault="00FC28D6" w:rsidP="00FC28D6">
      <w:pPr>
        <w:shd w:val="clear" w:color="auto" w:fill="FFFFFF"/>
        <w:jc w:val="both"/>
        <w:rPr>
          <w:sz w:val="28"/>
          <w:szCs w:val="28"/>
        </w:rPr>
      </w:pPr>
    </w:p>
    <w:p w14:paraId="1803AA15" w14:textId="5FA09F73" w:rsidR="00FC28D6" w:rsidRDefault="00FC28D6" w:rsidP="00FC28D6">
      <w:pPr>
        <w:shd w:val="clear" w:color="auto" w:fill="FFFFFF"/>
        <w:jc w:val="both"/>
        <w:rPr>
          <w:sz w:val="28"/>
          <w:szCs w:val="28"/>
        </w:rPr>
      </w:pPr>
    </w:p>
    <w:p w14:paraId="3011E4FB" w14:textId="398A41BB" w:rsidR="00FC28D6" w:rsidRDefault="00FC28D6" w:rsidP="00FC28D6">
      <w:pPr>
        <w:shd w:val="clear" w:color="auto" w:fill="FFFFFF"/>
        <w:jc w:val="both"/>
        <w:rPr>
          <w:sz w:val="28"/>
          <w:szCs w:val="28"/>
        </w:rPr>
      </w:pPr>
    </w:p>
    <w:p w14:paraId="4A2B9824" w14:textId="77777777" w:rsidR="00FC28D6" w:rsidRDefault="00FC28D6" w:rsidP="00FC28D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А.Ю. Белов</w:t>
      </w:r>
      <w:bookmarkStart w:id="1" w:name="_GoBack"/>
      <w:bookmarkEnd w:id="1"/>
    </w:p>
    <w:sectPr w:rsidR="00FC2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08741" w14:textId="77777777" w:rsidR="00FE5322" w:rsidRDefault="00FE5322" w:rsidP="00751B94">
      <w:r>
        <w:separator/>
      </w:r>
    </w:p>
  </w:endnote>
  <w:endnote w:type="continuationSeparator" w:id="0">
    <w:p w14:paraId="5F35D5E3" w14:textId="77777777" w:rsidR="00FE5322" w:rsidRDefault="00FE5322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305F9" w14:textId="77777777" w:rsidR="00FE5322" w:rsidRDefault="00FE5322" w:rsidP="00751B94">
      <w:r>
        <w:separator/>
      </w:r>
    </w:p>
  </w:footnote>
  <w:footnote w:type="continuationSeparator" w:id="0">
    <w:p w14:paraId="71D2B3F1" w14:textId="77777777" w:rsidR="00FE5322" w:rsidRDefault="00FE5322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751D"/>
    <w:multiLevelType w:val="hybridMultilevel"/>
    <w:tmpl w:val="C0AE679E"/>
    <w:lvl w:ilvl="0" w:tplc="89865B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4F65E2B"/>
    <w:multiLevelType w:val="hybridMultilevel"/>
    <w:tmpl w:val="640C957C"/>
    <w:lvl w:ilvl="0" w:tplc="609EFE3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4963360"/>
    <w:multiLevelType w:val="multilevel"/>
    <w:tmpl w:val="57281002"/>
    <w:lvl w:ilvl="0">
      <w:start w:val="1"/>
      <w:numFmt w:val="decimal"/>
      <w:lvlText w:val="%1."/>
      <w:lvlJc w:val="left"/>
      <w:pPr>
        <w:ind w:left="2112" w:hanging="8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3E2D"/>
    <w:rsid w:val="000071CF"/>
    <w:rsid w:val="00010422"/>
    <w:rsid w:val="000171BD"/>
    <w:rsid w:val="00027905"/>
    <w:rsid w:val="00054BF7"/>
    <w:rsid w:val="00055C78"/>
    <w:rsid w:val="0009067C"/>
    <w:rsid w:val="000E7C5E"/>
    <w:rsid w:val="001130B1"/>
    <w:rsid w:val="00132278"/>
    <w:rsid w:val="001564EA"/>
    <w:rsid w:val="001666D3"/>
    <w:rsid w:val="00174400"/>
    <w:rsid w:val="001B2351"/>
    <w:rsid w:val="001B657A"/>
    <w:rsid w:val="001C5901"/>
    <w:rsid w:val="001F0D90"/>
    <w:rsid w:val="00205154"/>
    <w:rsid w:val="002064DF"/>
    <w:rsid w:val="0020763B"/>
    <w:rsid w:val="00207750"/>
    <w:rsid w:val="00207E3B"/>
    <w:rsid w:val="00212650"/>
    <w:rsid w:val="00264193"/>
    <w:rsid w:val="00277044"/>
    <w:rsid w:val="002D119B"/>
    <w:rsid w:val="002E2827"/>
    <w:rsid w:val="00312337"/>
    <w:rsid w:val="00312544"/>
    <w:rsid w:val="0032774A"/>
    <w:rsid w:val="003371DB"/>
    <w:rsid w:val="00340FEB"/>
    <w:rsid w:val="00347F9C"/>
    <w:rsid w:val="0038112A"/>
    <w:rsid w:val="00395510"/>
    <w:rsid w:val="003A01FF"/>
    <w:rsid w:val="003D70AB"/>
    <w:rsid w:val="003D74BE"/>
    <w:rsid w:val="0047006E"/>
    <w:rsid w:val="00496BD7"/>
    <w:rsid w:val="004A324D"/>
    <w:rsid w:val="004C59DE"/>
    <w:rsid w:val="004E2CAF"/>
    <w:rsid w:val="00515F34"/>
    <w:rsid w:val="005213BD"/>
    <w:rsid w:val="005426E7"/>
    <w:rsid w:val="005612B0"/>
    <w:rsid w:val="00587C6F"/>
    <w:rsid w:val="00600B17"/>
    <w:rsid w:val="006066D3"/>
    <w:rsid w:val="006107EC"/>
    <w:rsid w:val="006404E8"/>
    <w:rsid w:val="00647687"/>
    <w:rsid w:val="00660DBE"/>
    <w:rsid w:val="00680323"/>
    <w:rsid w:val="00695B22"/>
    <w:rsid w:val="007135BB"/>
    <w:rsid w:val="007404B6"/>
    <w:rsid w:val="00751B94"/>
    <w:rsid w:val="00762F22"/>
    <w:rsid w:val="00782619"/>
    <w:rsid w:val="007E42CF"/>
    <w:rsid w:val="007E508A"/>
    <w:rsid w:val="00806EBF"/>
    <w:rsid w:val="0080735C"/>
    <w:rsid w:val="00807BFF"/>
    <w:rsid w:val="008170DF"/>
    <w:rsid w:val="00842211"/>
    <w:rsid w:val="00864459"/>
    <w:rsid w:val="008A5161"/>
    <w:rsid w:val="008B7036"/>
    <w:rsid w:val="008F7B9D"/>
    <w:rsid w:val="00914E71"/>
    <w:rsid w:val="00951C85"/>
    <w:rsid w:val="009D057A"/>
    <w:rsid w:val="009D2353"/>
    <w:rsid w:val="009E1C44"/>
    <w:rsid w:val="00A04EF4"/>
    <w:rsid w:val="00A37C6B"/>
    <w:rsid w:val="00A5061E"/>
    <w:rsid w:val="00AC03D2"/>
    <w:rsid w:val="00B102F4"/>
    <w:rsid w:val="00B26E73"/>
    <w:rsid w:val="00B35EAD"/>
    <w:rsid w:val="00B52CD6"/>
    <w:rsid w:val="00B8792E"/>
    <w:rsid w:val="00BA367B"/>
    <w:rsid w:val="00BB0FC4"/>
    <w:rsid w:val="00BD629B"/>
    <w:rsid w:val="00C075DD"/>
    <w:rsid w:val="00C152B6"/>
    <w:rsid w:val="00C65460"/>
    <w:rsid w:val="00C97567"/>
    <w:rsid w:val="00CC2292"/>
    <w:rsid w:val="00CE07EE"/>
    <w:rsid w:val="00D06543"/>
    <w:rsid w:val="00D172BA"/>
    <w:rsid w:val="00D2232A"/>
    <w:rsid w:val="00D32ED3"/>
    <w:rsid w:val="00D42F4E"/>
    <w:rsid w:val="00D453A3"/>
    <w:rsid w:val="00D74FA2"/>
    <w:rsid w:val="00D76708"/>
    <w:rsid w:val="00D92B4B"/>
    <w:rsid w:val="00DC2BF7"/>
    <w:rsid w:val="00DC46B5"/>
    <w:rsid w:val="00DF41E4"/>
    <w:rsid w:val="00E05484"/>
    <w:rsid w:val="00E06414"/>
    <w:rsid w:val="00E13EA2"/>
    <w:rsid w:val="00E27EAB"/>
    <w:rsid w:val="00E51163"/>
    <w:rsid w:val="00ED1CE0"/>
    <w:rsid w:val="00F47DAF"/>
    <w:rsid w:val="00F64275"/>
    <w:rsid w:val="00FB07FA"/>
    <w:rsid w:val="00FC28D6"/>
    <w:rsid w:val="00FC6C7A"/>
    <w:rsid w:val="00FE1D94"/>
    <w:rsid w:val="00FE5322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BE20"/>
  <w15:docId w15:val="{917A105F-4A3A-48B2-9D97-E0FF73B5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2E2827"/>
    <w:pPr>
      <w:ind w:left="720"/>
      <w:contextualSpacing/>
    </w:pPr>
  </w:style>
  <w:style w:type="character" w:customStyle="1" w:styleId="Pro-Gramma">
    <w:name w:val="Pro-Gramma Знак"/>
    <w:basedOn w:val="a0"/>
    <w:link w:val="Pro-Gramma0"/>
    <w:locked/>
    <w:rsid w:val="008644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Gramma0">
    <w:name w:val="Pro-Gramma"/>
    <w:basedOn w:val="a"/>
    <w:link w:val="Pro-Gramma"/>
    <w:qFormat/>
    <w:rsid w:val="00864459"/>
    <w:pPr>
      <w:ind w:firstLine="709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2023-11-07T12:37:00Z</cp:lastPrinted>
  <dcterms:created xsi:type="dcterms:W3CDTF">2023-11-20T12:05:00Z</dcterms:created>
  <dcterms:modified xsi:type="dcterms:W3CDTF">2023-11-20T12:05:00Z</dcterms:modified>
</cp:coreProperties>
</file>