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414" w:rsidRDefault="001130B1" w:rsidP="007404B6">
      <w:pPr>
        <w:jc w:val="center"/>
        <w:rPr>
          <w:b/>
        </w:rPr>
      </w:pPr>
      <w:bookmarkStart w:id="0" w:name="_GoBack"/>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7">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bookmarkEnd w:id="0"/>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Pr>
          <w:sz w:val="28"/>
          <w:szCs w:val="28"/>
          <w:u w:val="single"/>
        </w:rPr>
        <w:t xml:space="preserve">            </w:t>
      </w:r>
      <w:r w:rsidR="001F5F9E">
        <w:rPr>
          <w:sz w:val="28"/>
          <w:szCs w:val="28"/>
          <w:u w:val="single"/>
        </w:rPr>
        <w:t>.202</w:t>
      </w:r>
      <w:r w:rsidR="0071735E">
        <w:rPr>
          <w:sz w:val="28"/>
          <w:szCs w:val="28"/>
          <w:u w:val="single"/>
        </w:rPr>
        <w:t>2</w:t>
      </w:r>
      <w:r>
        <w:rPr>
          <w:sz w:val="28"/>
          <w:szCs w:val="28"/>
        </w:rPr>
        <w:t xml:space="preserve">                                                                                              № _____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C8714F">
        <w:trPr>
          <w:trHeight w:val="786"/>
        </w:trPr>
        <w:tc>
          <w:tcPr>
            <w:tcW w:w="5211" w:type="dxa"/>
            <w:hideMark/>
          </w:tcPr>
          <w:p w:rsidR="001130B1" w:rsidRPr="003E02BF" w:rsidRDefault="00C771FC" w:rsidP="00654213">
            <w:pPr>
              <w:pStyle w:val="af2"/>
              <w:jc w:val="both"/>
              <w:rPr>
                <w:rFonts w:ascii="Times New Roman" w:hAnsi="Times New Roman" w:cs="Times New Roman"/>
                <w:sz w:val="24"/>
                <w:szCs w:val="24"/>
              </w:rPr>
            </w:pPr>
            <w:r w:rsidRPr="00C771FC">
              <w:rPr>
                <w:rFonts w:ascii="Times New Roman" w:hAnsi="Times New Roman" w:cs="Times New Roman"/>
                <w:sz w:val="24"/>
                <w:szCs w:val="24"/>
              </w:rPr>
              <w:t>Об отмене документации по планировке территории, утверждённой постановлением администрации от</w:t>
            </w:r>
            <w:r>
              <w:rPr>
                <w:rFonts w:ascii="Times New Roman" w:hAnsi="Times New Roman" w:cs="Times New Roman"/>
                <w:sz w:val="24"/>
                <w:szCs w:val="24"/>
              </w:rPr>
              <w:t xml:space="preserve"> 29.05.2014 № 153 «</w:t>
            </w:r>
            <w:r w:rsidRPr="00C771FC">
              <w:rPr>
                <w:rFonts w:ascii="Times New Roman" w:hAnsi="Times New Roman" w:cs="Times New Roman"/>
                <w:sz w:val="24"/>
                <w:szCs w:val="24"/>
              </w:rPr>
              <w:t>Об утверждении документации по планировке террит</w:t>
            </w:r>
            <w:r>
              <w:rPr>
                <w:rFonts w:ascii="Times New Roman" w:hAnsi="Times New Roman" w:cs="Times New Roman"/>
                <w:sz w:val="24"/>
                <w:szCs w:val="24"/>
              </w:rPr>
              <w:t>о</w:t>
            </w:r>
            <w:r w:rsidRPr="00C771FC">
              <w:rPr>
                <w:rFonts w:ascii="Times New Roman" w:hAnsi="Times New Roman" w:cs="Times New Roman"/>
                <w:sz w:val="24"/>
                <w:szCs w:val="24"/>
              </w:rPr>
              <w:t>рии, ограниченной ул. Заречной, береговой линией реки Охта, береговой линией ручья Капральев, линией электропередач и ул. Оборонной населённого пункта – посёлок Мурино муниципального образования «Муринское сельское поселение» Всеволожского муниципального района Ленинградской области</w:t>
            </w:r>
            <w:r>
              <w:rPr>
                <w:rFonts w:ascii="Times New Roman" w:hAnsi="Times New Roman" w:cs="Times New Roman"/>
                <w:sz w:val="24"/>
                <w:szCs w:val="24"/>
              </w:rPr>
              <w:t>»</w:t>
            </w:r>
            <w:r>
              <w:t xml:space="preserve"> </w:t>
            </w:r>
            <w:r w:rsidRPr="00C771FC">
              <w:rPr>
                <w:rFonts w:ascii="Times New Roman" w:hAnsi="Times New Roman" w:cs="Times New Roman"/>
                <w:sz w:val="24"/>
                <w:szCs w:val="24"/>
              </w:rPr>
              <w:t xml:space="preserve">применительно к </w:t>
            </w:r>
            <w:r w:rsidR="00654213">
              <w:rPr>
                <w:rFonts w:ascii="Times New Roman" w:hAnsi="Times New Roman" w:cs="Times New Roman"/>
                <w:sz w:val="24"/>
                <w:szCs w:val="24"/>
              </w:rPr>
              <w:t xml:space="preserve">кварталу 2, в том числе в отношении </w:t>
            </w:r>
            <w:r w:rsidRPr="00C771FC">
              <w:rPr>
                <w:rFonts w:ascii="Times New Roman" w:hAnsi="Times New Roman" w:cs="Times New Roman"/>
                <w:sz w:val="24"/>
                <w:szCs w:val="24"/>
              </w:rPr>
              <w:t>земельн</w:t>
            </w:r>
            <w:r>
              <w:rPr>
                <w:rFonts w:ascii="Times New Roman" w:hAnsi="Times New Roman" w:cs="Times New Roman"/>
                <w:sz w:val="24"/>
                <w:szCs w:val="24"/>
              </w:rPr>
              <w:t>о</w:t>
            </w:r>
            <w:r w:rsidR="00654213">
              <w:rPr>
                <w:rFonts w:ascii="Times New Roman" w:hAnsi="Times New Roman" w:cs="Times New Roman"/>
                <w:sz w:val="24"/>
                <w:szCs w:val="24"/>
              </w:rPr>
              <w:t>го</w:t>
            </w:r>
            <w:r w:rsidRPr="00C771FC">
              <w:rPr>
                <w:rFonts w:ascii="Times New Roman" w:hAnsi="Times New Roman" w:cs="Times New Roman"/>
                <w:sz w:val="24"/>
                <w:szCs w:val="24"/>
              </w:rPr>
              <w:t xml:space="preserve"> участк</w:t>
            </w:r>
            <w:r w:rsidR="00654213">
              <w:rPr>
                <w:rFonts w:ascii="Times New Roman" w:hAnsi="Times New Roman" w:cs="Times New Roman"/>
                <w:sz w:val="24"/>
                <w:szCs w:val="24"/>
              </w:rPr>
              <w:t>а</w:t>
            </w:r>
            <w:r w:rsidRPr="00C771FC">
              <w:rPr>
                <w:rFonts w:ascii="Times New Roman" w:hAnsi="Times New Roman" w:cs="Times New Roman"/>
                <w:sz w:val="24"/>
                <w:szCs w:val="24"/>
              </w:rPr>
              <w:t xml:space="preserve"> с кадастровым номер</w:t>
            </w:r>
            <w:r>
              <w:rPr>
                <w:rFonts w:ascii="Times New Roman" w:hAnsi="Times New Roman" w:cs="Times New Roman"/>
                <w:sz w:val="24"/>
                <w:szCs w:val="24"/>
              </w:rPr>
              <w:t>ом</w:t>
            </w:r>
            <w:r w:rsidRPr="00C771FC">
              <w:rPr>
                <w:rFonts w:ascii="Times New Roman" w:hAnsi="Times New Roman" w:cs="Times New Roman"/>
                <w:sz w:val="24"/>
                <w:szCs w:val="24"/>
              </w:rPr>
              <w:t xml:space="preserve"> 47:07:07</w:t>
            </w:r>
            <w:r w:rsidR="00253F01">
              <w:rPr>
                <w:rFonts w:ascii="Times New Roman" w:hAnsi="Times New Roman" w:cs="Times New Roman"/>
                <w:sz w:val="24"/>
                <w:szCs w:val="24"/>
              </w:rPr>
              <w:t>12012:49</w:t>
            </w:r>
          </w:p>
        </w:tc>
      </w:tr>
    </w:tbl>
    <w:p w:rsidR="00654213" w:rsidRDefault="00654213" w:rsidP="00680323">
      <w:pPr>
        <w:pStyle w:val="a4"/>
        <w:ind w:firstLine="567"/>
        <w:rPr>
          <w:sz w:val="28"/>
          <w:szCs w:val="28"/>
        </w:rPr>
      </w:pPr>
    </w:p>
    <w:p w:rsidR="007A5911" w:rsidRDefault="00654213" w:rsidP="00680323">
      <w:pPr>
        <w:pStyle w:val="a4"/>
        <w:ind w:firstLine="567"/>
        <w:rPr>
          <w:sz w:val="28"/>
          <w:szCs w:val="28"/>
        </w:rPr>
      </w:pPr>
      <w:r w:rsidRPr="00654213">
        <w:rPr>
          <w:sz w:val="28"/>
          <w:szCs w:val="28"/>
        </w:rPr>
        <w:t>В соответствии с Федеральным законом от 06.11.2003г. № 131-ФЗ «Об общих принципах организации местного самоуправления в Российской Федерации», Градостроительным кодексом Российской Федерации, на основании Приказа Комитета градостроительной политики Ленинградской области от 24.05.2021 N 52 (ред. Приказа от 23.11.2021 № 150</w:t>
      </w:r>
      <w:proofErr w:type="gramStart"/>
      <w:r w:rsidRPr="00654213">
        <w:rPr>
          <w:sz w:val="28"/>
          <w:szCs w:val="28"/>
        </w:rPr>
        <w:t>)</w:t>
      </w:r>
      <w:r w:rsidR="00EA7EF4">
        <w:rPr>
          <w:sz w:val="28"/>
          <w:szCs w:val="28"/>
        </w:rPr>
        <w:t xml:space="preserve">, </w:t>
      </w:r>
      <w:r w:rsidR="004F5926">
        <w:rPr>
          <w:sz w:val="28"/>
          <w:szCs w:val="28"/>
        </w:rPr>
        <w:t xml:space="preserve"> на</w:t>
      </w:r>
      <w:proofErr w:type="gramEnd"/>
      <w:r w:rsidR="004F5926">
        <w:rPr>
          <w:sz w:val="28"/>
          <w:szCs w:val="28"/>
        </w:rPr>
        <w:t xml:space="preserve"> основании письма Комитета градостроительной политики Ленинградской области от 30.05.2022 № 01-16-175/2022 </w:t>
      </w:r>
      <w:r w:rsidR="00AB750F">
        <w:rPr>
          <w:sz w:val="28"/>
          <w:szCs w:val="28"/>
        </w:rPr>
        <w:t>(вх. №</w:t>
      </w:r>
      <w:r w:rsidR="00AB750F" w:rsidRPr="00AB750F">
        <w:t xml:space="preserve"> </w:t>
      </w:r>
      <w:r w:rsidR="00AB750F" w:rsidRPr="00AB750F">
        <w:rPr>
          <w:sz w:val="28"/>
          <w:szCs w:val="28"/>
        </w:rPr>
        <w:t>3008/01-11</w:t>
      </w:r>
      <w:r w:rsidR="00AB750F">
        <w:rPr>
          <w:sz w:val="28"/>
          <w:szCs w:val="28"/>
        </w:rPr>
        <w:t xml:space="preserve"> от 30.05.2022) </w:t>
      </w:r>
      <w:r w:rsidR="004F5926">
        <w:rPr>
          <w:sz w:val="28"/>
          <w:szCs w:val="28"/>
        </w:rPr>
        <w:t xml:space="preserve">о подготовке изменений в СТП ЛО в области ГО и ЧС, </w:t>
      </w:r>
      <w:r w:rsidR="00AB750F">
        <w:rPr>
          <w:sz w:val="28"/>
          <w:szCs w:val="28"/>
        </w:rPr>
        <w:t xml:space="preserve">обращения Главного управления МЧС России по Ленинградской области от 02.06.2022 № ИВ-180-2107 (вх.№ 3092/01-11 от 02.06.2022), </w:t>
      </w:r>
      <w:r w:rsidR="00AB750F">
        <w:rPr>
          <w:color w:val="000000"/>
          <w:sz w:val="28"/>
          <w:szCs w:val="28"/>
        </w:rPr>
        <w:t xml:space="preserve">а также решением комиссии по подготовке Правил землепользования и застройки муниципального образования «Муринское городское поселение» Всеволожского муниципального района Ленинградской области от </w:t>
      </w:r>
      <w:r w:rsidR="002C3498">
        <w:rPr>
          <w:color w:val="000000"/>
          <w:sz w:val="28"/>
          <w:szCs w:val="28"/>
        </w:rPr>
        <w:t>02.06.2022 года</w:t>
      </w:r>
      <w:r w:rsidR="00AB750F">
        <w:rPr>
          <w:color w:val="000000"/>
          <w:sz w:val="28"/>
          <w:szCs w:val="28"/>
        </w:rPr>
        <w:t xml:space="preserve">, </w:t>
      </w:r>
      <w:r w:rsidR="00AB750F" w:rsidRPr="004A2CEE">
        <w:rPr>
          <w:sz w:val="28"/>
          <w:szCs w:val="28"/>
        </w:rPr>
        <w:t xml:space="preserve">администрация муниципального </w:t>
      </w:r>
      <w:r w:rsidR="00AB750F" w:rsidRPr="004A2CEE">
        <w:rPr>
          <w:sz w:val="28"/>
          <w:szCs w:val="28"/>
        </w:rPr>
        <w:lastRenderedPageBreak/>
        <w:t>образования «Муринское городское поселение» Всеволожского муниципального района Ленинградской области</w:t>
      </w:r>
    </w:p>
    <w:p w:rsidR="007A5911" w:rsidRDefault="007A5911" w:rsidP="00680323">
      <w:pPr>
        <w:pStyle w:val="a4"/>
        <w:ind w:firstLine="567"/>
        <w:rPr>
          <w:sz w:val="28"/>
          <w:szCs w:val="28"/>
        </w:rPr>
      </w:pPr>
    </w:p>
    <w:p w:rsidR="008A5161" w:rsidRPr="007A5911" w:rsidRDefault="00E06414" w:rsidP="00680323">
      <w:pPr>
        <w:pStyle w:val="a4"/>
        <w:ind w:firstLine="567"/>
        <w:rPr>
          <w:b/>
          <w:sz w:val="28"/>
          <w:szCs w:val="28"/>
        </w:rPr>
      </w:pPr>
      <w:r>
        <w:rPr>
          <w:b/>
          <w:sz w:val="28"/>
          <w:szCs w:val="28"/>
        </w:rPr>
        <w:t>ПОСТАНОВЛЯЕТ:</w:t>
      </w:r>
    </w:p>
    <w:p w:rsidR="001839DF" w:rsidRDefault="001839DF" w:rsidP="00680323">
      <w:pPr>
        <w:pStyle w:val="a4"/>
        <w:ind w:firstLine="567"/>
        <w:rPr>
          <w:b/>
          <w:sz w:val="28"/>
          <w:szCs w:val="28"/>
        </w:rPr>
      </w:pPr>
    </w:p>
    <w:p w:rsidR="007A5911" w:rsidRDefault="002C3498" w:rsidP="002C3498">
      <w:pPr>
        <w:pStyle w:val="a4"/>
        <w:numPr>
          <w:ilvl w:val="0"/>
          <w:numId w:val="6"/>
        </w:numPr>
        <w:rPr>
          <w:b/>
          <w:sz w:val="28"/>
          <w:szCs w:val="28"/>
        </w:rPr>
      </w:pPr>
      <w:r>
        <w:rPr>
          <w:color w:val="000000"/>
          <w:sz w:val="28"/>
          <w:szCs w:val="28"/>
        </w:rPr>
        <w:t xml:space="preserve">Отменить проект планировки территории, </w:t>
      </w:r>
      <w:r w:rsidRPr="004A2CEE">
        <w:rPr>
          <w:color w:val="000000"/>
          <w:sz w:val="28"/>
          <w:szCs w:val="28"/>
        </w:rPr>
        <w:t>утверждённ</w:t>
      </w:r>
      <w:r>
        <w:rPr>
          <w:color w:val="000000"/>
          <w:sz w:val="28"/>
          <w:szCs w:val="28"/>
        </w:rPr>
        <w:t xml:space="preserve">ый </w:t>
      </w:r>
      <w:r w:rsidRPr="004A2CEE">
        <w:rPr>
          <w:color w:val="000000"/>
          <w:sz w:val="28"/>
          <w:szCs w:val="28"/>
        </w:rPr>
        <w:t>постановлени</w:t>
      </w:r>
      <w:r>
        <w:rPr>
          <w:color w:val="000000"/>
          <w:sz w:val="28"/>
          <w:szCs w:val="28"/>
        </w:rPr>
        <w:t>ем администрации от</w:t>
      </w:r>
      <w:r>
        <w:rPr>
          <w:b/>
          <w:sz w:val="28"/>
          <w:szCs w:val="28"/>
        </w:rPr>
        <w:t xml:space="preserve"> </w:t>
      </w:r>
      <w:r w:rsidRPr="002C3498">
        <w:rPr>
          <w:sz w:val="28"/>
          <w:szCs w:val="28"/>
        </w:rPr>
        <w:t>29.05.2014 № 153 «Об утверждении документации по планировке территории, ограниченной ул. Заречной, береговой линией реки Охта, береговой линией ручья Капральев, линией электропередач и ул. Оборонной населённого пункта – посёлок Мурино муниципального образования «Муринское сельское поселение» Всеволожского муниципального района Ленинградской области» применительно к кварталу 2, в том числе в отношении земельного участка с кадастровым номером 47:07:0712012:49</w:t>
      </w:r>
      <w:r>
        <w:rPr>
          <w:b/>
          <w:sz w:val="28"/>
          <w:szCs w:val="28"/>
        </w:rPr>
        <w:t>.</w:t>
      </w:r>
    </w:p>
    <w:p w:rsidR="002C3498" w:rsidRPr="002C3498" w:rsidRDefault="002C3498" w:rsidP="002C3498">
      <w:pPr>
        <w:pStyle w:val="a4"/>
        <w:numPr>
          <w:ilvl w:val="0"/>
          <w:numId w:val="6"/>
        </w:numPr>
        <w:rPr>
          <w:sz w:val="28"/>
          <w:szCs w:val="28"/>
        </w:rPr>
      </w:pPr>
      <w:r w:rsidRPr="002C3498">
        <w:rPr>
          <w:sz w:val="28"/>
          <w:szCs w:val="28"/>
        </w:rPr>
        <w:t>Направить копию настоящего постановления в Комитет градостроительной политики Ленинградской области и в администрацию муниципального образования «Всеволожский муниципальный район» Ленинградской области.</w:t>
      </w:r>
    </w:p>
    <w:p w:rsidR="002C3498" w:rsidRDefault="002C3498" w:rsidP="002C3498">
      <w:pPr>
        <w:pStyle w:val="a4"/>
        <w:numPr>
          <w:ilvl w:val="0"/>
          <w:numId w:val="6"/>
        </w:numPr>
        <w:rPr>
          <w:sz w:val="28"/>
          <w:szCs w:val="28"/>
        </w:rPr>
      </w:pPr>
      <w:r w:rsidRPr="002C3498">
        <w:rPr>
          <w:sz w:val="28"/>
          <w:szCs w:val="28"/>
        </w:rPr>
        <w:t>Опубликовать настоящее постановление в муниципальной газете «Муринская панорама» и на официальном сайте администрации в информационно-телекоммуникационной сети «Интернет».</w:t>
      </w:r>
    </w:p>
    <w:p w:rsidR="002C3498" w:rsidRPr="002C3498" w:rsidRDefault="00C133C7" w:rsidP="002C3498">
      <w:pPr>
        <w:pStyle w:val="a4"/>
        <w:numPr>
          <w:ilvl w:val="0"/>
          <w:numId w:val="6"/>
        </w:numPr>
        <w:rPr>
          <w:sz w:val="28"/>
          <w:szCs w:val="28"/>
        </w:rPr>
      </w:pPr>
      <w:r w:rsidRPr="00FD2D4B">
        <w:rPr>
          <w:sz w:val="28"/>
          <w:szCs w:val="28"/>
        </w:rPr>
        <w:t>Настоящее постановление вступает в силу с момента подписания</w:t>
      </w:r>
      <w:r>
        <w:rPr>
          <w:sz w:val="28"/>
          <w:szCs w:val="28"/>
        </w:rPr>
        <w:t>.</w:t>
      </w:r>
    </w:p>
    <w:p w:rsidR="002C3498" w:rsidRPr="002C3498" w:rsidRDefault="002C3498" w:rsidP="002C3498">
      <w:pPr>
        <w:pStyle w:val="a4"/>
        <w:numPr>
          <w:ilvl w:val="0"/>
          <w:numId w:val="6"/>
        </w:numPr>
        <w:rPr>
          <w:sz w:val="28"/>
          <w:szCs w:val="28"/>
        </w:rPr>
      </w:pPr>
      <w:r w:rsidRPr="002C3498">
        <w:rPr>
          <w:sz w:val="28"/>
          <w:szCs w:val="28"/>
        </w:rPr>
        <w:t>Контроль над исполнением настоящего постановления возложить на заместителя главы администрации Бекетова А.Н.</w:t>
      </w:r>
    </w:p>
    <w:p w:rsidR="002C3498" w:rsidRDefault="002C3498" w:rsidP="002C3498">
      <w:pPr>
        <w:pStyle w:val="a4"/>
        <w:ind w:left="927" w:firstLine="0"/>
        <w:rPr>
          <w:b/>
          <w:sz w:val="28"/>
          <w:szCs w:val="28"/>
        </w:rPr>
      </w:pPr>
    </w:p>
    <w:p w:rsidR="007A5911" w:rsidRDefault="007A5911" w:rsidP="00680323">
      <w:pPr>
        <w:pStyle w:val="a4"/>
        <w:ind w:firstLine="567"/>
        <w:rPr>
          <w:b/>
          <w:sz w:val="28"/>
          <w:szCs w:val="28"/>
        </w:rPr>
      </w:pPr>
    </w:p>
    <w:p w:rsidR="007A5911" w:rsidRPr="007A5911" w:rsidRDefault="007A5911" w:rsidP="00680323">
      <w:pPr>
        <w:pStyle w:val="a4"/>
        <w:ind w:firstLine="567"/>
        <w:rPr>
          <w:b/>
          <w:sz w:val="28"/>
          <w:szCs w:val="28"/>
        </w:rPr>
      </w:pPr>
    </w:p>
    <w:p w:rsidR="007E508A" w:rsidRDefault="007A5911" w:rsidP="007A5911">
      <w:pPr>
        <w:jc w:val="both"/>
        <w:rPr>
          <w:b/>
          <w:sz w:val="28"/>
          <w:szCs w:val="28"/>
        </w:rPr>
      </w:pPr>
      <w:r w:rsidRPr="007A5911">
        <w:rPr>
          <w:sz w:val="28"/>
          <w:szCs w:val="28"/>
        </w:rPr>
        <w:t>Г</w:t>
      </w:r>
      <w:r w:rsidR="00087359" w:rsidRPr="007A5911">
        <w:rPr>
          <w:sz w:val="28"/>
          <w:szCs w:val="28"/>
        </w:rPr>
        <w:t>лав</w:t>
      </w:r>
      <w:r>
        <w:rPr>
          <w:sz w:val="28"/>
          <w:szCs w:val="28"/>
        </w:rPr>
        <w:t>а</w:t>
      </w:r>
      <w:r w:rsidR="00087359" w:rsidRPr="007A5911">
        <w:rPr>
          <w:sz w:val="28"/>
          <w:szCs w:val="28"/>
        </w:rPr>
        <w:t xml:space="preserve"> администрации</w:t>
      </w:r>
      <w:r w:rsidR="00087359" w:rsidRPr="00087359">
        <w:rPr>
          <w:sz w:val="28"/>
          <w:szCs w:val="28"/>
        </w:rPr>
        <w:t xml:space="preserve"> </w:t>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sidR="00087359" w:rsidRPr="00087359">
        <w:rPr>
          <w:sz w:val="28"/>
          <w:szCs w:val="28"/>
        </w:rPr>
        <w:tab/>
      </w:r>
      <w:r>
        <w:rPr>
          <w:sz w:val="28"/>
          <w:szCs w:val="28"/>
        </w:rPr>
        <w:t>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680323" w:rsidRPr="007E508A" w:rsidRDefault="00680323" w:rsidP="007E508A">
      <w:pPr>
        <w:pStyle w:val="af2"/>
        <w:jc w:val="both"/>
        <w:rPr>
          <w:rFonts w:ascii="Times New Roman" w:hAnsi="Times New Roman" w:cs="Times New Roman"/>
          <w:sz w:val="28"/>
          <w:szCs w:val="28"/>
        </w:rPr>
      </w:pPr>
    </w:p>
    <w:sectPr w:rsidR="00680323" w:rsidRPr="007E508A">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865" w:rsidRDefault="00660865" w:rsidP="00751B94">
      <w:r>
        <w:separator/>
      </w:r>
    </w:p>
  </w:endnote>
  <w:endnote w:type="continuationSeparator" w:id="0">
    <w:p w:rsidR="00660865" w:rsidRDefault="00660865"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865" w:rsidRDefault="00660865" w:rsidP="00751B94">
      <w:r>
        <w:separator/>
      </w:r>
    </w:p>
  </w:footnote>
  <w:footnote w:type="continuationSeparator" w:id="0">
    <w:p w:rsidR="00660865" w:rsidRDefault="00660865" w:rsidP="0075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C7" w:rsidRDefault="00C133C7">
    <w:pPr>
      <w:pStyle w:val="a5"/>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83465"/>
    <w:multiLevelType w:val="hybridMultilevel"/>
    <w:tmpl w:val="23B67186"/>
    <w:lvl w:ilvl="0" w:tplc="9D80B8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F6B0555"/>
    <w:multiLevelType w:val="hybridMultilevel"/>
    <w:tmpl w:val="8C32FBA4"/>
    <w:lvl w:ilvl="0" w:tplc="4C12A3E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49C26C44"/>
    <w:multiLevelType w:val="hybridMultilevel"/>
    <w:tmpl w:val="451A7C0E"/>
    <w:lvl w:ilvl="0" w:tplc="9BFCC18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B147CB5"/>
    <w:multiLevelType w:val="hybridMultilevel"/>
    <w:tmpl w:val="4EC661EA"/>
    <w:lvl w:ilvl="0" w:tplc="EA7C36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5"/>
  </w:num>
  <w:num w:numId="3">
    <w:abstractNumId w:val="2"/>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414"/>
    <w:rsid w:val="00000C48"/>
    <w:rsid w:val="000071CF"/>
    <w:rsid w:val="000171BD"/>
    <w:rsid w:val="00027905"/>
    <w:rsid w:val="00055C78"/>
    <w:rsid w:val="00087359"/>
    <w:rsid w:val="001130B1"/>
    <w:rsid w:val="00132278"/>
    <w:rsid w:val="001564EA"/>
    <w:rsid w:val="001666D3"/>
    <w:rsid w:val="00174400"/>
    <w:rsid w:val="001839DF"/>
    <w:rsid w:val="001B2351"/>
    <w:rsid w:val="001C5901"/>
    <w:rsid w:val="001F0D90"/>
    <w:rsid w:val="001F5F9E"/>
    <w:rsid w:val="00205154"/>
    <w:rsid w:val="002064DF"/>
    <w:rsid w:val="0020763B"/>
    <w:rsid w:val="00207E3B"/>
    <w:rsid w:val="00212650"/>
    <w:rsid w:val="00253F01"/>
    <w:rsid w:val="00277044"/>
    <w:rsid w:val="002C3498"/>
    <w:rsid w:val="00312544"/>
    <w:rsid w:val="0032774A"/>
    <w:rsid w:val="003371DB"/>
    <w:rsid w:val="00347F9C"/>
    <w:rsid w:val="0038112A"/>
    <w:rsid w:val="00395510"/>
    <w:rsid w:val="003D70AB"/>
    <w:rsid w:val="003D74BE"/>
    <w:rsid w:val="003E02BF"/>
    <w:rsid w:val="00451C14"/>
    <w:rsid w:val="00491561"/>
    <w:rsid w:val="00496BD7"/>
    <w:rsid w:val="004A324D"/>
    <w:rsid w:val="004C59DE"/>
    <w:rsid w:val="004D3953"/>
    <w:rsid w:val="004F5926"/>
    <w:rsid w:val="004F65D7"/>
    <w:rsid w:val="00515F34"/>
    <w:rsid w:val="005213BD"/>
    <w:rsid w:val="005370F1"/>
    <w:rsid w:val="0054324E"/>
    <w:rsid w:val="005612B0"/>
    <w:rsid w:val="00566292"/>
    <w:rsid w:val="00587C6F"/>
    <w:rsid w:val="00600B17"/>
    <w:rsid w:val="006066D3"/>
    <w:rsid w:val="006107EC"/>
    <w:rsid w:val="006404E8"/>
    <w:rsid w:val="00647687"/>
    <w:rsid w:val="00654213"/>
    <w:rsid w:val="00660865"/>
    <w:rsid w:val="00660DBE"/>
    <w:rsid w:val="00680323"/>
    <w:rsid w:val="00695B22"/>
    <w:rsid w:val="0071735E"/>
    <w:rsid w:val="007404B6"/>
    <w:rsid w:val="00751B94"/>
    <w:rsid w:val="00762F22"/>
    <w:rsid w:val="00771304"/>
    <w:rsid w:val="00782619"/>
    <w:rsid w:val="007A5911"/>
    <w:rsid w:val="007C2619"/>
    <w:rsid w:val="007E508A"/>
    <w:rsid w:val="007F1AA9"/>
    <w:rsid w:val="0080735C"/>
    <w:rsid w:val="00807BFF"/>
    <w:rsid w:val="008170DF"/>
    <w:rsid w:val="00842211"/>
    <w:rsid w:val="00870F6A"/>
    <w:rsid w:val="008A5161"/>
    <w:rsid w:val="008C5AED"/>
    <w:rsid w:val="008F7B9D"/>
    <w:rsid w:val="00914E71"/>
    <w:rsid w:val="00951C85"/>
    <w:rsid w:val="009852EA"/>
    <w:rsid w:val="009D057A"/>
    <w:rsid w:val="009D2353"/>
    <w:rsid w:val="009E1C44"/>
    <w:rsid w:val="00A37C6B"/>
    <w:rsid w:val="00A5061E"/>
    <w:rsid w:val="00A922CB"/>
    <w:rsid w:val="00AB750F"/>
    <w:rsid w:val="00AC03D2"/>
    <w:rsid w:val="00B102F4"/>
    <w:rsid w:val="00B35EAD"/>
    <w:rsid w:val="00B8792E"/>
    <w:rsid w:val="00BA367B"/>
    <w:rsid w:val="00BC6B4F"/>
    <w:rsid w:val="00BD629B"/>
    <w:rsid w:val="00C0788E"/>
    <w:rsid w:val="00C133C7"/>
    <w:rsid w:val="00C152B6"/>
    <w:rsid w:val="00C531F9"/>
    <w:rsid w:val="00C65460"/>
    <w:rsid w:val="00C771FC"/>
    <w:rsid w:val="00C8714F"/>
    <w:rsid w:val="00CC3124"/>
    <w:rsid w:val="00CE07EE"/>
    <w:rsid w:val="00D06543"/>
    <w:rsid w:val="00D172BA"/>
    <w:rsid w:val="00D7015F"/>
    <w:rsid w:val="00D76708"/>
    <w:rsid w:val="00DC46B5"/>
    <w:rsid w:val="00DF0DF8"/>
    <w:rsid w:val="00E05484"/>
    <w:rsid w:val="00E06414"/>
    <w:rsid w:val="00E13EA2"/>
    <w:rsid w:val="00E27EAB"/>
    <w:rsid w:val="00E51163"/>
    <w:rsid w:val="00EA7EF4"/>
    <w:rsid w:val="00ED1CE0"/>
    <w:rsid w:val="00F47DAF"/>
    <w:rsid w:val="00F64275"/>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F4312B-EFAC-4B6C-A022-EC013D7E9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2545</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Арина</cp:lastModifiedBy>
  <cp:revision>2</cp:revision>
  <cp:lastPrinted>2020-07-10T10:52:00Z</cp:lastPrinted>
  <dcterms:created xsi:type="dcterms:W3CDTF">2022-06-15T06:25:00Z</dcterms:created>
  <dcterms:modified xsi:type="dcterms:W3CDTF">2022-06-15T06:25:00Z</dcterms:modified>
</cp:coreProperties>
</file>