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5B4AD" w14:textId="77777777" w:rsidR="00E06414" w:rsidRDefault="00A0360C" w:rsidP="007404B6">
      <w:pPr>
        <w:jc w:val="center"/>
        <w:rPr>
          <w:b/>
        </w:rPr>
      </w:pPr>
      <w:r w:rsidRPr="00C55CFA">
        <w:rPr>
          <w:noProof/>
        </w:rPr>
        <mc:AlternateContent>
          <mc:Choice Requires="wps">
            <w:drawing>
              <wp:anchor distT="0" distB="0" distL="114300" distR="114300" simplePos="0" relativeHeight="251661312" behindDoc="0" locked="0" layoutInCell="1" allowOverlap="1" wp14:anchorId="6222612A" wp14:editId="5BF6828A">
                <wp:simplePos x="0" y="0"/>
                <wp:positionH relativeFrom="column">
                  <wp:posOffset>5189220</wp:posOffset>
                </wp:positionH>
                <wp:positionV relativeFrom="paragraph">
                  <wp:posOffset>-305435</wp:posOffset>
                </wp:positionV>
                <wp:extent cx="914400" cy="308610"/>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B7E84" w14:textId="3983A53B" w:rsidR="00D63386" w:rsidRPr="00D63386" w:rsidRDefault="00D63386" w:rsidP="00D63386">
                            <w:pPr>
                              <w:spacing w:line="276" w:lineRule="auto"/>
                              <w:ind w:left="34"/>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2612A" id="Rectangle 8" o:spid="_x0000_s1026" style="position:absolute;left:0;text-align:left;margin-left:408.6pt;margin-top:-24.05pt;width:1in;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" filled="f" stroked="f">
                <v:textbox>
                  <w:txbxContent>
                    <w:p w14:paraId="32AB7E84" w14:textId="3983A53B" w:rsidR="00D63386" w:rsidRPr="00D63386" w:rsidRDefault="00D63386" w:rsidP="00D63386">
                      <w:pPr>
                        <w:spacing w:line="276" w:lineRule="auto"/>
                        <w:ind w:left="34"/>
                        <w:rPr>
                          <w:szCs w:val="28"/>
                        </w:rPr>
                      </w:pPr>
                    </w:p>
                  </w:txbxContent>
                </v:textbox>
              </v:rect>
            </w:pict>
          </mc:Fallback>
        </mc:AlternateContent>
      </w:r>
      <w:r w:rsidR="001130B1">
        <w:rPr>
          <w:b/>
          <w:noProof/>
        </w:rPr>
        <w:drawing>
          <wp:inline distT="0" distB="0" distL="0" distR="0" wp14:anchorId="1AFAD2C2" wp14:editId="23742229">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6AC147AE" w14:textId="77777777" w:rsidR="00E06414" w:rsidRPr="001130B1" w:rsidRDefault="00E06414" w:rsidP="007404B6">
      <w:pPr>
        <w:jc w:val="center"/>
        <w:rPr>
          <w:sz w:val="32"/>
        </w:rPr>
      </w:pPr>
    </w:p>
    <w:p w14:paraId="13E7E190" w14:textId="77777777" w:rsidR="00E06414" w:rsidRDefault="00E06414" w:rsidP="007404B6">
      <w:pPr>
        <w:jc w:val="center"/>
        <w:rPr>
          <w:b/>
          <w:sz w:val="28"/>
          <w:szCs w:val="28"/>
        </w:rPr>
      </w:pPr>
      <w:r>
        <w:rPr>
          <w:b/>
          <w:sz w:val="28"/>
          <w:szCs w:val="28"/>
        </w:rPr>
        <w:t>МУНИЦИПАЛЬНОЕ ОБРАЗОВАНИЕ</w:t>
      </w:r>
    </w:p>
    <w:p w14:paraId="41C514C0" w14:textId="77777777" w:rsidR="00E06414" w:rsidRDefault="00E06414" w:rsidP="007404B6">
      <w:pPr>
        <w:jc w:val="center"/>
        <w:rPr>
          <w:b/>
          <w:sz w:val="28"/>
          <w:szCs w:val="28"/>
        </w:rPr>
      </w:pPr>
      <w:r>
        <w:rPr>
          <w:b/>
          <w:sz w:val="28"/>
          <w:szCs w:val="28"/>
        </w:rPr>
        <w:t>«МУРИНСКОЕ ГОРОДСКОЕ ПОСЕЛЕНИЕ»</w:t>
      </w:r>
    </w:p>
    <w:p w14:paraId="40B9CF82" w14:textId="77777777" w:rsidR="00E06414" w:rsidRDefault="00E06414" w:rsidP="007404B6">
      <w:pPr>
        <w:jc w:val="center"/>
        <w:rPr>
          <w:b/>
          <w:sz w:val="28"/>
          <w:szCs w:val="28"/>
        </w:rPr>
      </w:pPr>
      <w:r>
        <w:rPr>
          <w:b/>
          <w:sz w:val="28"/>
          <w:szCs w:val="28"/>
        </w:rPr>
        <w:t>ВСЕВОЛОЖСКОГО МУНИЦИПАЛЬНОГО РАЙОНА</w:t>
      </w:r>
    </w:p>
    <w:p w14:paraId="335A8C30" w14:textId="77777777" w:rsidR="00E06414" w:rsidRDefault="00E06414" w:rsidP="007404B6">
      <w:pPr>
        <w:jc w:val="center"/>
        <w:rPr>
          <w:b/>
          <w:sz w:val="28"/>
          <w:szCs w:val="28"/>
        </w:rPr>
      </w:pPr>
      <w:r>
        <w:rPr>
          <w:b/>
          <w:sz w:val="28"/>
          <w:szCs w:val="28"/>
        </w:rPr>
        <w:t>ЛЕНИНГРАДСКОЙ ОБЛАСТИ</w:t>
      </w:r>
    </w:p>
    <w:p w14:paraId="33C0DEBC" w14:textId="77777777" w:rsidR="00E06414" w:rsidRDefault="00E06414" w:rsidP="007404B6">
      <w:pPr>
        <w:jc w:val="center"/>
        <w:rPr>
          <w:b/>
          <w:sz w:val="28"/>
          <w:szCs w:val="28"/>
        </w:rPr>
      </w:pPr>
    </w:p>
    <w:p w14:paraId="092DAF36" w14:textId="77777777" w:rsidR="00E06414" w:rsidRDefault="00E06414" w:rsidP="007404B6">
      <w:pPr>
        <w:jc w:val="center"/>
        <w:rPr>
          <w:b/>
          <w:sz w:val="28"/>
          <w:szCs w:val="28"/>
        </w:rPr>
      </w:pPr>
      <w:r>
        <w:rPr>
          <w:b/>
          <w:sz w:val="28"/>
          <w:szCs w:val="28"/>
        </w:rPr>
        <w:t>АДМИНИСТРАЦИЯ</w:t>
      </w:r>
    </w:p>
    <w:p w14:paraId="38A76716" w14:textId="77777777" w:rsidR="00E06414" w:rsidRDefault="00E06414" w:rsidP="007404B6">
      <w:pPr>
        <w:jc w:val="center"/>
        <w:rPr>
          <w:b/>
        </w:rPr>
      </w:pPr>
    </w:p>
    <w:p w14:paraId="092A80E0" w14:textId="77777777" w:rsidR="00E06414" w:rsidRDefault="00E06414" w:rsidP="007404B6">
      <w:pPr>
        <w:jc w:val="center"/>
        <w:rPr>
          <w:b/>
          <w:sz w:val="32"/>
          <w:szCs w:val="32"/>
        </w:rPr>
      </w:pPr>
      <w:r>
        <w:rPr>
          <w:b/>
          <w:sz w:val="32"/>
          <w:szCs w:val="32"/>
        </w:rPr>
        <w:t>ПОСТАНОВЛЕНИЕ</w:t>
      </w:r>
    </w:p>
    <w:p w14:paraId="3E9EC899" w14:textId="77777777" w:rsidR="00E06414" w:rsidRDefault="00E06414" w:rsidP="007404B6">
      <w:pPr>
        <w:rPr>
          <w:b/>
          <w:sz w:val="32"/>
          <w:szCs w:val="32"/>
        </w:rPr>
      </w:pPr>
    </w:p>
    <w:p w14:paraId="6C826A66" w14:textId="0EE1FDE0" w:rsidR="00E06414" w:rsidRDefault="00E06414" w:rsidP="007404B6">
      <w:pPr>
        <w:jc w:val="both"/>
        <w:rPr>
          <w:sz w:val="28"/>
          <w:szCs w:val="28"/>
        </w:rPr>
      </w:pPr>
      <w:r>
        <w:rPr>
          <w:sz w:val="28"/>
          <w:szCs w:val="28"/>
        </w:rPr>
        <w:t xml:space="preserve"> </w:t>
      </w:r>
      <w:r w:rsidR="000241D6">
        <w:rPr>
          <w:sz w:val="28"/>
          <w:szCs w:val="28"/>
          <w:u w:val="single"/>
        </w:rPr>
        <w:t>25.04</w:t>
      </w:r>
      <w:r w:rsidR="00515F34">
        <w:rPr>
          <w:sz w:val="28"/>
          <w:szCs w:val="28"/>
          <w:u w:val="single"/>
        </w:rPr>
        <w:t>.202</w:t>
      </w:r>
      <w:r w:rsidR="00E83DC3">
        <w:rPr>
          <w:sz w:val="28"/>
          <w:szCs w:val="28"/>
          <w:u w:val="single"/>
        </w:rPr>
        <w:t>2</w:t>
      </w:r>
      <w:r>
        <w:rPr>
          <w:sz w:val="28"/>
          <w:szCs w:val="28"/>
        </w:rPr>
        <w:t xml:space="preserve">                                                                     </w:t>
      </w:r>
      <w:r w:rsidR="000241D6">
        <w:rPr>
          <w:sz w:val="28"/>
          <w:szCs w:val="28"/>
        </w:rPr>
        <w:t xml:space="preserve">                         № 107</w:t>
      </w:r>
      <w:r>
        <w:rPr>
          <w:sz w:val="28"/>
          <w:szCs w:val="28"/>
        </w:rPr>
        <w:t xml:space="preserve">   </w:t>
      </w:r>
    </w:p>
    <w:p w14:paraId="6238BC92" w14:textId="77777777" w:rsidR="00D63386" w:rsidRPr="00D63386" w:rsidRDefault="00D63386" w:rsidP="007404B6">
      <w:pPr>
        <w:jc w:val="both"/>
        <w:rPr>
          <w:sz w:val="10"/>
          <w:szCs w:val="28"/>
        </w:rPr>
      </w:pPr>
    </w:p>
    <w:p w14:paraId="35A70E12" w14:textId="77777777" w:rsidR="00E06414" w:rsidRDefault="00E06414" w:rsidP="007404B6">
      <w:pPr>
        <w:jc w:val="both"/>
        <w:rPr>
          <w:sz w:val="28"/>
          <w:szCs w:val="28"/>
        </w:rPr>
      </w:pPr>
      <w:r>
        <w:rPr>
          <w:sz w:val="28"/>
          <w:szCs w:val="28"/>
        </w:rPr>
        <w:t xml:space="preserve">г. </w:t>
      </w:r>
      <w:proofErr w:type="spellStart"/>
      <w:r>
        <w:rPr>
          <w:sz w:val="28"/>
          <w:szCs w:val="28"/>
        </w:rPr>
        <w:t>Мурино</w:t>
      </w:r>
      <w:proofErr w:type="spellEnd"/>
    </w:p>
    <w:p w14:paraId="64D3AAFE" w14:textId="77777777" w:rsidR="00E06414" w:rsidRDefault="00E06414" w:rsidP="007404B6">
      <w:pPr>
        <w:pStyle w:val="a3"/>
        <w:spacing w:before="0" w:after="0"/>
        <w:rPr>
          <w:rFonts w:ascii="Times New Roman" w:hAnsi="Times New Roman" w:cs="Times New Roman"/>
          <w:sz w:val="28"/>
          <w:szCs w:val="28"/>
        </w:rPr>
      </w:pPr>
    </w:p>
    <w:tbl>
      <w:tblPr>
        <w:tblW w:w="0" w:type="auto"/>
        <w:tblLook w:val="04A0" w:firstRow="1" w:lastRow="0" w:firstColumn="1" w:lastColumn="0" w:noHBand="0" w:noVBand="1"/>
      </w:tblPr>
      <w:tblGrid>
        <w:gridCol w:w="5419"/>
      </w:tblGrid>
      <w:tr w:rsidR="00E06414" w:rsidRPr="00515F34" w14:paraId="53E13976" w14:textId="77777777" w:rsidTr="00250E52">
        <w:trPr>
          <w:trHeight w:val="1193"/>
        </w:trPr>
        <w:tc>
          <w:tcPr>
            <w:tcW w:w="5419" w:type="dxa"/>
            <w:hideMark/>
          </w:tcPr>
          <w:p w14:paraId="2753C60A" w14:textId="56A94B3C" w:rsidR="001130B1" w:rsidRPr="006737BE" w:rsidRDefault="001130B1" w:rsidP="00E83DC3">
            <w:pPr>
              <w:shd w:val="clear" w:color="auto" w:fill="FFFFFF"/>
              <w:suppressAutoHyphens/>
              <w:rPr>
                <w:rFonts w:eastAsia="Calibri"/>
                <w:bCs/>
                <w:sz w:val="28"/>
                <w:szCs w:val="28"/>
                <w:lang w:eastAsia="en-US" w:bidi="en-US"/>
              </w:rPr>
            </w:pPr>
            <w:bookmarkStart w:id="0" w:name="_GoBack"/>
            <w:r w:rsidRPr="00515F34">
              <w:t>О</w:t>
            </w:r>
            <w:r w:rsidR="00C212EB">
              <w:t>б утверждении состава</w:t>
            </w:r>
            <w:r w:rsidR="00D31F3C" w:rsidRPr="00D31F3C">
              <w:rPr>
                <w:sz w:val="28"/>
                <w:szCs w:val="28"/>
              </w:rPr>
              <w:t xml:space="preserve"> </w:t>
            </w:r>
            <w:r w:rsidR="00E83DC3">
              <w:rPr>
                <w:color w:val="231F20"/>
              </w:rPr>
              <w:t>экспертной комиссии по разработке и реализации муниципальных программ муниципального образования «Муринское городское поселение» Всеволожского муниципального района Ленинградской области</w:t>
            </w:r>
            <w:bookmarkEnd w:id="0"/>
          </w:p>
        </w:tc>
      </w:tr>
    </w:tbl>
    <w:p w14:paraId="026636D1" w14:textId="77777777" w:rsidR="00E06414" w:rsidRDefault="00E06414" w:rsidP="00E83DC3">
      <w:pPr>
        <w:suppressAutoHyphens/>
        <w:autoSpaceDE w:val="0"/>
        <w:autoSpaceDN w:val="0"/>
        <w:adjustRightInd w:val="0"/>
        <w:ind w:firstLine="567"/>
        <w:jc w:val="both"/>
        <w:rPr>
          <w:sz w:val="28"/>
          <w:szCs w:val="28"/>
        </w:rPr>
      </w:pPr>
    </w:p>
    <w:p w14:paraId="2566930D" w14:textId="754B0626" w:rsidR="001130B1" w:rsidRPr="00904C89" w:rsidRDefault="00E83DC3" w:rsidP="00E83DC3">
      <w:pPr>
        <w:pStyle w:val="1"/>
        <w:shd w:val="clear" w:color="auto" w:fill="FFFFFF"/>
        <w:suppressAutoHyphens/>
        <w:spacing w:before="0" w:after="144" w:line="288" w:lineRule="auto"/>
        <w:ind w:firstLine="567"/>
        <w:jc w:val="both"/>
        <w:rPr>
          <w:rFonts w:ascii="Times New Roman" w:hAnsi="Times New Roman" w:cs="Times New Roman"/>
          <w:color w:val="auto"/>
          <w:sz w:val="28"/>
          <w:szCs w:val="28"/>
        </w:rPr>
      </w:pPr>
      <w:r>
        <w:rPr>
          <w:rFonts w:ascii="Times New Roman" w:eastAsia="Times New Roman" w:hAnsi="Times New Roman" w:cs="Times New Roman"/>
          <w:color w:val="auto"/>
          <w:sz w:val="28"/>
          <w:szCs w:val="28"/>
        </w:rPr>
        <w:t xml:space="preserve">В целях реализации Федерального закона от 28 июня 2014 г. № 172 – ФЗ «О стратегическом планировании в Российской Федерации» и на основании постановления главы администрации муниципального образования «Муринское городское поселение» Всеволожского муниципального района Ленинградской области от 16 декабря 2021 г. № 333 «Об </w:t>
      </w:r>
      <w:r w:rsidRPr="00E83DC3">
        <w:rPr>
          <w:rFonts w:ascii="Times New Roman" w:eastAsia="Times New Roman" w:hAnsi="Times New Roman" w:cs="Times New Roman"/>
          <w:color w:val="auto"/>
          <w:sz w:val="28"/>
          <w:szCs w:val="28"/>
        </w:rPr>
        <w:t>утверждении экспертной комиссии по разработке и реализации муниципальных программ муниципального образования «Муринское городское поселение» Всеволожского муниципального района Ленинградской области</w:t>
      </w:r>
      <w:r>
        <w:rPr>
          <w:rFonts w:ascii="Times New Roman" w:eastAsia="Times New Roman" w:hAnsi="Times New Roman" w:cs="Times New Roman"/>
          <w:color w:val="auto"/>
          <w:sz w:val="28"/>
          <w:szCs w:val="28"/>
        </w:rPr>
        <w:t>, администрация муниципального образования «Муринское городское поселение» Всеволожского муниципального района Ленинградской области</w:t>
      </w:r>
    </w:p>
    <w:p w14:paraId="636594D1" w14:textId="437700DA" w:rsidR="00680323" w:rsidRPr="00904C89" w:rsidRDefault="00E06414" w:rsidP="00E83DC3">
      <w:pPr>
        <w:pStyle w:val="a4"/>
        <w:suppressAutoHyphens/>
        <w:spacing w:line="288" w:lineRule="auto"/>
        <w:ind w:firstLine="0"/>
        <w:rPr>
          <w:b/>
          <w:sz w:val="28"/>
          <w:szCs w:val="28"/>
        </w:rPr>
      </w:pPr>
      <w:r w:rsidRPr="00904C89">
        <w:rPr>
          <w:b/>
          <w:sz w:val="28"/>
          <w:szCs w:val="28"/>
        </w:rPr>
        <w:t>ПОСТАНОВЛЯЕТ:</w:t>
      </w:r>
    </w:p>
    <w:p w14:paraId="47688748" w14:textId="77777777" w:rsidR="0041667B" w:rsidRPr="001D5E4D" w:rsidRDefault="0041667B" w:rsidP="00E83DC3">
      <w:pPr>
        <w:pStyle w:val="a4"/>
        <w:suppressAutoHyphens/>
        <w:spacing w:line="288" w:lineRule="auto"/>
        <w:ind w:firstLine="0"/>
        <w:rPr>
          <w:b/>
          <w:sz w:val="28"/>
          <w:szCs w:val="28"/>
        </w:rPr>
      </w:pPr>
    </w:p>
    <w:p w14:paraId="53A2C1D1" w14:textId="44867DA8" w:rsidR="00A45E20" w:rsidRPr="001D5E4D" w:rsidRDefault="00216191" w:rsidP="00E83DC3">
      <w:pPr>
        <w:pStyle w:val="af4"/>
        <w:numPr>
          <w:ilvl w:val="0"/>
          <w:numId w:val="2"/>
        </w:numPr>
        <w:suppressAutoHyphens/>
        <w:spacing w:line="288" w:lineRule="auto"/>
        <w:ind w:left="0" w:firstLine="709"/>
        <w:jc w:val="both"/>
        <w:rPr>
          <w:color w:val="FF0000"/>
          <w:sz w:val="28"/>
          <w:szCs w:val="28"/>
        </w:rPr>
      </w:pPr>
      <w:r>
        <w:rPr>
          <w:sz w:val="28"/>
          <w:szCs w:val="28"/>
        </w:rPr>
        <w:t xml:space="preserve"> </w:t>
      </w:r>
      <w:r w:rsidR="00904C89" w:rsidRPr="001D5E4D">
        <w:rPr>
          <w:sz w:val="28"/>
          <w:szCs w:val="28"/>
        </w:rPr>
        <w:t xml:space="preserve">Утвердить состав </w:t>
      </w:r>
      <w:r w:rsidR="00E83DC3">
        <w:rPr>
          <w:sz w:val="28"/>
          <w:szCs w:val="28"/>
        </w:rPr>
        <w:t xml:space="preserve">экспертной комиссии по разработке и реализации муниципальных программ </w:t>
      </w:r>
      <w:r w:rsidR="00544FE6">
        <w:rPr>
          <w:sz w:val="28"/>
          <w:szCs w:val="28"/>
        </w:rPr>
        <w:t xml:space="preserve">муниципального образования «Муринское городское поселение» Всеволожского муниципального района Ленинградской области </w:t>
      </w:r>
      <w:r w:rsidR="003525FA">
        <w:rPr>
          <w:sz w:val="28"/>
          <w:szCs w:val="28"/>
        </w:rPr>
        <w:t>согласно приложен</w:t>
      </w:r>
      <w:r w:rsidR="00C73FA8">
        <w:rPr>
          <w:sz w:val="28"/>
          <w:szCs w:val="28"/>
        </w:rPr>
        <w:t>и</w:t>
      </w:r>
      <w:r w:rsidR="00C46BA2">
        <w:rPr>
          <w:sz w:val="28"/>
          <w:szCs w:val="28"/>
        </w:rPr>
        <w:t>ю</w:t>
      </w:r>
      <w:r w:rsidR="004F4CBB" w:rsidRPr="004F4CBB">
        <w:rPr>
          <w:sz w:val="28"/>
          <w:szCs w:val="28"/>
        </w:rPr>
        <w:t>,</w:t>
      </w:r>
      <w:r w:rsidR="001D5E4D" w:rsidRPr="001D5E4D">
        <w:rPr>
          <w:sz w:val="28"/>
          <w:szCs w:val="28"/>
        </w:rPr>
        <w:t xml:space="preserve"> к настоящему постановлению.</w:t>
      </w:r>
    </w:p>
    <w:p w14:paraId="5805BDAE" w14:textId="257676CA" w:rsidR="00AA2827" w:rsidRPr="00C4362C" w:rsidRDefault="00C4362C" w:rsidP="00E83DC3">
      <w:pPr>
        <w:numPr>
          <w:ilvl w:val="0"/>
          <w:numId w:val="2"/>
        </w:numPr>
        <w:suppressAutoHyphens/>
        <w:spacing w:line="288" w:lineRule="auto"/>
        <w:ind w:left="0" w:firstLine="709"/>
        <w:jc w:val="both"/>
        <w:rPr>
          <w:sz w:val="28"/>
          <w:szCs w:val="28"/>
        </w:rPr>
      </w:pPr>
      <w:r>
        <w:rPr>
          <w:rFonts w:eastAsia="Calibri"/>
          <w:sz w:val="28"/>
          <w:szCs w:val="28"/>
          <w:lang w:bidi="en-US"/>
        </w:rPr>
        <w:lastRenderedPageBreak/>
        <w:t xml:space="preserve"> </w:t>
      </w:r>
      <w:r w:rsidR="00AA2827" w:rsidRPr="00C4362C">
        <w:rPr>
          <w:rFonts w:eastAsia="Calibri"/>
          <w:sz w:val="28"/>
          <w:szCs w:val="28"/>
          <w:lang w:bidi="en-US"/>
        </w:rPr>
        <w:t xml:space="preserve">Опубликовать настоящее </w:t>
      </w:r>
      <w:r w:rsidR="00AA2827" w:rsidRPr="00C4362C">
        <w:rPr>
          <w:bCs/>
          <w:sz w:val="28"/>
          <w:szCs w:val="28"/>
          <w:lang w:bidi="en-US"/>
        </w:rPr>
        <w:t>постановление</w:t>
      </w:r>
      <w:r w:rsidR="00AA2827" w:rsidRPr="00C4362C">
        <w:rPr>
          <w:rFonts w:eastAsia="Calibri"/>
          <w:sz w:val="28"/>
          <w:szCs w:val="28"/>
          <w:lang w:bidi="en-US"/>
        </w:rPr>
        <w:t xml:space="preserve"> на официальном сайте администрации муниципального образования </w:t>
      </w:r>
      <w:r w:rsidR="00AA2827" w:rsidRPr="00C4362C">
        <w:rPr>
          <w:rFonts w:eastAsia="Calibri"/>
          <w:bCs/>
          <w:sz w:val="28"/>
          <w:szCs w:val="28"/>
          <w:lang w:eastAsia="en-US" w:bidi="en-US"/>
        </w:rPr>
        <w:t>«Муринское городское поселение» Всеволожского муниципального района Ленинградской области</w:t>
      </w:r>
      <w:r w:rsidR="00544FE6">
        <w:rPr>
          <w:sz w:val="28"/>
          <w:szCs w:val="28"/>
          <w:shd w:val="clear" w:color="auto" w:fill="FFFFFF"/>
        </w:rPr>
        <w:t xml:space="preserve"> в сети «Интернет»</w:t>
      </w:r>
      <w:r w:rsidR="0006236F" w:rsidRPr="00C4362C">
        <w:rPr>
          <w:sz w:val="28"/>
          <w:szCs w:val="28"/>
          <w:shd w:val="clear" w:color="auto" w:fill="FFFFFF"/>
        </w:rPr>
        <w:t>.</w:t>
      </w:r>
    </w:p>
    <w:p w14:paraId="6B421012" w14:textId="4707E1D8" w:rsidR="00A45E20" w:rsidRPr="00C4362C" w:rsidRDefault="00216191" w:rsidP="00E83DC3">
      <w:pPr>
        <w:numPr>
          <w:ilvl w:val="0"/>
          <w:numId w:val="2"/>
        </w:numPr>
        <w:suppressAutoHyphens/>
        <w:spacing w:line="288" w:lineRule="auto"/>
        <w:ind w:left="567" w:firstLine="142"/>
        <w:jc w:val="both"/>
        <w:rPr>
          <w:sz w:val="28"/>
          <w:szCs w:val="28"/>
        </w:rPr>
      </w:pPr>
      <w:r>
        <w:rPr>
          <w:sz w:val="28"/>
        </w:rPr>
        <w:t xml:space="preserve"> </w:t>
      </w:r>
      <w:r w:rsidR="00A45E20" w:rsidRPr="00C4362C">
        <w:rPr>
          <w:sz w:val="28"/>
        </w:rPr>
        <w:t>Настоящее постановление вступает в силу со дня его подписания.</w:t>
      </w:r>
    </w:p>
    <w:p w14:paraId="606F740E" w14:textId="73DA95EC" w:rsidR="00A45E20" w:rsidRDefault="00216191" w:rsidP="00E83DC3">
      <w:pPr>
        <w:numPr>
          <w:ilvl w:val="0"/>
          <w:numId w:val="2"/>
        </w:numPr>
        <w:suppressAutoHyphens/>
        <w:spacing w:line="288" w:lineRule="auto"/>
        <w:ind w:left="0" w:firstLine="709"/>
        <w:jc w:val="both"/>
        <w:rPr>
          <w:sz w:val="28"/>
          <w:szCs w:val="28"/>
        </w:rPr>
      </w:pPr>
      <w:r>
        <w:rPr>
          <w:sz w:val="28"/>
          <w:szCs w:val="28"/>
        </w:rPr>
        <w:t xml:space="preserve"> </w:t>
      </w:r>
      <w:r w:rsidR="00A45E20" w:rsidRPr="00C4362C">
        <w:rPr>
          <w:sz w:val="28"/>
          <w:szCs w:val="28"/>
        </w:rPr>
        <w:t xml:space="preserve">Контроль над исполнением настоящего постановления возложить на </w:t>
      </w:r>
      <w:r w:rsidR="00AD64EF" w:rsidRPr="00C4362C">
        <w:rPr>
          <w:sz w:val="28"/>
          <w:szCs w:val="28"/>
        </w:rPr>
        <w:t>заместителя главы</w:t>
      </w:r>
      <w:r w:rsidR="00A45E20" w:rsidRPr="00C4362C">
        <w:rPr>
          <w:sz w:val="28"/>
          <w:szCs w:val="28"/>
        </w:rPr>
        <w:t xml:space="preserve"> администрации </w:t>
      </w:r>
      <w:r w:rsidR="00AD64EF" w:rsidRPr="00C4362C">
        <w:rPr>
          <w:sz w:val="28"/>
          <w:szCs w:val="28"/>
        </w:rPr>
        <w:t>Г</w:t>
      </w:r>
      <w:r w:rsidR="00A45E20" w:rsidRPr="00C4362C">
        <w:rPr>
          <w:sz w:val="28"/>
          <w:szCs w:val="28"/>
        </w:rPr>
        <w:t>.</w:t>
      </w:r>
      <w:r w:rsidR="00AD64EF" w:rsidRPr="00C4362C">
        <w:rPr>
          <w:sz w:val="28"/>
          <w:szCs w:val="28"/>
        </w:rPr>
        <w:t>В</w:t>
      </w:r>
      <w:r w:rsidR="00A45E20" w:rsidRPr="00C4362C">
        <w:rPr>
          <w:sz w:val="28"/>
          <w:szCs w:val="28"/>
        </w:rPr>
        <w:t xml:space="preserve">. </w:t>
      </w:r>
      <w:r w:rsidR="00AD64EF" w:rsidRPr="00C4362C">
        <w:rPr>
          <w:sz w:val="28"/>
          <w:szCs w:val="28"/>
        </w:rPr>
        <w:t>Левину</w:t>
      </w:r>
      <w:r w:rsidR="00A45E20" w:rsidRPr="00C4362C">
        <w:rPr>
          <w:sz w:val="28"/>
          <w:szCs w:val="28"/>
        </w:rPr>
        <w:t>.</w:t>
      </w:r>
    </w:p>
    <w:p w14:paraId="23B67B91" w14:textId="2AAF34D5" w:rsidR="00B27053" w:rsidRDefault="00B27053" w:rsidP="00E83DC3">
      <w:pPr>
        <w:suppressAutoHyphens/>
        <w:spacing w:line="288" w:lineRule="auto"/>
        <w:jc w:val="both"/>
        <w:rPr>
          <w:sz w:val="28"/>
          <w:szCs w:val="28"/>
        </w:rPr>
      </w:pPr>
    </w:p>
    <w:p w14:paraId="1E8A89FA" w14:textId="43DBF0F2" w:rsidR="00B27053" w:rsidRDefault="00B27053" w:rsidP="00E83DC3">
      <w:pPr>
        <w:suppressAutoHyphens/>
        <w:spacing w:line="288" w:lineRule="auto"/>
        <w:jc w:val="both"/>
        <w:rPr>
          <w:sz w:val="28"/>
          <w:szCs w:val="28"/>
        </w:rPr>
      </w:pPr>
    </w:p>
    <w:p w14:paraId="67B7456F" w14:textId="7CEFA523" w:rsidR="00B27053" w:rsidRDefault="00B27053" w:rsidP="00E83DC3">
      <w:pPr>
        <w:suppressAutoHyphens/>
        <w:spacing w:line="288" w:lineRule="auto"/>
        <w:jc w:val="both"/>
        <w:rPr>
          <w:sz w:val="28"/>
          <w:szCs w:val="28"/>
        </w:rPr>
      </w:pPr>
    </w:p>
    <w:p w14:paraId="109F2C8C" w14:textId="457CC203" w:rsidR="00B27053" w:rsidRDefault="00B27053" w:rsidP="00E83DC3">
      <w:pPr>
        <w:suppressAutoHyphens/>
        <w:spacing w:line="288" w:lineRule="auto"/>
        <w:jc w:val="both"/>
        <w:rPr>
          <w:sz w:val="28"/>
          <w:szCs w:val="28"/>
        </w:rPr>
      </w:pPr>
    </w:p>
    <w:p w14:paraId="5E2BCE0C" w14:textId="2DB6B7B2" w:rsidR="00B27053" w:rsidRPr="00C4362C" w:rsidRDefault="00B27053" w:rsidP="00E83DC3">
      <w:pPr>
        <w:suppressAutoHyphens/>
        <w:spacing w:line="288" w:lineRule="auto"/>
        <w:ind w:left="28" w:firstLine="28"/>
        <w:jc w:val="both"/>
        <w:rPr>
          <w:sz w:val="28"/>
          <w:szCs w:val="28"/>
        </w:rPr>
      </w:pPr>
      <w:r>
        <w:rPr>
          <w:sz w:val="28"/>
          <w:szCs w:val="28"/>
        </w:rPr>
        <w:t>Глава администрации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А.Ю. Белов</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4B0AF2C3" w14:textId="77777777" w:rsidR="007E508A" w:rsidRPr="00C212EB" w:rsidRDefault="007E508A" w:rsidP="00E83DC3">
      <w:pPr>
        <w:pStyle w:val="a4"/>
        <w:suppressAutoHyphens/>
        <w:spacing w:line="288" w:lineRule="auto"/>
        <w:ind w:firstLine="567"/>
        <w:rPr>
          <w:b/>
          <w:color w:val="FF0000"/>
          <w:sz w:val="28"/>
          <w:szCs w:val="28"/>
        </w:rPr>
      </w:pPr>
    </w:p>
    <w:p w14:paraId="7E0FFEB3" w14:textId="77777777" w:rsidR="007E508A" w:rsidRPr="00C212EB" w:rsidRDefault="007E508A" w:rsidP="00E83DC3">
      <w:pPr>
        <w:pStyle w:val="a4"/>
        <w:suppressAutoHyphens/>
        <w:spacing w:line="288" w:lineRule="auto"/>
        <w:ind w:firstLine="567"/>
        <w:rPr>
          <w:b/>
          <w:color w:val="FF0000"/>
          <w:sz w:val="28"/>
          <w:szCs w:val="28"/>
        </w:rPr>
      </w:pPr>
    </w:p>
    <w:p w14:paraId="46AB0D64" w14:textId="77777777" w:rsidR="007E508A" w:rsidRPr="00C212EB" w:rsidRDefault="007E508A" w:rsidP="00E83DC3">
      <w:pPr>
        <w:pStyle w:val="a4"/>
        <w:suppressAutoHyphens/>
        <w:spacing w:line="288" w:lineRule="auto"/>
        <w:ind w:firstLine="567"/>
        <w:rPr>
          <w:b/>
          <w:color w:val="FF0000"/>
          <w:sz w:val="28"/>
          <w:szCs w:val="28"/>
        </w:rPr>
      </w:pPr>
    </w:p>
    <w:p w14:paraId="1A4DBB15" w14:textId="77777777" w:rsidR="0091010A" w:rsidRDefault="0091010A" w:rsidP="004C2199">
      <w:pPr>
        <w:ind w:left="5670" w:hanging="141"/>
        <w:jc w:val="both"/>
        <w:rPr>
          <w:rFonts w:eastAsia="Calibri"/>
          <w:lang w:eastAsia="en-US"/>
        </w:rPr>
      </w:pPr>
    </w:p>
    <w:p w14:paraId="331D97E7" w14:textId="77777777" w:rsidR="005F457E" w:rsidRDefault="005F457E" w:rsidP="004C2199">
      <w:pPr>
        <w:ind w:left="5670" w:hanging="141"/>
        <w:jc w:val="both"/>
        <w:rPr>
          <w:rFonts w:eastAsia="Calibri"/>
          <w:lang w:eastAsia="en-US"/>
        </w:rPr>
      </w:pPr>
    </w:p>
    <w:p w14:paraId="115934CA" w14:textId="77777777" w:rsidR="005F457E" w:rsidRDefault="005F457E" w:rsidP="004C2199">
      <w:pPr>
        <w:ind w:left="5670" w:hanging="141"/>
        <w:jc w:val="both"/>
        <w:rPr>
          <w:rFonts w:eastAsia="Calibri"/>
          <w:lang w:eastAsia="en-US"/>
        </w:rPr>
      </w:pPr>
    </w:p>
    <w:p w14:paraId="264AE1E1" w14:textId="77777777" w:rsidR="005F457E" w:rsidRDefault="005F457E" w:rsidP="004C2199">
      <w:pPr>
        <w:ind w:left="5670" w:hanging="141"/>
        <w:jc w:val="both"/>
        <w:rPr>
          <w:rFonts w:eastAsia="Calibri"/>
          <w:lang w:eastAsia="en-US"/>
        </w:rPr>
      </w:pPr>
    </w:p>
    <w:p w14:paraId="21C84CEE" w14:textId="77777777" w:rsidR="005F457E" w:rsidRDefault="005F457E" w:rsidP="004C2199">
      <w:pPr>
        <w:ind w:left="5670" w:hanging="141"/>
        <w:jc w:val="both"/>
        <w:rPr>
          <w:rFonts w:eastAsia="Calibri"/>
          <w:lang w:eastAsia="en-US"/>
        </w:rPr>
      </w:pPr>
    </w:p>
    <w:p w14:paraId="1C3C1849" w14:textId="77777777" w:rsidR="005F457E" w:rsidRDefault="005F457E" w:rsidP="004C2199">
      <w:pPr>
        <w:ind w:left="5670" w:hanging="141"/>
        <w:jc w:val="both"/>
        <w:rPr>
          <w:rFonts w:eastAsia="Calibri"/>
          <w:lang w:eastAsia="en-US"/>
        </w:rPr>
      </w:pPr>
    </w:p>
    <w:p w14:paraId="487C697B" w14:textId="77777777" w:rsidR="005F457E" w:rsidRDefault="005F457E" w:rsidP="004C2199">
      <w:pPr>
        <w:ind w:left="5670" w:hanging="141"/>
        <w:jc w:val="both"/>
        <w:rPr>
          <w:rFonts w:eastAsia="Calibri"/>
          <w:lang w:eastAsia="en-US"/>
        </w:rPr>
      </w:pPr>
    </w:p>
    <w:p w14:paraId="67E78007" w14:textId="77777777" w:rsidR="005F457E" w:rsidRDefault="005F457E" w:rsidP="004C2199">
      <w:pPr>
        <w:ind w:left="5670" w:hanging="141"/>
        <w:jc w:val="both"/>
        <w:rPr>
          <w:rFonts w:eastAsia="Calibri"/>
          <w:lang w:eastAsia="en-US"/>
        </w:rPr>
      </w:pPr>
    </w:p>
    <w:p w14:paraId="37277F69" w14:textId="77777777" w:rsidR="005F457E" w:rsidRDefault="005F457E" w:rsidP="004C2199">
      <w:pPr>
        <w:ind w:left="5670" w:hanging="141"/>
        <w:jc w:val="both"/>
        <w:rPr>
          <w:rFonts w:eastAsia="Calibri"/>
          <w:lang w:eastAsia="en-US"/>
        </w:rPr>
      </w:pPr>
    </w:p>
    <w:p w14:paraId="014FA415" w14:textId="77777777" w:rsidR="005F457E" w:rsidRDefault="005F457E" w:rsidP="004C2199">
      <w:pPr>
        <w:ind w:left="5670" w:hanging="141"/>
        <w:jc w:val="both"/>
        <w:rPr>
          <w:rFonts w:eastAsia="Calibri"/>
          <w:lang w:eastAsia="en-US"/>
        </w:rPr>
      </w:pPr>
    </w:p>
    <w:p w14:paraId="6756714C" w14:textId="77777777" w:rsidR="005F457E" w:rsidRDefault="005F457E" w:rsidP="004C2199">
      <w:pPr>
        <w:ind w:left="5670" w:hanging="141"/>
        <w:jc w:val="both"/>
        <w:rPr>
          <w:rFonts w:eastAsia="Calibri"/>
          <w:lang w:eastAsia="en-US"/>
        </w:rPr>
      </w:pPr>
    </w:p>
    <w:p w14:paraId="7A456F3C" w14:textId="77777777" w:rsidR="005F457E" w:rsidRDefault="005F457E" w:rsidP="004C2199">
      <w:pPr>
        <w:ind w:left="5670" w:hanging="141"/>
        <w:jc w:val="both"/>
        <w:rPr>
          <w:rFonts w:eastAsia="Calibri"/>
          <w:lang w:eastAsia="en-US"/>
        </w:rPr>
      </w:pPr>
    </w:p>
    <w:p w14:paraId="54C95B6A" w14:textId="77777777" w:rsidR="005F457E" w:rsidRDefault="005F457E" w:rsidP="004C2199">
      <w:pPr>
        <w:ind w:left="5670" w:hanging="141"/>
        <w:jc w:val="both"/>
        <w:rPr>
          <w:rFonts w:eastAsia="Calibri"/>
          <w:lang w:eastAsia="en-US"/>
        </w:rPr>
      </w:pPr>
    </w:p>
    <w:p w14:paraId="4BC4CCD8" w14:textId="77777777" w:rsidR="005F457E" w:rsidRDefault="005F457E" w:rsidP="004C2199">
      <w:pPr>
        <w:ind w:left="5670" w:hanging="141"/>
        <w:jc w:val="both"/>
        <w:rPr>
          <w:rFonts w:eastAsia="Calibri"/>
          <w:lang w:eastAsia="en-US"/>
        </w:rPr>
      </w:pPr>
    </w:p>
    <w:p w14:paraId="57F3646B" w14:textId="77777777" w:rsidR="005F457E" w:rsidRDefault="005F457E" w:rsidP="004C2199">
      <w:pPr>
        <w:ind w:left="5670" w:hanging="141"/>
        <w:jc w:val="both"/>
        <w:rPr>
          <w:rFonts w:eastAsia="Calibri"/>
          <w:lang w:eastAsia="en-US"/>
        </w:rPr>
      </w:pPr>
    </w:p>
    <w:p w14:paraId="2F603091" w14:textId="77777777" w:rsidR="005F457E" w:rsidRDefault="005F457E" w:rsidP="004C2199">
      <w:pPr>
        <w:ind w:left="5670" w:hanging="141"/>
        <w:jc w:val="both"/>
        <w:rPr>
          <w:rFonts w:eastAsia="Calibri"/>
          <w:lang w:eastAsia="en-US"/>
        </w:rPr>
      </w:pPr>
    </w:p>
    <w:p w14:paraId="18340066" w14:textId="77777777" w:rsidR="005F457E" w:rsidRDefault="005F457E" w:rsidP="004C2199">
      <w:pPr>
        <w:ind w:left="5670" w:hanging="141"/>
        <w:jc w:val="both"/>
        <w:rPr>
          <w:rFonts w:eastAsia="Calibri"/>
          <w:lang w:eastAsia="en-US"/>
        </w:rPr>
      </w:pPr>
    </w:p>
    <w:p w14:paraId="1DFFF4BE" w14:textId="77777777" w:rsidR="005F457E" w:rsidRDefault="005F457E" w:rsidP="004C2199">
      <w:pPr>
        <w:ind w:left="5670" w:hanging="141"/>
        <w:jc w:val="both"/>
        <w:rPr>
          <w:rFonts w:eastAsia="Calibri"/>
          <w:lang w:eastAsia="en-US"/>
        </w:rPr>
      </w:pPr>
    </w:p>
    <w:p w14:paraId="7F5CCC86" w14:textId="77777777" w:rsidR="005F457E" w:rsidRDefault="005F457E" w:rsidP="004C2199">
      <w:pPr>
        <w:ind w:left="5670" w:hanging="141"/>
        <w:jc w:val="both"/>
        <w:rPr>
          <w:rFonts w:eastAsia="Calibri"/>
          <w:lang w:eastAsia="en-US"/>
        </w:rPr>
      </w:pPr>
    </w:p>
    <w:p w14:paraId="261F3707" w14:textId="77777777" w:rsidR="005F457E" w:rsidRDefault="005F457E" w:rsidP="004C2199">
      <w:pPr>
        <w:ind w:left="5670" w:hanging="141"/>
        <w:jc w:val="both"/>
        <w:rPr>
          <w:rFonts w:eastAsia="Calibri"/>
          <w:lang w:eastAsia="en-US"/>
        </w:rPr>
      </w:pPr>
    </w:p>
    <w:p w14:paraId="168ED53F" w14:textId="77777777" w:rsidR="005F457E" w:rsidRDefault="005F457E" w:rsidP="004C2199">
      <w:pPr>
        <w:ind w:left="5670" w:hanging="141"/>
        <w:jc w:val="both"/>
        <w:rPr>
          <w:rFonts w:eastAsia="Calibri"/>
          <w:lang w:eastAsia="en-US"/>
        </w:rPr>
      </w:pPr>
    </w:p>
    <w:p w14:paraId="0097933A" w14:textId="77777777" w:rsidR="005F457E" w:rsidRDefault="005F457E" w:rsidP="004C2199">
      <w:pPr>
        <w:ind w:left="5670" w:hanging="141"/>
        <w:jc w:val="both"/>
        <w:rPr>
          <w:rFonts w:eastAsia="Calibri"/>
          <w:lang w:eastAsia="en-US"/>
        </w:rPr>
      </w:pPr>
    </w:p>
    <w:p w14:paraId="51F7DA88" w14:textId="77777777" w:rsidR="005F457E" w:rsidRDefault="005F457E" w:rsidP="004C2199">
      <w:pPr>
        <w:ind w:left="5670" w:hanging="141"/>
        <w:jc w:val="both"/>
        <w:rPr>
          <w:rFonts w:eastAsia="Calibri"/>
          <w:lang w:eastAsia="en-US"/>
        </w:rPr>
      </w:pPr>
    </w:p>
    <w:p w14:paraId="2C8771AB" w14:textId="77777777" w:rsidR="005F457E" w:rsidRDefault="005F457E" w:rsidP="004C2199">
      <w:pPr>
        <w:ind w:left="5670" w:hanging="141"/>
        <w:jc w:val="both"/>
        <w:rPr>
          <w:rFonts w:eastAsia="Calibri"/>
          <w:lang w:eastAsia="en-US"/>
        </w:rPr>
      </w:pPr>
    </w:p>
    <w:p w14:paraId="63207F64" w14:textId="77777777" w:rsidR="005F457E" w:rsidRDefault="005F457E" w:rsidP="004C2199">
      <w:pPr>
        <w:ind w:left="5670" w:hanging="141"/>
        <w:jc w:val="both"/>
        <w:rPr>
          <w:rFonts w:eastAsia="Calibri"/>
          <w:lang w:eastAsia="en-US"/>
        </w:rPr>
      </w:pPr>
    </w:p>
    <w:p w14:paraId="70C40A19" w14:textId="77777777" w:rsidR="005F457E" w:rsidRDefault="005F457E" w:rsidP="004C2199">
      <w:pPr>
        <w:ind w:left="5670" w:hanging="141"/>
        <w:jc w:val="both"/>
        <w:rPr>
          <w:rFonts w:eastAsia="Calibri"/>
          <w:lang w:eastAsia="en-US"/>
        </w:rPr>
      </w:pPr>
    </w:p>
    <w:p w14:paraId="2BC45B11" w14:textId="77777777" w:rsidR="005F457E" w:rsidRDefault="005F457E" w:rsidP="004C2199">
      <w:pPr>
        <w:ind w:left="5670" w:hanging="141"/>
        <w:jc w:val="both"/>
        <w:rPr>
          <w:rFonts w:eastAsia="Calibri"/>
          <w:lang w:eastAsia="en-US"/>
        </w:rPr>
      </w:pPr>
    </w:p>
    <w:p w14:paraId="26E669ED" w14:textId="77777777" w:rsidR="005F457E" w:rsidRDefault="005F457E" w:rsidP="004C2199">
      <w:pPr>
        <w:ind w:left="5670" w:hanging="141"/>
        <w:jc w:val="both"/>
        <w:rPr>
          <w:rFonts w:eastAsia="Calibri"/>
          <w:lang w:eastAsia="en-US"/>
        </w:rPr>
      </w:pPr>
    </w:p>
    <w:p w14:paraId="0DC8EEFC" w14:textId="77777777" w:rsidR="005F457E" w:rsidRPr="004C2199" w:rsidRDefault="005F457E" w:rsidP="005F457E">
      <w:pPr>
        <w:suppressAutoHyphens/>
        <w:ind w:left="5670" w:hanging="141"/>
        <w:jc w:val="both"/>
        <w:rPr>
          <w:rFonts w:eastAsia="Calibri"/>
          <w:lang w:eastAsia="en-US"/>
        </w:rPr>
      </w:pPr>
      <w:r>
        <w:rPr>
          <w:rFonts w:eastAsia="Calibri"/>
          <w:lang w:eastAsia="en-US"/>
        </w:rPr>
        <w:lastRenderedPageBreak/>
        <w:t xml:space="preserve">                            Приложение</w:t>
      </w:r>
    </w:p>
    <w:p w14:paraId="7084E17B" w14:textId="77777777" w:rsidR="005F457E" w:rsidRPr="004C2199" w:rsidRDefault="005F457E" w:rsidP="005F457E">
      <w:pPr>
        <w:suppressAutoHyphens/>
        <w:ind w:left="5812"/>
        <w:jc w:val="both"/>
        <w:rPr>
          <w:rFonts w:eastAsia="Calibri"/>
          <w:lang w:eastAsia="en-US"/>
        </w:rPr>
      </w:pPr>
      <w:r w:rsidRPr="004C2199">
        <w:rPr>
          <w:rFonts w:eastAsia="Calibri"/>
          <w:lang w:eastAsia="en-US"/>
        </w:rPr>
        <w:t xml:space="preserve">к постановлению администрации </w:t>
      </w:r>
      <w:r>
        <w:rPr>
          <w:rFonts w:eastAsia="Calibri"/>
          <w:lang w:eastAsia="en-US"/>
        </w:rPr>
        <w:t>муниципального образования</w:t>
      </w:r>
      <w:r w:rsidRPr="004C2199">
        <w:rPr>
          <w:rFonts w:eastAsia="Calibri"/>
          <w:lang w:eastAsia="en-US"/>
        </w:rPr>
        <w:t xml:space="preserve"> «</w:t>
      </w:r>
      <w:proofErr w:type="spellStart"/>
      <w:r w:rsidRPr="004C2199">
        <w:rPr>
          <w:rFonts w:eastAsia="Calibri"/>
          <w:lang w:eastAsia="en-US"/>
        </w:rPr>
        <w:t>Муринское</w:t>
      </w:r>
      <w:proofErr w:type="spellEnd"/>
      <w:r w:rsidRPr="004C2199">
        <w:rPr>
          <w:rFonts w:eastAsia="Calibri"/>
          <w:lang w:eastAsia="en-US"/>
        </w:rPr>
        <w:t xml:space="preserve"> городское поселение» </w:t>
      </w:r>
      <w:r>
        <w:rPr>
          <w:rFonts w:eastAsia="Calibri"/>
          <w:lang w:eastAsia="en-US"/>
        </w:rPr>
        <w:t>Всеволожского муниципального района Ленинградской области</w:t>
      </w:r>
    </w:p>
    <w:p w14:paraId="34CB24C5" w14:textId="77777777" w:rsidR="005F457E" w:rsidRPr="004C2199" w:rsidRDefault="005F457E" w:rsidP="005F457E">
      <w:pPr>
        <w:suppressAutoHyphens/>
        <w:ind w:left="5812"/>
        <w:jc w:val="both"/>
        <w:rPr>
          <w:rFonts w:eastAsia="Calibri"/>
          <w:sz w:val="28"/>
          <w:szCs w:val="28"/>
          <w:lang w:eastAsia="en-US"/>
        </w:rPr>
      </w:pPr>
      <w:r>
        <w:rPr>
          <w:rFonts w:eastAsia="Calibri"/>
          <w:lang w:eastAsia="en-US"/>
        </w:rPr>
        <w:t>от 25.04.2022 № 107</w:t>
      </w:r>
    </w:p>
    <w:p w14:paraId="704E616C" w14:textId="77777777" w:rsidR="005F457E" w:rsidRDefault="005F457E" w:rsidP="005F457E">
      <w:pPr>
        <w:suppressAutoHyphens/>
        <w:ind w:left="5954"/>
        <w:jc w:val="center"/>
      </w:pPr>
    </w:p>
    <w:p w14:paraId="09FC4D7F" w14:textId="77777777" w:rsidR="005F457E" w:rsidRPr="00C4362C" w:rsidRDefault="005F457E" w:rsidP="005F457E">
      <w:pPr>
        <w:jc w:val="right"/>
        <w:rPr>
          <w:sz w:val="28"/>
          <w:szCs w:val="28"/>
        </w:rPr>
      </w:pPr>
    </w:p>
    <w:p w14:paraId="2F35ABEC" w14:textId="77777777" w:rsidR="005F457E" w:rsidRPr="00650D8A" w:rsidRDefault="005F457E" w:rsidP="005F457E">
      <w:pPr>
        <w:pStyle w:val="a4"/>
        <w:suppressAutoHyphens/>
        <w:spacing w:before="0"/>
        <w:ind w:firstLine="567"/>
        <w:jc w:val="center"/>
        <w:rPr>
          <w:sz w:val="28"/>
          <w:szCs w:val="28"/>
        </w:rPr>
      </w:pPr>
      <w:r w:rsidRPr="00650D8A">
        <w:rPr>
          <w:sz w:val="28"/>
          <w:szCs w:val="28"/>
        </w:rPr>
        <w:t xml:space="preserve">Состав </w:t>
      </w:r>
    </w:p>
    <w:p w14:paraId="39114BB6" w14:textId="77777777" w:rsidR="005F457E" w:rsidRPr="00650D8A" w:rsidRDefault="005F457E" w:rsidP="005F457E">
      <w:pPr>
        <w:pStyle w:val="a4"/>
        <w:suppressAutoHyphens/>
        <w:spacing w:before="0"/>
        <w:ind w:firstLine="567"/>
        <w:jc w:val="center"/>
        <w:rPr>
          <w:sz w:val="28"/>
          <w:szCs w:val="28"/>
        </w:rPr>
      </w:pPr>
      <w:r w:rsidRPr="00650D8A">
        <w:rPr>
          <w:sz w:val="28"/>
          <w:szCs w:val="28"/>
        </w:rPr>
        <w:t>экспертной комиссии по разработке и реализации муниципальных программ муниципального образования «</w:t>
      </w:r>
      <w:proofErr w:type="spellStart"/>
      <w:r w:rsidRPr="00650D8A">
        <w:rPr>
          <w:sz w:val="28"/>
          <w:szCs w:val="28"/>
        </w:rPr>
        <w:t>Муринское</w:t>
      </w:r>
      <w:proofErr w:type="spellEnd"/>
      <w:r w:rsidRPr="00650D8A">
        <w:rPr>
          <w:sz w:val="28"/>
          <w:szCs w:val="28"/>
        </w:rPr>
        <w:t xml:space="preserve"> городское поселение» Всеволожского муниципального района Ленинградской области</w:t>
      </w:r>
    </w:p>
    <w:p w14:paraId="679249D3" w14:textId="77777777" w:rsidR="005F457E" w:rsidRPr="00650D8A" w:rsidRDefault="005F457E" w:rsidP="005F457E">
      <w:pPr>
        <w:pStyle w:val="a4"/>
        <w:spacing w:before="0"/>
        <w:ind w:firstLine="567"/>
        <w:jc w:val="center"/>
        <w:rPr>
          <w:sz w:val="28"/>
          <w:szCs w:val="28"/>
        </w:rPr>
      </w:pPr>
    </w:p>
    <w:p w14:paraId="72271325" w14:textId="77777777" w:rsidR="005F457E" w:rsidRDefault="005F457E" w:rsidP="005F457E">
      <w:pPr>
        <w:pStyle w:val="a4"/>
        <w:ind w:firstLine="567"/>
        <w:jc w:val="center"/>
        <w:rPr>
          <w:b/>
          <w:sz w:val="28"/>
          <w:szCs w:val="28"/>
        </w:rPr>
      </w:pPr>
    </w:p>
    <w:tbl>
      <w:tblPr>
        <w:tblStyle w:val="2"/>
        <w:tblW w:w="9072"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8"/>
        <w:gridCol w:w="4764"/>
      </w:tblGrid>
      <w:tr w:rsidR="005F457E" w14:paraId="16FE0989" w14:textId="77777777" w:rsidTr="00BF6B09">
        <w:trPr>
          <w:trHeight w:val="514"/>
        </w:trPr>
        <w:tc>
          <w:tcPr>
            <w:tcW w:w="4308" w:type="dxa"/>
          </w:tcPr>
          <w:p w14:paraId="60165712" w14:textId="77777777" w:rsidR="005F457E" w:rsidRPr="008E77B8" w:rsidRDefault="005F457E" w:rsidP="00BF6B09">
            <w:pPr>
              <w:suppressAutoHyphens/>
              <w:spacing w:before="120" w:line="276" w:lineRule="auto"/>
              <w:rPr>
                <w:b/>
                <w:sz w:val="28"/>
                <w:szCs w:val="28"/>
              </w:rPr>
            </w:pPr>
            <w:r w:rsidRPr="008E77B8">
              <w:rPr>
                <w:b/>
                <w:sz w:val="28"/>
                <w:szCs w:val="28"/>
              </w:rPr>
              <w:t xml:space="preserve">Председатель экспертной комиссии: </w:t>
            </w:r>
          </w:p>
        </w:tc>
        <w:tc>
          <w:tcPr>
            <w:tcW w:w="4764" w:type="dxa"/>
          </w:tcPr>
          <w:p w14:paraId="54172547" w14:textId="77777777" w:rsidR="005F457E" w:rsidRPr="00D8329F" w:rsidRDefault="005F457E" w:rsidP="00BF6B09">
            <w:pPr>
              <w:suppressAutoHyphens/>
              <w:jc w:val="center"/>
              <w:rPr>
                <w:b/>
                <w:bCs/>
                <w:sz w:val="28"/>
                <w:szCs w:val="28"/>
              </w:rPr>
            </w:pPr>
          </w:p>
        </w:tc>
      </w:tr>
      <w:tr w:rsidR="005F457E" w14:paraId="3175546D" w14:textId="77777777" w:rsidTr="00BF6B09">
        <w:trPr>
          <w:trHeight w:val="514"/>
        </w:trPr>
        <w:tc>
          <w:tcPr>
            <w:tcW w:w="4308" w:type="dxa"/>
          </w:tcPr>
          <w:p w14:paraId="2AC08019" w14:textId="77777777" w:rsidR="005F457E" w:rsidRPr="00D8329F" w:rsidRDefault="005F457E" w:rsidP="00BF6B09">
            <w:pPr>
              <w:suppressAutoHyphens/>
              <w:rPr>
                <w:b/>
                <w:sz w:val="28"/>
                <w:szCs w:val="28"/>
              </w:rPr>
            </w:pPr>
            <w:r>
              <w:rPr>
                <w:bCs/>
                <w:sz w:val="28"/>
                <w:szCs w:val="28"/>
              </w:rPr>
              <w:t>Левина Галина Витальевна</w:t>
            </w:r>
          </w:p>
        </w:tc>
        <w:tc>
          <w:tcPr>
            <w:tcW w:w="4764" w:type="dxa"/>
          </w:tcPr>
          <w:p w14:paraId="35FF02D1" w14:textId="77777777" w:rsidR="005F457E" w:rsidRDefault="005F457E" w:rsidP="00BF6B09">
            <w:pPr>
              <w:suppressAutoHyphens/>
              <w:rPr>
                <w:bCs/>
                <w:sz w:val="28"/>
                <w:szCs w:val="28"/>
              </w:rPr>
            </w:pPr>
            <w:r>
              <w:rPr>
                <w:bCs/>
                <w:sz w:val="28"/>
                <w:szCs w:val="28"/>
              </w:rPr>
              <w:t>заместитель г</w:t>
            </w:r>
            <w:r w:rsidRPr="00B61E6F">
              <w:rPr>
                <w:bCs/>
                <w:sz w:val="28"/>
                <w:szCs w:val="28"/>
              </w:rPr>
              <w:t>лав</w:t>
            </w:r>
            <w:r>
              <w:rPr>
                <w:bCs/>
                <w:sz w:val="28"/>
                <w:szCs w:val="28"/>
              </w:rPr>
              <w:t>ы</w:t>
            </w:r>
            <w:r w:rsidRPr="00B61E6F">
              <w:rPr>
                <w:bCs/>
                <w:sz w:val="28"/>
                <w:szCs w:val="28"/>
              </w:rPr>
              <w:t xml:space="preserve"> администрации </w:t>
            </w:r>
            <w:r>
              <w:rPr>
                <w:bCs/>
                <w:sz w:val="28"/>
                <w:szCs w:val="28"/>
              </w:rPr>
              <w:t xml:space="preserve">муниципального образования </w:t>
            </w:r>
            <w:r w:rsidRPr="00B61E6F">
              <w:rPr>
                <w:bCs/>
                <w:sz w:val="28"/>
                <w:szCs w:val="28"/>
              </w:rPr>
              <w:t xml:space="preserve"> </w:t>
            </w:r>
          </w:p>
          <w:p w14:paraId="131BED8F" w14:textId="77777777" w:rsidR="005F457E" w:rsidRPr="00B61E6F" w:rsidRDefault="005F457E" w:rsidP="00BF6B09">
            <w:pPr>
              <w:suppressAutoHyphens/>
              <w:rPr>
                <w:bCs/>
                <w:sz w:val="28"/>
                <w:szCs w:val="28"/>
              </w:rPr>
            </w:pPr>
            <w:r w:rsidRPr="00B61E6F">
              <w:rPr>
                <w:bCs/>
                <w:sz w:val="28"/>
                <w:szCs w:val="28"/>
              </w:rPr>
              <w:t>«</w:t>
            </w:r>
            <w:proofErr w:type="spellStart"/>
            <w:r w:rsidRPr="00B61E6F">
              <w:rPr>
                <w:bCs/>
                <w:sz w:val="28"/>
                <w:szCs w:val="28"/>
              </w:rPr>
              <w:t>Муринское</w:t>
            </w:r>
            <w:proofErr w:type="spellEnd"/>
            <w:r w:rsidRPr="00B61E6F">
              <w:rPr>
                <w:bCs/>
                <w:sz w:val="28"/>
                <w:szCs w:val="28"/>
              </w:rPr>
              <w:t xml:space="preserve"> городское поселение»</w:t>
            </w:r>
            <w:r>
              <w:rPr>
                <w:bCs/>
                <w:sz w:val="28"/>
                <w:szCs w:val="28"/>
              </w:rPr>
              <w:t xml:space="preserve"> Всеволожского муниципального района Ленинградской области</w:t>
            </w:r>
          </w:p>
        </w:tc>
      </w:tr>
      <w:tr w:rsidR="005F457E" w14:paraId="63AEC9BA" w14:textId="77777777" w:rsidTr="00BF6B09">
        <w:trPr>
          <w:trHeight w:val="514"/>
        </w:trPr>
        <w:tc>
          <w:tcPr>
            <w:tcW w:w="4308" w:type="dxa"/>
          </w:tcPr>
          <w:p w14:paraId="7D34AC64" w14:textId="77777777" w:rsidR="005F457E" w:rsidRDefault="005F457E" w:rsidP="00BF6B09">
            <w:pPr>
              <w:suppressAutoHyphens/>
              <w:spacing w:before="120" w:line="276" w:lineRule="auto"/>
              <w:rPr>
                <w:b/>
                <w:sz w:val="28"/>
                <w:szCs w:val="28"/>
              </w:rPr>
            </w:pPr>
            <w:r w:rsidRPr="000C01A9">
              <w:rPr>
                <w:b/>
                <w:sz w:val="28"/>
                <w:szCs w:val="28"/>
              </w:rPr>
              <w:t xml:space="preserve">Заместитель председателя </w:t>
            </w:r>
          </w:p>
          <w:p w14:paraId="68C66D84" w14:textId="77777777" w:rsidR="005F457E" w:rsidRPr="000C01A9" w:rsidRDefault="005F457E" w:rsidP="00BF6B09">
            <w:pPr>
              <w:suppressAutoHyphens/>
              <w:spacing w:line="276" w:lineRule="auto"/>
              <w:rPr>
                <w:b/>
                <w:sz w:val="28"/>
                <w:szCs w:val="28"/>
              </w:rPr>
            </w:pPr>
            <w:r>
              <w:rPr>
                <w:b/>
                <w:sz w:val="28"/>
                <w:szCs w:val="28"/>
              </w:rPr>
              <w:t>экспертной комиссии</w:t>
            </w:r>
            <w:r w:rsidRPr="000C01A9">
              <w:rPr>
                <w:b/>
                <w:sz w:val="28"/>
                <w:szCs w:val="28"/>
              </w:rPr>
              <w:t>:</w:t>
            </w:r>
          </w:p>
        </w:tc>
        <w:tc>
          <w:tcPr>
            <w:tcW w:w="4764" w:type="dxa"/>
          </w:tcPr>
          <w:p w14:paraId="1F643E17" w14:textId="77777777" w:rsidR="005F457E" w:rsidRPr="00D8329F" w:rsidRDefault="005F457E" w:rsidP="00BF6B09">
            <w:pPr>
              <w:suppressAutoHyphens/>
              <w:jc w:val="center"/>
              <w:rPr>
                <w:b/>
                <w:bCs/>
                <w:sz w:val="28"/>
                <w:szCs w:val="28"/>
              </w:rPr>
            </w:pPr>
          </w:p>
        </w:tc>
      </w:tr>
      <w:tr w:rsidR="005F457E" w14:paraId="7AE0F6D2" w14:textId="77777777" w:rsidTr="00BF6B09">
        <w:trPr>
          <w:trHeight w:val="514"/>
        </w:trPr>
        <w:tc>
          <w:tcPr>
            <w:tcW w:w="4308" w:type="dxa"/>
          </w:tcPr>
          <w:p w14:paraId="437DC873" w14:textId="77777777" w:rsidR="005F457E" w:rsidRPr="000C01A9" w:rsidRDefault="005F457E" w:rsidP="00BF6B09">
            <w:pPr>
              <w:suppressAutoHyphens/>
              <w:rPr>
                <w:bCs/>
                <w:sz w:val="28"/>
                <w:szCs w:val="28"/>
              </w:rPr>
            </w:pPr>
            <w:proofErr w:type="spellStart"/>
            <w:r>
              <w:rPr>
                <w:rFonts w:eastAsia="Calibri"/>
                <w:sz w:val="28"/>
                <w:szCs w:val="28"/>
              </w:rPr>
              <w:t>Опополь</w:t>
            </w:r>
            <w:proofErr w:type="spellEnd"/>
            <w:r>
              <w:rPr>
                <w:rFonts w:eastAsia="Calibri"/>
                <w:sz w:val="28"/>
                <w:szCs w:val="28"/>
              </w:rPr>
              <w:t xml:space="preserve"> Алексей Викторович</w:t>
            </w:r>
          </w:p>
        </w:tc>
        <w:tc>
          <w:tcPr>
            <w:tcW w:w="4764" w:type="dxa"/>
          </w:tcPr>
          <w:p w14:paraId="4B7FC27D" w14:textId="77777777" w:rsidR="005F457E" w:rsidRDefault="005F457E" w:rsidP="00BF6B09">
            <w:pPr>
              <w:suppressAutoHyphens/>
              <w:rPr>
                <w:bCs/>
                <w:sz w:val="28"/>
                <w:szCs w:val="28"/>
              </w:rPr>
            </w:pPr>
            <w:r>
              <w:rPr>
                <w:bCs/>
                <w:sz w:val="28"/>
                <w:szCs w:val="28"/>
              </w:rPr>
              <w:t>начальник отдела экономики, управления муниципальным имуществом, предпринимательства и потребительского рынка</w:t>
            </w:r>
          </w:p>
          <w:p w14:paraId="7F54FFA9" w14:textId="77777777" w:rsidR="005F457E" w:rsidRPr="00D8329F" w:rsidRDefault="005F457E" w:rsidP="00BF6B09">
            <w:pPr>
              <w:suppressAutoHyphens/>
              <w:rPr>
                <w:b/>
                <w:bCs/>
                <w:sz w:val="28"/>
                <w:szCs w:val="28"/>
              </w:rPr>
            </w:pPr>
          </w:p>
        </w:tc>
      </w:tr>
      <w:tr w:rsidR="005F457E" w14:paraId="4FC938D9" w14:textId="77777777" w:rsidTr="00BF6B09">
        <w:trPr>
          <w:trHeight w:val="514"/>
        </w:trPr>
        <w:tc>
          <w:tcPr>
            <w:tcW w:w="4308" w:type="dxa"/>
          </w:tcPr>
          <w:p w14:paraId="2369BD05" w14:textId="77777777" w:rsidR="005F457E" w:rsidRPr="000C01A9" w:rsidRDefault="005F457E" w:rsidP="00BF6B09">
            <w:pPr>
              <w:suppressAutoHyphens/>
              <w:spacing w:before="120" w:line="276" w:lineRule="auto"/>
              <w:rPr>
                <w:b/>
                <w:sz w:val="28"/>
                <w:szCs w:val="28"/>
              </w:rPr>
            </w:pPr>
            <w:r>
              <w:rPr>
                <w:b/>
                <w:sz w:val="28"/>
                <w:szCs w:val="28"/>
              </w:rPr>
              <w:t>Секретарь экспертной комиссии:</w:t>
            </w:r>
          </w:p>
        </w:tc>
        <w:tc>
          <w:tcPr>
            <w:tcW w:w="4764" w:type="dxa"/>
          </w:tcPr>
          <w:p w14:paraId="2A851D7E" w14:textId="77777777" w:rsidR="005F457E" w:rsidRPr="00D8329F" w:rsidRDefault="005F457E" w:rsidP="00BF6B09">
            <w:pPr>
              <w:suppressAutoHyphens/>
              <w:rPr>
                <w:b/>
                <w:bCs/>
                <w:sz w:val="28"/>
                <w:szCs w:val="28"/>
              </w:rPr>
            </w:pPr>
          </w:p>
        </w:tc>
      </w:tr>
      <w:tr w:rsidR="005F457E" w14:paraId="06500AD6" w14:textId="77777777" w:rsidTr="00BF6B09">
        <w:trPr>
          <w:trHeight w:val="514"/>
        </w:trPr>
        <w:tc>
          <w:tcPr>
            <w:tcW w:w="4308" w:type="dxa"/>
          </w:tcPr>
          <w:p w14:paraId="7596C102" w14:textId="77777777" w:rsidR="005F457E" w:rsidRPr="00650D8A" w:rsidRDefault="005F457E" w:rsidP="00BF6B09">
            <w:pPr>
              <w:suppressAutoHyphens/>
              <w:spacing w:before="120" w:line="276" w:lineRule="auto"/>
              <w:rPr>
                <w:sz w:val="28"/>
                <w:szCs w:val="28"/>
              </w:rPr>
            </w:pPr>
            <w:proofErr w:type="spellStart"/>
            <w:r w:rsidRPr="00650D8A">
              <w:rPr>
                <w:sz w:val="28"/>
                <w:szCs w:val="28"/>
              </w:rPr>
              <w:t>Котович</w:t>
            </w:r>
            <w:proofErr w:type="spellEnd"/>
            <w:r w:rsidRPr="00650D8A">
              <w:rPr>
                <w:sz w:val="28"/>
                <w:szCs w:val="28"/>
              </w:rPr>
              <w:t xml:space="preserve"> Ольга Сергеевна</w:t>
            </w:r>
          </w:p>
        </w:tc>
        <w:tc>
          <w:tcPr>
            <w:tcW w:w="4764" w:type="dxa"/>
          </w:tcPr>
          <w:p w14:paraId="3377644F" w14:textId="77777777" w:rsidR="005F457E" w:rsidRPr="00650D8A" w:rsidRDefault="005F457E" w:rsidP="00BF6B09">
            <w:pPr>
              <w:suppressAutoHyphens/>
              <w:rPr>
                <w:bCs/>
                <w:sz w:val="28"/>
                <w:szCs w:val="28"/>
              </w:rPr>
            </w:pPr>
            <w:r>
              <w:rPr>
                <w:bCs/>
                <w:sz w:val="28"/>
                <w:szCs w:val="28"/>
              </w:rPr>
              <w:t>в</w:t>
            </w:r>
            <w:r w:rsidRPr="00650D8A">
              <w:rPr>
                <w:bCs/>
                <w:sz w:val="28"/>
                <w:szCs w:val="28"/>
              </w:rPr>
              <w:t xml:space="preserve">едущий специалист </w:t>
            </w:r>
            <w:r>
              <w:rPr>
                <w:bCs/>
                <w:sz w:val="28"/>
                <w:szCs w:val="28"/>
              </w:rPr>
              <w:t>отдела экономики, управления муниципальным имуществом, предпринимательства и потребительского рынка</w:t>
            </w:r>
          </w:p>
        </w:tc>
      </w:tr>
      <w:tr w:rsidR="005F457E" w14:paraId="44117354" w14:textId="77777777" w:rsidTr="00BF6B09">
        <w:trPr>
          <w:trHeight w:val="514"/>
        </w:trPr>
        <w:tc>
          <w:tcPr>
            <w:tcW w:w="4308" w:type="dxa"/>
          </w:tcPr>
          <w:p w14:paraId="47BC68F1" w14:textId="77777777" w:rsidR="005F457E" w:rsidRPr="00614469" w:rsidRDefault="005F457E" w:rsidP="00BF6B09">
            <w:pPr>
              <w:suppressAutoHyphens/>
              <w:spacing w:before="120" w:line="276" w:lineRule="auto"/>
              <w:rPr>
                <w:b/>
                <w:sz w:val="28"/>
                <w:szCs w:val="28"/>
              </w:rPr>
            </w:pPr>
            <w:r>
              <w:rPr>
                <w:b/>
                <w:sz w:val="28"/>
                <w:szCs w:val="28"/>
              </w:rPr>
              <w:t>Состав экспертной комиссии</w:t>
            </w:r>
            <w:r w:rsidRPr="000C01A9">
              <w:rPr>
                <w:b/>
                <w:sz w:val="28"/>
                <w:szCs w:val="28"/>
              </w:rPr>
              <w:t>:</w:t>
            </w:r>
          </w:p>
        </w:tc>
        <w:tc>
          <w:tcPr>
            <w:tcW w:w="4764" w:type="dxa"/>
          </w:tcPr>
          <w:p w14:paraId="2212BE0B" w14:textId="77777777" w:rsidR="005F457E" w:rsidRPr="00D8329F" w:rsidRDefault="005F457E" w:rsidP="00BF6B09">
            <w:pPr>
              <w:suppressAutoHyphens/>
              <w:rPr>
                <w:b/>
                <w:bCs/>
                <w:sz w:val="28"/>
                <w:szCs w:val="28"/>
              </w:rPr>
            </w:pPr>
          </w:p>
        </w:tc>
      </w:tr>
      <w:tr w:rsidR="005F457E" w:rsidRPr="00566EF2" w14:paraId="03D4A6DA" w14:textId="77777777" w:rsidTr="00BF6B09">
        <w:trPr>
          <w:trHeight w:val="514"/>
        </w:trPr>
        <w:tc>
          <w:tcPr>
            <w:tcW w:w="4308" w:type="dxa"/>
          </w:tcPr>
          <w:p w14:paraId="6C82345B" w14:textId="77777777" w:rsidR="005F457E" w:rsidRPr="00F97DF3" w:rsidRDefault="005F457E" w:rsidP="00BF6B09">
            <w:pPr>
              <w:suppressAutoHyphens/>
              <w:rPr>
                <w:rFonts w:eastAsia="Calibri"/>
                <w:color w:val="2E74B5" w:themeColor="accent1" w:themeShade="BF"/>
                <w:sz w:val="28"/>
                <w:szCs w:val="28"/>
              </w:rPr>
            </w:pPr>
            <w:r>
              <w:rPr>
                <w:rFonts w:eastAsia="Calibri"/>
                <w:sz w:val="28"/>
                <w:szCs w:val="28"/>
              </w:rPr>
              <w:t>Бекетов Александр Николаевич</w:t>
            </w:r>
          </w:p>
        </w:tc>
        <w:tc>
          <w:tcPr>
            <w:tcW w:w="4764" w:type="dxa"/>
          </w:tcPr>
          <w:p w14:paraId="5A1F74E7" w14:textId="77777777" w:rsidR="005F457E" w:rsidRPr="00F97DF3" w:rsidRDefault="005F457E" w:rsidP="00BF6B09">
            <w:pPr>
              <w:suppressAutoHyphens/>
              <w:rPr>
                <w:bCs/>
                <w:color w:val="2E74B5" w:themeColor="accent1" w:themeShade="BF"/>
                <w:sz w:val="28"/>
                <w:szCs w:val="28"/>
              </w:rPr>
            </w:pPr>
            <w:r>
              <w:rPr>
                <w:bCs/>
                <w:sz w:val="28"/>
                <w:szCs w:val="28"/>
              </w:rPr>
              <w:t>з</w:t>
            </w:r>
            <w:r w:rsidRPr="00F97DF3">
              <w:rPr>
                <w:bCs/>
                <w:sz w:val="28"/>
                <w:szCs w:val="28"/>
              </w:rPr>
              <w:t>аместитель главы администрации муниципального образования «</w:t>
            </w:r>
            <w:proofErr w:type="spellStart"/>
            <w:r w:rsidRPr="00F97DF3">
              <w:rPr>
                <w:bCs/>
                <w:sz w:val="28"/>
                <w:szCs w:val="28"/>
              </w:rPr>
              <w:t>Муринское</w:t>
            </w:r>
            <w:proofErr w:type="spellEnd"/>
            <w:r w:rsidRPr="00F97DF3">
              <w:rPr>
                <w:bCs/>
                <w:sz w:val="28"/>
                <w:szCs w:val="28"/>
              </w:rPr>
              <w:t xml:space="preserve"> городское поселение» Всеволожского муниципального района Ленинградской области</w:t>
            </w:r>
          </w:p>
        </w:tc>
      </w:tr>
      <w:tr w:rsidR="005F457E" w:rsidRPr="00566EF2" w14:paraId="64083466" w14:textId="77777777" w:rsidTr="00BF6B09">
        <w:trPr>
          <w:trHeight w:val="514"/>
        </w:trPr>
        <w:tc>
          <w:tcPr>
            <w:tcW w:w="4308" w:type="dxa"/>
          </w:tcPr>
          <w:p w14:paraId="1011A003" w14:textId="77777777" w:rsidR="005F457E" w:rsidRPr="00F97DF3" w:rsidRDefault="005F457E" w:rsidP="00BF6B09">
            <w:pPr>
              <w:suppressAutoHyphens/>
              <w:rPr>
                <w:rFonts w:eastAsia="Calibri"/>
                <w:color w:val="2E74B5" w:themeColor="accent1" w:themeShade="BF"/>
                <w:sz w:val="28"/>
                <w:szCs w:val="28"/>
              </w:rPr>
            </w:pPr>
            <w:r>
              <w:rPr>
                <w:rFonts w:eastAsia="Calibri"/>
                <w:sz w:val="28"/>
                <w:szCs w:val="28"/>
              </w:rPr>
              <w:lastRenderedPageBreak/>
              <w:t>Осипова Наталья Михайловна</w:t>
            </w:r>
          </w:p>
        </w:tc>
        <w:tc>
          <w:tcPr>
            <w:tcW w:w="4764" w:type="dxa"/>
          </w:tcPr>
          <w:p w14:paraId="0F344A04" w14:textId="77777777" w:rsidR="005F457E" w:rsidRPr="00F97DF3" w:rsidRDefault="005F457E" w:rsidP="00BF6B09">
            <w:pPr>
              <w:suppressAutoHyphens/>
              <w:rPr>
                <w:bCs/>
                <w:color w:val="2E74B5" w:themeColor="accent1" w:themeShade="BF"/>
                <w:sz w:val="28"/>
                <w:szCs w:val="28"/>
              </w:rPr>
            </w:pPr>
            <w:r>
              <w:rPr>
                <w:bCs/>
                <w:sz w:val="28"/>
                <w:szCs w:val="28"/>
              </w:rPr>
              <w:t>г</w:t>
            </w:r>
            <w:r w:rsidRPr="00F97DF3">
              <w:rPr>
                <w:bCs/>
                <w:sz w:val="28"/>
                <w:szCs w:val="28"/>
              </w:rPr>
              <w:t>лавный специалист сектора правового обеспечения</w:t>
            </w:r>
          </w:p>
        </w:tc>
      </w:tr>
      <w:tr w:rsidR="005F457E" w:rsidRPr="00566EF2" w14:paraId="75ECF50C" w14:textId="77777777" w:rsidTr="00BF6B09">
        <w:trPr>
          <w:trHeight w:val="514"/>
        </w:trPr>
        <w:tc>
          <w:tcPr>
            <w:tcW w:w="4308" w:type="dxa"/>
          </w:tcPr>
          <w:p w14:paraId="29CF08B2" w14:textId="77777777" w:rsidR="005F457E" w:rsidRDefault="005F457E" w:rsidP="00BF6B09">
            <w:pPr>
              <w:suppressAutoHyphens/>
              <w:rPr>
                <w:rFonts w:eastAsia="Calibri"/>
                <w:sz w:val="28"/>
                <w:szCs w:val="28"/>
              </w:rPr>
            </w:pPr>
            <w:r>
              <w:rPr>
                <w:rFonts w:eastAsia="Calibri"/>
                <w:sz w:val="28"/>
                <w:szCs w:val="28"/>
              </w:rPr>
              <w:t>Туманов Вячеслав Алексеевич</w:t>
            </w:r>
          </w:p>
        </w:tc>
        <w:tc>
          <w:tcPr>
            <w:tcW w:w="4764" w:type="dxa"/>
          </w:tcPr>
          <w:p w14:paraId="068D4DC3" w14:textId="77777777" w:rsidR="005F457E" w:rsidRPr="00F97DF3" w:rsidRDefault="005F457E" w:rsidP="00BF6B09">
            <w:pPr>
              <w:suppressAutoHyphens/>
              <w:rPr>
                <w:bCs/>
                <w:sz w:val="28"/>
                <w:szCs w:val="28"/>
              </w:rPr>
            </w:pPr>
            <w:r>
              <w:rPr>
                <w:bCs/>
                <w:sz w:val="28"/>
                <w:szCs w:val="28"/>
              </w:rPr>
              <w:t>в</w:t>
            </w:r>
            <w:r w:rsidRPr="00F97DF3">
              <w:rPr>
                <w:bCs/>
                <w:sz w:val="28"/>
                <w:szCs w:val="28"/>
              </w:rPr>
              <w:t>едущий специалист отдела финансового управления</w:t>
            </w:r>
          </w:p>
        </w:tc>
      </w:tr>
      <w:tr w:rsidR="005F457E" w:rsidRPr="00566EF2" w14:paraId="3951C8C4" w14:textId="77777777" w:rsidTr="00BF6B09">
        <w:trPr>
          <w:trHeight w:val="514"/>
        </w:trPr>
        <w:tc>
          <w:tcPr>
            <w:tcW w:w="4308" w:type="dxa"/>
          </w:tcPr>
          <w:p w14:paraId="1E81CAF1" w14:textId="77777777" w:rsidR="005F457E" w:rsidRDefault="005F457E" w:rsidP="00BF6B09">
            <w:pPr>
              <w:suppressAutoHyphens/>
              <w:rPr>
                <w:rFonts w:eastAsia="Calibri"/>
                <w:sz w:val="28"/>
                <w:szCs w:val="28"/>
              </w:rPr>
            </w:pPr>
            <w:r>
              <w:rPr>
                <w:rFonts w:eastAsia="Calibri"/>
                <w:sz w:val="28"/>
                <w:szCs w:val="28"/>
              </w:rPr>
              <w:t>Барышникова Евгения Владимировна</w:t>
            </w:r>
          </w:p>
        </w:tc>
        <w:tc>
          <w:tcPr>
            <w:tcW w:w="4764" w:type="dxa"/>
          </w:tcPr>
          <w:p w14:paraId="74534382" w14:textId="77777777" w:rsidR="005F457E" w:rsidRPr="00F97DF3" w:rsidRDefault="005F457E" w:rsidP="00BF6B09">
            <w:pPr>
              <w:suppressAutoHyphens/>
              <w:rPr>
                <w:bCs/>
                <w:sz w:val="28"/>
                <w:szCs w:val="28"/>
              </w:rPr>
            </w:pPr>
            <w:r>
              <w:rPr>
                <w:bCs/>
                <w:sz w:val="28"/>
                <w:szCs w:val="28"/>
              </w:rPr>
              <w:t xml:space="preserve">заместитель директора муниципального </w:t>
            </w:r>
            <w:proofErr w:type="spellStart"/>
            <w:r>
              <w:rPr>
                <w:bCs/>
                <w:sz w:val="28"/>
                <w:szCs w:val="28"/>
              </w:rPr>
              <w:t>казенного</w:t>
            </w:r>
            <w:proofErr w:type="spellEnd"/>
            <w:r>
              <w:rPr>
                <w:bCs/>
                <w:sz w:val="28"/>
                <w:szCs w:val="28"/>
              </w:rPr>
              <w:t xml:space="preserve"> учреждения «Центр муниципальных услуг»</w:t>
            </w:r>
          </w:p>
        </w:tc>
      </w:tr>
      <w:tr w:rsidR="005F457E" w:rsidRPr="00453722" w14:paraId="5C17764E" w14:textId="77777777" w:rsidTr="00BF6B09">
        <w:trPr>
          <w:trHeight w:val="514"/>
        </w:trPr>
        <w:tc>
          <w:tcPr>
            <w:tcW w:w="4308" w:type="dxa"/>
          </w:tcPr>
          <w:p w14:paraId="118FC878" w14:textId="77777777" w:rsidR="005F457E" w:rsidRPr="00453722" w:rsidRDefault="005F457E" w:rsidP="00BF6B09">
            <w:pPr>
              <w:suppressAutoHyphens/>
              <w:rPr>
                <w:rFonts w:eastAsia="Calibri"/>
                <w:color w:val="000000" w:themeColor="text1"/>
                <w:sz w:val="28"/>
                <w:szCs w:val="28"/>
              </w:rPr>
            </w:pPr>
            <w:proofErr w:type="spellStart"/>
            <w:r w:rsidRPr="00453722">
              <w:rPr>
                <w:rFonts w:eastAsia="Calibri"/>
                <w:color w:val="000000" w:themeColor="text1"/>
                <w:sz w:val="28"/>
                <w:szCs w:val="28"/>
              </w:rPr>
              <w:t>Мельхер</w:t>
            </w:r>
            <w:proofErr w:type="spellEnd"/>
            <w:r w:rsidRPr="00453722">
              <w:rPr>
                <w:rFonts w:eastAsia="Calibri"/>
                <w:color w:val="000000" w:themeColor="text1"/>
                <w:sz w:val="28"/>
                <w:szCs w:val="28"/>
              </w:rPr>
              <w:t xml:space="preserve"> Татьяна Георгиевна</w:t>
            </w:r>
          </w:p>
        </w:tc>
        <w:tc>
          <w:tcPr>
            <w:tcW w:w="4764" w:type="dxa"/>
          </w:tcPr>
          <w:p w14:paraId="540A5F16" w14:textId="77777777" w:rsidR="005F457E" w:rsidRDefault="005F457E" w:rsidP="00BF6B09">
            <w:pPr>
              <w:suppressAutoHyphens/>
              <w:rPr>
                <w:bCs/>
                <w:color w:val="000000" w:themeColor="text1"/>
                <w:sz w:val="28"/>
                <w:szCs w:val="28"/>
              </w:rPr>
            </w:pPr>
            <w:r w:rsidRPr="00453722">
              <w:rPr>
                <w:bCs/>
                <w:color w:val="000000" w:themeColor="text1"/>
                <w:sz w:val="28"/>
                <w:szCs w:val="28"/>
              </w:rPr>
              <w:t>депутат Совета депутатов муниципального образования «</w:t>
            </w:r>
            <w:proofErr w:type="spellStart"/>
            <w:r w:rsidRPr="00453722">
              <w:rPr>
                <w:bCs/>
                <w:color w:val="000000" w:themeColor="text1"/>
                <w:sz w:val="28"/>
                <w:szCs w:val="28"/>
              </w:rPr>
              <w:t>Муринское</w:t>
            </w:r>
            <w:proofErr w:type="spellEnd"/>
            <w:r w:rsidRPr="00453722">
              <w:rPr>
                <w:bCs/>
                <w:color w:val="000000" w:themeColor="text1"/>
                <w:sz w:val="28"/>
                <w:szCs w:val="28"/>
              </w:rPr>
              <w:t xml:space="preserve"> городское поселение» Всеволожского муниципального района Ленинградской области</w:t>
            </w:r>
            <w:r>
              <w:rPr>
                <w:bCs/>
                <w:color w:val="000000" w:themeColor="text1"/>
                <w:sz w:val="28"/>
                <w:szCs w:val="28"/>
              </w:rPr>
              <w:t xml:space="preserve"> </w:t>
            </w:r>
          </w:p>
          <w:p w14:paraId="2CEEB160" w14:textId="77777777" w:rsidR="005F457E" w:rsidRPr="00453722" w:rsidRDefault="005F457E" w:rsidP="00BF6B09">
            <w:pPr>
              <w:suppressAutoHyphens/>
              <w:rPr>
                <w:bCs/>
                <w:color w:val="000000" w:themeColor="text1"/>
                <w:sz w:val="28"/>
                <w:szCs w:val="28"/>
              </w:rPr>
            </w:pPr>
            <w:r>
              <w:rPr>
                <w:bCs/>
                <w:color w:val="000000" w:themeColor="text1"/>
                <w:sz w:val="28"/>
                <w:szCs w:val="28"/>
              </w:rPr>
              <w:t>(по согласованию)</w:t>
            </w:r>
          </w:p>
        </w:tc>
      </w:tr>
      <w:tr w:rsidR="005F457E" w:rsidRPr="00566EF2" w14:paraId="4D9A7988" w14:textId="77777777" w:rsidTr="00BF6B09">
        <w:trPr>
          <w:trHeight w:val="514"/>
        </w:trPr>
        <w:tc>
          <w:tcPr>
            <w:tcW w:w="4308" w:type="dxa"/>
          </w:tcPr>
          <w:p w14:paraId="0B2284A7" w14:textId="77777777" w:rsidR="005F457E" w:rsidRPr="00453722" w:rsidRDefault="005F457E" w:rsidP="00BF6B09">
            <w:pPr>
              <w:suppressAutoHyphens/>
              <w:rPr>
                <w:rFonts w:eastAsia="Calibri"/>
                <w:color w:val="000000" w:themeColor="text1"/>
                <w:sz w:val="28"/>
                <w:szCs w:val="28"/>
              </w:rPr>
            </w:pPr>
            <w:r w:rsidRPr="00453722">
              <w:rPr>
                <w:rFonts w:eastAsia="Calibri"/>
                <w:color w:val="000000" w:themeColor="text1"/>
                <w:sz w:val="28"/>
                <w:szCs w:val="28"/>
              </w:rPr>
              <w:t>Ракитин Антон Александрович</w:t>
            </w:r>
          </w:p>
        </w:tc>
        <w:tc>
          <w:tcPr>
            <w:tcW w:w="4764" w:type="dxa"/>
          </w:tcPr>
          <w:p w14:paraId="4647A6E0" w14:textId="77777777" w:rsidR="005F457E" w:rsidRDefault="005F457E" w:rsidP="00BF6B09">
            <w:pPr>
              <w:suppressAutoHyphens/>
              <w:rPr>
                <w:bCs/>
                <w:color w:val="000000" w:themeColor="text1"/>
                <w:sz w:val="28"/>
                <w:szCs w:val="28"/>
              </w:rPr>
            </w:pPr>
            <w:r w:rsidRPr="00453722">
              <w:rPr>
                <w:bCs/>
                <w:color w:val="000000" w:themeColor="text1"/>
                <w:sz w:val="28"/>
                <w:szCs w:val="28"/>
              </w:rPr>
              <w:t>депутат Совета депутатов муниципального образования «</w:t>
            </w:r>
            <w:proofErr w:type="spellStart"/>
            <w:r w:rsidRPr="00453722">
              <w:rPr>
                <w:bCs/>
                <w:color w:val="000000" w:themeColor="text1"/>
                <w:sz w:val="28"/>
                <w:szCs w:val="28"/>
              </w:rPr>
              <w:t>Муринское</w:t>
            </w:r>
            <w:proofErr w:type="spellEnd"/>
            <w:r w:rsidRPr="00453722">
              <w:rPr>
                <w:bCs/>
                <w:color w:val="000000" w:themeColor="text1"/>
                <w:sz w:val="28"/>
                <w:szCs w:val="28"/>
              </w:rPr>
              <w:t xml:space="preserve"> городское поселение» Всеволожского муниципального района Ленинградской области</w:t>
            </w:r>
            <w:r>
              <w:rPr>
                <w:bCs/>
                <w:color w:val="000000" w:themeColor="text1"/>
                <w:sz w:val="28"/>
                <w:szCs w:val="28"/>
              </w:rPr>
              <w:t xml:space="preserve"> </w:t>
            </w:r>
          </w:p>
          <w:p w14:paraId="45D9BFA8" w14:textId="77777777" w:rsidR="005F457E" w:rsidRPr="00453722" w:rsidRDefault="005F457E" w:rsidP="00BF6B09">
            <w:pPr>
              <w:suppressAutoHyphens/>
              <w:rPr>
                <w:bCs/>
                <w:color w:val="000000" w:themeColor="text1"/>
                <w:sz w:val="28"/>
                <w:szCs w:val="28"/>
              </w:rPr>
            </w:pPr>
            <w:r>
              <w:rPr>
                <w:bCs/>
                <w:color w:val="000000" w:themeColor="text1"/>
                <w:sz w:val="28"/>
                <w:szCs w:val="28"/>
              </w:rPr>
              <w:t>(по согласованию)</w:t>
            </w:r>
          </w:p>
        </w:tc>
      </w:tr>
      <w:tr w:rsidR="005F457E" w:rsidRPr="00453722" w14:paraId="18AD4AE1" w14:textId="77777777" w:rsidTr="00BF6B09">
        <w:trPr>
          <w:trHeight w:val="514"/>
        </w:trPr>
        <w:tc>
          <w:tcPr>
            <w:tcW w:w="4308" w:type="dxa"/>
          </w:tcPr>
          <w:p w14:paraId="3A3526A8" w14:textId="77777777" w:rsidR="005F457E" w:rsidRPr="00453722" w:rsidRDefault="005F457E" w:rsidP="00BF6B09">
            <w:pPr>
              <w:suppressAutoHyphens/>
              <w:rPr>
                <w:rFonts w:eastAsia="Calibri"/>
                <w:color w:val="000000" w:themeColor="text1"/>
                <w:sz w:val="28"/>
                <w:szCs w:val="28"/>
              </w:rPr>
            </w:pPr>
            <w:proofErr w:type="spellStart"/>
            <w:r w:rsidRPr="00453722">
              <w:rPr>
                <w:rFonts w:eastAsia="Calibri"/>
                <w:color w:val="000000" w:themeColor="text1"/>
                <w:sz w:val="28"/>
                <w:szCs w:val="28"/>
              </w:rPr>
              <w:t>Байбакова</w:t>
            </w:r>
            <w:proofErr w:type="spellEnd"/>
            <w:r w:rsidRPr="00453722">
              <w:rPr>
                <w:rFonts w:eastAsia="Calibri"/>
                <w:color w:val="000000" w:themeColor="text1"/>
                <w:sz w:val="28"/>
                <w:szCs w:val="28"/>
              </w:rPr>
              <w:t xml:space="preserve"> Алина Игоревна</w:t>
            </w:r>
          </w:p>
        </w:tc>
        <w:tc>
          <w:tcPr>
            <w:tcW w:w="4764" w:type="dxa"/>
          </w:tcPr>
          <w:p w14:paraId="2418C31D" w14:textId="77777777" w:rsidR="005F457E" w:rsidRDefault="005F457E" w:rsidP="00BF6B09">
            <w:pPr>
              <w:suppressAutoHyphens/>
              <w:rPr>
                <w:bCs/>
                <w:color w:val="000000" w:themeColor="text1"/>
                <w:sz w:val="28"/>
                <w:szCs w:val="28"/>
              </w:rPr>
            </w:pPr>
            <w:r>
              <w:rPr>
                <w:bCs/>
                <w:color w:val="000000" w:themeColor="text1"/>
                <w:sz w:val="28"/>
                <w:szCs w:val="28"/>
              </w:rPr>
              <w:t>п</w:t>
            </w:r>
            <w:r w:rsidRPr="00453722">
              <w:rPr>
                <w:bCs/>
                <w:color w:val="000000" w:themeColor="text1"/>
                <w:sz w:val="28"/>
                <w:szCs w:val="28"/>
              </w:rPr>
              <w:t xml:space="preserve">редседатель Всеволожской местной организации Общероссийской общественной организации «Российский Союз </w:t>
            </w:r>
            <w:proofErr w:type="spellStart"/>
            <w:r w:rsidRPr="00453722">
              <w:rPr>
                <w:bCs/>
                <w:color w:val="000000" w:themeColor="text1"/>
                <w:sz w:val="28"/>
                <w:szCs w:val="28"/>
              </w:rPr>
              <w:t>Молодежи</w:t>
            </w:r>
            <w:proofErr w:type="spellEnd"/>
            <w:r w:rsidRPr="00453722">
              <w:rPr>
                <w:bCs/>
                <w:color w:val="000000" w:themeColor="text1"/>
                <w:sz w:val="28"/>
                <w:szCs w:val="28"/>
              </w:rPr>
              <w:t>»</w:t>
            </w:r>
            <w:r>
              <w:rPr>
                <w:bCs/>
                <w:color w:val="000000" w:themeColor="text1"/>
                <w:sz w:val="28"/>
                <w:szCs w:val="28"/>
              </w:rPr>
              <w:t xml:space="preserve"> </w:t>
            </w:r>
          </w:p>
          <w:p w14:paraId="6501FF55" w14:textId="77777777" w:rsidR="005F457E" w:rsidRPr="00453722" w:rsidRDefault="005F457E" w:rsidP="00BF6B09">
            <w:pPr>
              <w:suppressAutoHyphens/>
              <w:rPr>
                <w:bCs/>
                <w:color w:val="000000" w:themeColor="text1"/>
                <w:sz w:val="28"/>
                <w:szCs w:val="28"/>
              </w:rPr>
            </w:pPr>
            <w:r>
              <w:rPr>
                <w:bCs/>
                <w:color w:val="000000" w:themeColor="text1"/>
                <w:sz w:val="28"/>
                <w:szCs w:val="28"/>
              </w:rPr>
              <w:t>(по согласования)</w:t>
            </w:r>
          </w:p>
        </w:tc>
      </w:tr>
      <w:tr w:rsidR="005F457E" w:rsidRPr="00453722" w14:paraId="4C92DAA1" w14:textId="77777777" w:rsidTr="00BF6B09">
        <w:trPr>
          <w:trHeight w:val="514"/>
        </w:trPr>
        <w:tc>
          <w:tcPr>
            <w:tcW w:w="4308" w:type="dxa"/>
          </w:tcPr>
          <w:p w14:paraId="4B1E5BE6" w14:textId="77777777" w:rsidR="005F457E" w:rsidRPr="00453722" w:rsidRDefault="005F457E" w:rsidP="00BF6B09">
            <w:pPr>
              <w:suppressAutoHyphens/>
              <w:rPr>
                <w:rFonts w:eastAsia="Calibri"/>
                <w:color w:val="000000" w:themeColor="text1"/>
                <w:sz w:val="28"/>
                <w:szCs w:val="28"/>
              </w:rPr>
            </w:pPr>
            <w:r w:rsidRPr="00453722">
              <w:rPr>
                <w:rFonts w:eastAsia="Calibri"/>
                <w:color w:val="000000" w:themeColor="text1"/>
                <w:sz w:val="28"/>
                <w:szCs w:val="28"/>
              </w:rPr>
              <w:t xml:space="preserve">Дочкина Анна Александровна </w:t>
            </w:r>
          </w:p>
        </w:tc>
        <w:tc>
          <w:tcPr>
            <w:tcW w:w="4764" w:type="dxa"/>
          </w:tcPr>
          <w:p w14:paraId="66B86F4D" w14:textId="77777777" w:rsidR="005F457E" w:rsidRPr="00453722" w:rsidRDefault="005F457E" w:rsidP="00BF6B09">
            <w:pPr>
              <w:suppressAutoHyphens/>
              <w:rPr>
                <w:bCs/>
                <w:color w:val="000000" w:themeColor="text1"/>
                <w:sz w:val="28"/>
                <w:szCs w:val="28"/>
              </w:rPr>
            </w:pPr>
            <w:r w:rsidRPr="00453722">
              <w:rPr>
                <w:bCs/>
                <w:color w:val="000000" w:themeColor="text1"/>
                <w:sz w:val="28"/>
                <w:szCs w:val="28"/>
              </w:rPr>
              <w:t xml:space="preserve">кандидат экономических наук -Северо-Западный институт управления </w:t>
            </w:r>
            <w:proofErr w:type="spellStart"/>
            <w:r w:rsidRPr="00453722">
              <w:rPr>
                <w:bCs/>
                <w:color w:val="000000" w:themeColor="text1"/>
                <w:sz w:val="28"/>
                <w:szCs w:val="28"/>
              </w:rPr>
              <w:t>РАНХиГС</w:t>
            </w:r>
            <w:proofErr w:type="spellEnd"/>
            <w:r w:rsidRPr="00453722">
              <w:rPr>
                <w:bCs/>
                <w:color w:val="000000" w:themeColor="text1"/>
                <w:sz w:val="28"/>
                <w:szCs w:val="28"/>
              </w:rPr>
              <w:t xml:space="preserve"> при Президенте РФ</w:t>
            </w:r>
            <w:r>
              <w:rPr>
                <w:bCs/>
                <w:color w:val="000000" w:themeColor="text1"/>
                <w:sz w:val="28"/>
                <w:szCs w:val="28"/>
              </w:rPr>
              <w:t xml:space="preserve"> (по согласованию)</w:t>
            </w:r>
          </w:p>
        </w:tc>
      </w:tr>
    </w:tbl>
    <w:p w14:paraId="38DA1D6B" w14:textId="77777777" w:rsidR="005F457E" w:rsidRPr="00C73FA8" w:rsidRDefault="005F457E" w:rsidP="005F457E">
      <w:pPr>
        <w:pStyle w:val="a4"/>
        <w:ind w:firstLine="0"/>
        <w:rPr>
          <w:b/>
          <w:sz w:val="28"/>
          <w:szCs w:val="28"/>
        </w:rPr>
      </w:pPr>
    </w:p>
    <w:p w14:paraId="22A75DED" w14:textId="77777777" w:rsidR="005F457E" w:rsidRDefault="005F457E" w:rsidP="005F457E">
      <w:pPr>
        <w:ind w:left="5670" w:hanging="141"/>
        <w:jc w:val="both"/>
        <w:rPr>
          <w:rFonts w:eastAsia="Calibri"/>
          <w:lang w:eastAsia="en-US"/>
        </w:rPr>
      </w:pPr>
    </w:p>
    <w:p w14:paraId="26712933" w14:textId="77777777" w:rsidR="005F457E" w:rsidRDefault="005F457E" w:rsidP="004C2199">
      <w:pPr>
        <w:ind w:left="5670" w:hanging="141"/>
        <w:jc w:val="both"/>
        <w:rPr>
          <w:rFonts w:eastAsia="Calibri"/>
          <w:lang w:eastAsia="en-US"/>
        </w:rPr>
      </w:pPr>
    </w:p>
    <w:sectPr w:rsidR="005F457E" w:rsidSect="009E4044">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F9BB4" w14:textId="77777777" w:rsidR="005469A4" w:rsidRDefault="005469A4" w:rsidP="00751B94">
      <w:r>
        <w:separator/>
      </w:r>
    </w:p>
  </w:endnote>
  <w:endnote w:type="continuationSeparator" w:id="0">
    <w:p w14:paraId="270D9CA0" w14:textId="77777777" w:rsidR="005469A4" w:rsidRDefault="005469A4"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7E715" w14:textId="77777777" w:rsidR="005469A4" w:rsidRDefault="005469A4" w:rsidP="00751B94">
      <w:r>
        <w:separator/>
      </w:r>
    </w:p>
  </w:footnote>
  <w:footnote w:type="continuationSeparator" w:id="0">
    <w:p w14:paraId="5FB44181" w14:textId="77777777" w:rsidR="005469A4" w:rsidRDefault="005469A4" w:rsidP="00751B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5537533"/>
      <w:docPartObj>
        <w:docPartGallery w:val="Page Numbers (Top of Page)"/>
        <w:docPartUnique/>
      </w:docPartObj>
    </w:sdtPr>
    <w:sdtEndPr/>
    <w:sdtContent>
      <w:p w14:paraId="5F29AD2A" w14:textId="5B560FD3" w:rsidR="009E4044" w:rsidRDefault="009E4044">
        <w:pPr>
          <w:pStyle w:val="a5"/>
          <w:jc w:val="center"/>
        </w:pPr>
        <w:r>
          <w:fldChar w:fldCharType="begin"/>
        </w:r>
        <w:r>
          <w:instrText>PAGE   \* MERGEFORMAT</w:instrText>
        </w:r>
        <w:r>
          <w:fldChar w:fldCharType="separate"/>
        </w:r>
        <w:r w:rsidR="005F457E">
          <w:rPr>
            <w:noProof/>
          </w:rPr>
          <w:t>4</w:t>
        </w:r>
        <w:r>
          <w:fldChar w:fldCharType="end"/>
        </w:r>
      </w:p>
    </w:sdtContent>
  </w:sdt>
  <w:p w14:paraId="214E4E00" w14:textId="77777777" w:rsidR="009E4044" w:rsidRDefault="009E404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30D31"/>
    <w:multiLevelType w:val="hybridMultilevel"/>
    <w:tmpl w:val="5686B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8B3174"/>
    <w:multiLevelType w:val="hybridMultilevel"/>
    <w:tmpl w:val="F5D219BE"/>
    <w:lvl w:ilvl="0" w:tplc="4E2A37EA">
      <w:start w:val="1"/>
      <w:numFmt w:val="decimal"/>
      <w:lvlText w:val="%1."/>
      <w:lvlJc w:val="left"/>
      <w:pPr>
        <w:ind w:left="1494"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161B4FEB"/>
    <w:multiLevelType w:val="hybridMultilevel"/>
    <w:tmpl w:val="BB50974C"/>
    <w:lvl w:ilvl="0" w:tplc="B61CDEB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30A743F"/>
    <w:multiLevelType w:val="multilevel"/>
    <w:tmpl w:val="A92A1E90"/>
    <w:lvl w:ilvl="0">
      <w:start w:val="3"/>
      <w:numFmt w:val="decimal"/>
      <w:lvlText w:val="%1."/>
      <w:lvlJc w:val="left"/>
      <w:pPr>
        <w:ind w:left="675" w:hanging="675"/>
      </w:pPr>
      <w:rPr>
        <w:rFonts w:hint="default"/>
      </w:rPr>
    </w:lvl>
    <w:lvl w:ilvl="1">
      <w:start w:val="1"/>
      <w:numFmt w:val="decimal"/>
      <w:lvlText w:val="%1.%2."/>
      <w:lvlJc w:val="left"/>
      <w:pPr>
        <w:ind w:left="791" w:hanging="720"/>
      </w:pPr>
      <w:rPr>
        <w:rFonts w:hint="default"/>
      </w:rPr>
    </w:lvl>
    <w:lvl w:ilvl="2">
      <w:start w:val="3"/>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4" w15:restartNumberingAfterBreak="0">
    <w:nsid w:val="37CD7816"/>
    <w:multiLevelType w:val="hybridMultilevel"/>
    <w:tmpl w:val="1E80908E"/>
    <w:lvl w:ilvl="0" w:tplc="3F9CB264">
      <w:start w:val="1"/>
      <w:numFmt w:val="decimal"/>
      <w:lvlText w:val="%1."/>
      <w:lvlJc w:val="left"/>
      <w:pPr>
        <w:ind w:left="1080" w:hanging="360"/>
      </w:pPr>
      <w:rPr>
        <w:rFonts w:hint="default"/>
        <w:color w:val="auto"/>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83C1F11"/>
    <w:multiLevelType w:val="hybridMultilevel"/>
    <w:tmpl w:val="BF0A9852"/>
    <w:lvl w:ilvl="0" w:tplc="AC7ECFEA">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DC269A6"/>
    <w:multiLevelType w:val="hybridMultilevel"/>
    <w:tmpl w:val="AAE0FAD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0E1639"/>
    <w:multiLevelType w:val="multilevel"/>
    <w:tmpl w:val="5830B1A0"/>
    <w:lvl w:ilvl="0">
      <w:start w:val="3"/>
      <w:numFmt w:val="decimal"/>
      <w:lvlText w:val="%1."/>
      <w:lvlJc w:val="left"/>
      <w:pPr>
        <w:ind w:left="675" w:hanging="675"/>
      </w:pPr>
      <w:rPr>
        <w:rFonts w:hint="default"/>
      </w:rPr>
    </w:lvl>
    <w:lvl w:ilvl="1">
      <w:start w:val="1"/>
      <w:numFmt w:val="decimal"/>
      <w:lvlText w:val="%1.%2."/>
      <w:lvlJc w:val="left"/>
      <w:pPr>
        <w:ind w:left="578" w:hanging="720"/>
      </w:pPr>
      <w:rPr>
        <w:rFonts w:hint="default"/>
      </w:rPr>
    </w:lvl>
    <w:lvl w:ilvl="2">
      <w:start w:val="3"/>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948" w:hanging="180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1024" w:hanging="2160"/>
      </w:pPr>
      <w:rPr>
        <w:rFonts w:hint="default"/>
      </w:rPr>
    </w:lvl>
  </w:abstractNum>
  <w:abstractNum w:abstractNumId="8" w15:restartNumberingAfterBreak="0">
    <w:nsid w:val="473F72E8"/>
    <w:multiLevelType w:val="hybridMultilevel"/>
    <w:tmpl w:val="5172FB6E"/>
    <w:lvl w:ilvl="0" w:tplc="4E2A37E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604863A0"/>
    <w:multiLevelType w:val="hybridMultilevel"/>
    <w:tmpl w:val="8D7EC606"/>
    <w:lvl w:ilvl="0" w:tplc="4E2A37EA">
      <w:start w:val="1"/>
      <w:numFmt w:val="decimal"/>
      <w:lvlText w:val="%1."/>
      <w:lvlJc w:val="left"/>
      <w:pPr>
        <w:ind w:left="1069" w:hanging="360"/>
      </w:pPr>
      <w:rPr>
        <w:rFonts w:hint="default"/>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15:restartNumberingAfterBreak="0">
    <w:nsid w:val="6327222B"/>
    <w:multiLevelType w:val="hybridMultilevel"/>
    <w:tmpl w:val="3D36B718"/>
    <w:lvl w:ilvl="0" w:tplc="E0FCB50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7A5573F0"/>
    <w:multiLevelType w:val="multilevel"/>
    <w:tmpl w:val="8D927FB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7EB420EC"/>
    <w:multiLevelType w:val="multilevel"/>
    <w:tmpl w:val="524220A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9"/>
  </w:num>
  <w:num w:numId="2">
    <w:abstractNumId w:val="4"/>
  </w:num>
  <w:num w:numId="3">
    <w:abstractNumId w:val="13"/>
  </w:num>
  <w:num w:numId="4">
    <w:abstractNumId w:val="2"/>
  </w:num>
  <w:num w:numId="5">
    <w:abstractNumId w:val="11"/>
  </w:num>
  <w:num w:numId="6">
    <w:abstractNumId w:val="5"/>
  </w:num>
  <w:num w:numId="7">
    <w:abstractNumId w:val="12"/>
  </w:num>
  <w:num w:numId="8">
    <w:abstractNumId w:val="7"/>
  </w:num>
  <w:num w:numId="9">
    <w:abstractNumId w:val="3"/>
  </w:num>
  <w:num w:numId="10">
    <w:abstractNumId w:val="6"/>
  </w:num>
  <w:num w:numId="11">
    <w:abstractNumId w:val="0"/>
  </w:num>
  <w:num w:numId="12">
    <w:abstractNumId w:val="8"/>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414"/>
    <w:rsid w:val="00000C48"/>
    <w:rsid w:val="000071CF"/>
    <w:rsid w:val="000124F2"/>
    <w:rsid w:val="00013D1C"/>
    <w:rsid w:val="000171BD"/>
    <w:rsid w:val="000176DD"/>
    <w:rsid w:val="00020B16"/>
    <w:rsid w:val="000231FF"/>
    <w:rsid w:val="000241D6"/>
    <w:rsid w:val="00027905"/>
    <w:rsid w:val="0003135C"/>
    <w:rsid w:val="0003620A"/>
    <w:rsid w:val="00036CC9"/>
    <w:rsid w:val="0004563D"/>
    <w:rsid w:val="00054CDE"/>
    <w:rsid w:val="00055018"/>
    <w:rsid w:val="00055C78"/>
    <w:rsid w:val="000601D2"/>
    <w:rsid w:val="00061038"/>
    <w:rsid w:val="0006236F"/>
    <w:rsid w:val="000637FE"/>
    <w:rsid w:val="00064A7D"/>
    <w:rsid w:val="000738EB"/>
    <w:rsid w:val="000878BF"/>
    <w:rsid w:val="000D0974"/>
    <w:rsid w:val="000E64E8"/>
    <w:rsid w:val="0010306E"/>
    <w:rsid w:val="00106BAD"/>
    <w:rsid w:val="00110B62"/>
    <w:rsid w:val="00110DEC"/>
    <w:rsid w:val="001130B1"/>
    <w:rsid w:val="001175B7"/>
    <w:rsid w:val="001175D9"/>
    <w:rsid w:val="00122125"/>
    <w:rsid w:val="0012712D"/>
    <w:rsid w:val="00127474"/>
    <w:rsid w:val="00132278"/>
    <w:rsid w:val="00146149"/>
    <w:rsid w:val="001564EA"/>
    <w:rsid w:val="001632D8"/>
    <w:rsid w:val="001666D3"/>
    <w:rsid w:val="00174400"/>
    <w:rsid w:val="00175E1E"/>
    <w:rsid w:val="00191428"/>
    <w:rsid w:val="001946EA"/>
    <w:rsid w:val="00197131"/>
    <w:rsid w:val="001A25F9"/>
    <w:rsid w:val="001A4007"/>
    <w:rsid w:val="001B06C9"/>
    <w:rsid w:val="001B0C11"/>
    <w:rsid w:val="001B2351"/>
    <w:rsid w:val="001B4E8E"/>
    <w:rsid w:val="001C49F3"/>
    <w:rsid w:val="001C5901"/>
    <w:rsid w:val="001D5E4D"/>
    <w:rsid w:val="001E52C6"/>
    <w:rsid w:val="001F005C"/>
    <w:rsid w:val="001F0D90"/>
    <w:rsid w:val="001F2AB2"/>
    <w:rsid w:val="001F4BD6"/>
    <w:rsid w:val="00205154"/>
    <w:rsid w:val="002064DF"/>
    <w:rsid w:val="00207208"/>
    <w:rsid w:val="0020763B"/>
    <w:rsid w:val="00207E3B"/>
    <w:rsid w:val="00212650"/>
    <w:rsid w:val="00216191"/>
    <w:rsid w:val="002318E2"/>
    <w:rsid w:val="0024635E"/>
    <w:rsid w:val="00250E52"/>
    <w:rsid w:val="00255271"/>
    <w:rsid w:val="00256269"/>
    <w:rsid w:val="00265794"/>
    <w:rsid w:val="002679CD"/>
    <w:rsid w:val="00277044"/>
    <w:rsid w:val="002770A7"/>
    <w:rsid w:val="00291631"/>
    <w:rsid w:val="002A2966"/>
    <w:rsid w:val="002E02B3"/>
    <w:rsid w:val="002E0C94"/>
    <w:rsid w:val="002E1162"/>
    <w:rsid w:val="002E70A1"/>
    <w:rsid w:val="002F05B3"/>
    <w:rsid w:val="002F071E"/>
    <w:rsid w:val="002F2C6C"/>
    <w:rsid w:val="00303BC9"/>
    <w:rsid w:val="003043A9"/>
    <w:rsid w:val="003061BD"/>
    <w:rsid w:val="00312544"/>
    <w:rsid w:val="003175AE"/>
    <w:rsid w:val="0032208E"/>
    <w:rsid w:val="0032774A"/>
    <w:rsid w:val="00330388"/>
    <w:rsid w:val="00333BC7"/>
    <w:rsid w:val="003371DB"/>
    <w:rsid w:val="00341B48"/>
    <w:rsid w:val="00347F9C"/>
    <w:rsid w:val="003525FA"/>
    <w:rsid w:val="003605EF"/>
    <w:rsid w:val="00374561"/>
    <w:rsid w:val="003760B5"/>
    <w:rsid w:val="0038112A"/>
    <w:rsid w:val="0038387F"/>
    <w:rsid w:val="00395510"/>
    <w:rsid w:val="00396B2F"/>
    <w:rsid w:val="003A4D62"/>
    <w:rsid w:val="003B0FFA"/>
    <w:rsid w:val="003B73F7"/>
    <w:rsid w:val="003C12EC"/>
    <w:rsid w:val="003D70AB"/>
    <w:rsid w:val="003D74BE"/>
    <w:rsid w:val="003E05FB"/>
    <w:rsid w:val="003E2E1D"/>
    <w:rsid w:val="003E54E3"/>
    <w:rsid w:val="003E66F4"/>
    <w:rsid w:val="003E7798"/>
    <w:rsid w:val="003F6A28"/>
    <w:rsid w:val="00414657"/>
    <w:rsid w:val="0041667B"/>
    <w:rsid w:val="00423272"/>
    <w:rsid w:val="00435946"/>
    <w:rsid w:val="0044396A"/>
    <w:rsid w:val="00451AF3"/>
    <w:rsid w:val="00453722"/>
    <w:rsid w:val="00471AC4"/>
    <w:rsid w:val="00474088"/>
    <w:rsid w:val="004851F4"/>
    <w:rsid w:val="004858A5"/>
    <w:rsid w:val="00486C3E"/>
    <w:rsid w:val="00496BD7"/>
    <w:rsid w:val="00496DD4"/>
    <w:rsid w:val="00496E85"/>
    <w:rsid w:val="004A324D"/>
    <w:rsid w:val="004A5B5F"/>
    <w:rsid w:val="004B761F"/>
    <w:rsid w:val="004C0BF6"/>
    <w:rsid w:val="004C2199"/>
    <w:rsid w:val="004C59DE"/>
    <w:rsid w:val="004D02C1"/>
    <w:rsid w:val="004D6E0E"/>
    <w:rsid w:val="004E050B"/>
    <w:rsid w:val="004E6DED"/>
    <w:rsid w:val="004F25DF"/>
    <w:rsid w:val="004F4CBB"/>
    <w:rsid w:val="0050258C"/>
    <w:rsid w:val="00505A9B"/>
    <w:rsid w:val="00505D86"/>
    <w:rsid w:val="005074AC"/>
    <w:rsid w:val="00510095"/>
    <w:rsid w:val="00515F34"/>
    <w:rsid w:val="005213BD"/>
    <w:rsid w:val="0052281A"/>
    <w:rsid w:val="00541C27"/>
    <w:rsid w:val="00544A83"/>
    <w:rsid w:val="00544FE6"/>
    <w:rsid w:val="005469A4"/>
    <w:rsid w:val="005612B0"/>
    <w:rsid w:val="00566EF2"/>
    <w:rsid w:val="00587A35"/>
    <w:rsid w:val="00587C6F"/>
    <w:rsid w:val="005A136F"/>
    <w:rsid w:val="005A137B"/>
    <w:rsid w:val="005A3343"/>
    <w:rsid w:val="005B1AB5"/>
    <w:rsid w:val="005C6836"/>
    <w:rsid w:val="005D19D2"/>
    <w:rsid w:val="005E3912"/>
    <w:rsid w:val="005F243F"/>
    <w:rsid w:val="005F457E"/>
    <w:rsid w:val="00600B17"/>
    <w:rsid w:val="0060218E"/>
    <w:rsid w:val="006044B7"/>
    <w:rsid w:val="006066D3"/>
    <w:rsid w:val="006107EC"/>
    <w:rsid w:val="00613402"/>
    <w:rsid w:val="006142E8"/>
    <w:rsid w:val="00614469"/>
    <w:rsid w:val="00622E31"/>
    <w:rsid w:val="00625ABC"/>
    <w:rsid w:val="00626F07"/>
    <w:rsid w:val="006404E8"/>
    <w:rsid w:val="00640FCD"/>
    <w:rsid w:val="00642F06"/>
    <w:rsid w:val="00647687"/>
    <w:rsid w:val="00650D8A"/>
    <w:rsid w:val="00655BE3"/>
    <w:rsid w:val="00656EA2"/>
    <w:rsid w:val="00660DBE"/>
    <w:rsid w:val="006735FA"/>
    <w:rsid w:val="006737BE"/>
    <w:rsid w:val="00680323"/>
    <w:rsid w:val="00682A32"/>
    <w:rsid w:val="006866C4"/>
    <w:rsid w:val="00691248"/>
    <w:rsid w:val="00695230"/>
    <w:rsid w:val="00695B22"/>
    <w:rsid w:val="006A54C6"/>
    <w:rsid w:val="006B1856"/>
    <w:rsid w:val="006B7A6E"/>
    <w:rsid w:val="006C3069"/>
    <w:rsid w:val="006D7B07"/>
    <w:rsid w:val="006E5E5F"/>
    <w:rsid w:val="006E6549"/>
    <w:rsid w:val="006F1FAE"/>
    <w:rsid w:val="00705026"/>
    <w:rsid w:val="00707D95"/>
    <w:rsid w:val="00711F85"/>
    <w:rsid w:val="00713090"/>
    <w:rsid w:val="00717270"/>
    <w:rsid w:val="00721996"/>
    <w:rsid w:val="00725A2A"/>
    <w:rsid w:val="00726263"/>
    <w:rsid w:val="00727C77"/>
    <w:rsid w:val="007404B6"/>
    <w:rsid w:val="00746FBA"/>
    <w:rsid w:val="00751B94"/>
    <w:rsid w:val="00755C22"/>
    <w:rsid w:val="00762F22"/>
    <w:rsid w:val="00767014"/>
    <w:rsid w:val="00777DD5"/>
    <w:rsid w:val="00782619"/>
    <w:rsid w:val="007941F9"/>
    <w:rsid w:val="007944DB"/>
    <w:rsid w:val="007B4847"/>
    <w:rsid w:val="007B6A91"/>
    <w:rsid w:val="007C60FC"/>
    <w:rsid w:val="007C6CA5"/>
    <w:rsid w:val="007D0220"/>
    <w:rsid w:val="007D17DB"/>
    <w:rsid w:val="007E508A"/>
    <w:rsid w:val="007E569F"/>
    <w:rsid w:val="007E5FF7"/>
    <w:rsid w:val="007F3927"/>
    <w:rsid w:val="007F6171"/>
    <w:rsid w:val="00803075"/>
    <w:rsid w:val="00804F54"/>
    <w:rsid w:val="0080735C"/>
    <w:rsid w:val="00807BFF"/>
    <w:rsid w:val="008170DF"/>
    <w:rsid w:val="00822968"/>
    <w:rsid w:val="00830AB4"/>
    <w:rsid w:val="00833217"/>
    <w:rsid w:val="0083362A"/>
    <w:rsid w:val="00842211"/>
    <w:rsid w:val="00845802"/>
    <w:rsid w:val="0086165C"/>
    <w:rsid w:val="00863EA5"/>
    <w:rsid w:val="008707BE"/>
    <w:rsid w:val="0088386C"/>
    <w:rsid w:val="00892F10"/>
    <w:rsid w:val="008957BB"/>
    <w:rsid w:val="008A21EB"/>
    <w:rsid w:val="008A4441"/>
    <w:rsid w:val="008A4619"/>
    <w:rsid w:val="008A5161"/>
    <w:rsid w:val="008A704D"/>
    <w:rsid w:val="008C143A"/>
    <w:rsid w:val="008C5B28"/>
    <w:rsid w:val="008C74B7"/>
    <w:rsid w:val="008D30C8"/>
    <w:rsid w:val="008E52BF"/>
    <w:rsid w:val="008E77B8"/>
    <w:rsid w:val="008F4426"/>
    <w:rsid w:val="008F7B9D"/>
    <w:rsid w:val="00904C89"/>
    <w:rsid w:val="00906C4C"/>
    <w:rsid w:val="0091010A"/>
    <w:rsid w:val="00914E71"/>
    <w:rsid w:val="009174F7"/>
    <w:rsid w:val="00934A35"/>
    <w:rsid w:val="00941CAC"/>
    <w:rsid w:val="009442AB"/>
    <w:rsid w:val="0094533D"/>
    <w:rsid w:val="00950645"/>
    <w:rsid w:val="00951C85"/>
    <w:rsid w:val="00953709"/>
    <w:rsid w:val="009634DD"/>
    <w:rsid w:val="0098486B"/>
    <w:rsid w:val="00997355"/>
    <w:rsid w:val="009A03A4"/>
    <w:rsid w:val="009A58CB"/>
    <w:rsid w:val="009C3095"/>
    <w:rsid w:val="009C7989"/>
    <w:rsid w:val="009D057A"/>
    <w:rsid w:val="009D18AF"/>
    <w:rsid w:val="009D2353"/>
    <w:rsid w:val="009D7222"/>
    <w:rsid w:val="009E11EC"/>
    <w:rsid w:val="009E1BF4"/>
    <w:rsid w:val="009E1C44"/>
    <w:rsid w:val="009E4044"/>
    <w:rsid w:val="009F1BC2"/>
    <w:rsid w:val="009F4A0A"/>
    <w:rsid w:val="00A0360C"/>
    <w:rsid w:val="00A1450B"/>
    <w:rsid w:val="00A3658B"/>
    <w:rsid w:val="00A37C6B"/>
    <w:rsid w:val="00A420EF"/>
    <w:rsid w:val="00A45E20"/>
    <w:rsid w:val="00A5061E"/>
    <w:rsid w:val="00A52343"/>
    <w:rsid w:val="00A55592"/>
    <w:rsid w:val="00A60C6C"/>
    <w:rsid w:val="00A7019C"/>
    <w:rsid w:val="00A7244D"/>
    <w:rsid w:val="00A74739"/>
    <w:rsid w:val="00A9075D"/>
    <w:rsid w:val="00A96ED1"/>
    <w:rsid w:val="00A96FEC"/>
    <w:rsid w:val="00AA10DE"/>
    <w:rsid w:val="00AA2827"/>
    <w:rsid w:val="00AA53B8"/>
    <w:rsid w:val="00AB4354"/>
    <w:rsid w:val="00AC03D2"/>
    <w:rsid w:val="00AC3A6D"/>
    <w:rsid w:val="00AC5480"/>
    <w:rsid w:val="00AC7A41"/>
    <w:rsid w:val="00AD2FD8"/>
    <w:rsid w:val="00AD5459"/>
    <w:rsid w:val="00AD64EF"/>
    <w:rsid w:val="00AE017F"/>
    <w:rsid w:val="00AE577B"/>
    <w:rsid w:val="00B003AD"/>
    <w:rsid w:val="00B016AD"/>
    <w:rsid w:val="00B102F4"/>
    <w:rsid w:val="00B11CCB"/>
    <w:rsid w:val="00B1282B"/>
    <w:rsid w:val="00B15472"/>
    <w:rsid w:val="00B27053"/>
    <w:rsid w:val="00B350F9"/>
    <w:rsid w:val="00B359C4"/>
    <w:rsid w:val="00B35EAD"/>
    <w:rsid w:val="00B425C8"/>
    <w:rsid w:val="00B43BAC"/>
    <w:rsid w:val="00B52761"/>
    <w:rsid w:val="00B60429"/>
    <w:rsid w:val="00B654E3"/>
    <w:rsid w:val="00B74060"/>
    <w:rsid w:val="00B83CF6"/>
    <w:rsid w:val="00B86CD8"/>
    <w:rsid w:val="00B8792E"/>
    <w:rsid w:val="00B9530E"/>
    <w:rsid w:val="00BA367B"/>
    <w:rsid w:val="00BB6C54"/>
    <w:rsid w:val="00BC7E03"/>
    <w:rsid w:val="00BD629B"/>
    <w:rsid w:val="00BE105B"/>
    <w:rsid w:val="00BF094C"/>
    <w:rsid w:val="00BF6490"/>
    <w:rsid w:val="00C152B6"/>
    <w:rsid w:val="00C15B87"/>
    <w:rsid w:val="00C212EB"/>
    <w:rsid w:val="00C4362C"/>
    <w:rsid w:val="00C4551B"/>
    <w:rsid w:val="00C46BA2"/>
    <w:rsid w:val="00C5113E"/>
    <w:rsid w:val="00C51A16"/>
    <w:rsid w:val="00C54755"/>
    <w:rsid w:val="00C65460"/>
    <w:rsid w:val="00C73FA8"/>
    <w:rsid w:val="00C7451F"/>
    <w:rsid w:val="00C76370"/>
    <w:rsid w:val="00C848DB"/>
    <w:rsid w:val="00C858E5"/>
    <w:rsid w:val="00C96D83"/>
    <w:rsid w:val="00CA610B"/>
    <w:rsid w:val="00CB7B86"/>
    <w:rsid w:val="00CC10C9"/>
    <w:rsid w:val="00CC4186"/>
    <w:rsid w:val="00CC447C"/>
    <w:rsid w:val="00CC451F"/>
    <w:rsid w:val="00CD15CA"/>
    <w:rsid w:val="00CD6A5D"/>
    <w:rsid w:val="00CE07EE"/>
    <w:rsid w:val="00CE1782"/>
    <w:rsid w:val="00CE4598"/>
    <w:rsid w:val="00D01456"/>
    <w:rsid w:val="00D04873"/>
    <w:rsid w:val="00D06543"/>
    <w:rsid w:val="00D12BE1"/>
    <w:rsid w:val="00D172BA"/>
    <w:rsid w:val="00D26CCD"/>
    <w:rsid w:val="00D31F3C"/>
    <w:rsid w:val="00D348B7"/>
    <w:rsid w:val="00D373B8"/>
    <w:rsid w:val="00D41BDC"/>
    <w:rsid w:val="00D47740"/>
    <w:rsid w:val="00D569CB"/>
    <w:rsid w:val="00D56E7C"/>
    <w:rsid w:val="00D63386"/>
    <w:rsid w:val="00D64C5E"/>
    <w:rsid w:val="00D76708"/>
    <w:rsid w:val="00D774CA"/>
    <w:rsid w:val="00D8006E"/>
    <w:rsid w:val="00D86680"/>
    <w:rsid w:val="00D91772"/>
    <w:rsid w:val="00D96D90"/>
    <w:rsid w:val="00DB39A8"/>
    <w:rsid w:val="00DB75CB"/>
    <w:rsid w:val="00DC46B5"/>
    <w:rsid w:val="00DC6B7B"/>
    <w:rsid w:val="00DD574B"/>
    <w:rsid w:val="00DE3EC4"/>
    <w:rsid w:val="00DE419F"/>
    <w:rsid w:val="00DF6749"/>
    <w:rsid w:val="00E05484"/>
    <w:rsid w:val="00E06414"/>
    <w:rsid w:val="00E13EA2"/>
    <w:rsid w:val="00E14DA2"/>
    <w:rsid w:val="00E22708"/>
    <w:rsid w:val="00E27EAB"/>
    <w:rsid w:val="00E430BA"/>
    <w:rsid w:val="00E51163"/>
    <w:rsid w:val="00E53051"/>
    <w:rsid w:val="00E56CC3"/>
    <w:rsid w:val="00E61DD5"/>
    <w:rsid w:val="00E62D98"/>
    <w:rsid w:val="00E70FB1"/>
    <w:rsid w:val="00E74B0A"/>
    <w:rsid w:val="00E83DC3"/>
    <w:rsid w:val="00E978D8"/>
    <w:rsid w:val="00EA101E"/>
    <w:rsid w:val="00EA3237"/>
    <w:rsid w:val="00EB0007"/>
    <w:rsid w:val="00EC1275"/>
    <w:rsid w:val="00EC1AE8"/>
    <w:rsid w:val="00EC6002"/>
    <w:rsid w:val="00EC7A32"/>
    <w:rsid w:val="00ED1CE0"/>
    <w:rsid w:val="00EE16F0"/>
    <w:rsid w:val="00EF1D1C"/>
    <w:rsid w:val="00EF1F7C"/>
    <w:rsid w:val="00F000E2"/>
    <w:rsid w:val="00F10E86"/>
    <w:rsid w:val="00F2002C"/>
    <w:rsid w:val="00F30DDD"/>
    <w:rsid w:val="00F3110F"/>
    <w:rsid w:val="00F322F1"/>
    <w:rsid w:val="00F34A32"/>
    <w:rsid w:val="00F354B3"/>
    <w:rsid w:val="00F41699"/>
    <w:rsid w:val="00F42B3A"/>
    <w:rsid w:val="00F47DAF"/>
    <w:rsid w:val="00F51EDC"/>
    <w:rsid w:val="00F5232E"/>
    <w:rsid w:val="00F54682"/>
    <w:rsid w:val="00F55389"/>
    <w:rsid w:val="00F63581"/>
    <w:rsid w:val="00F64275"/>
    <w:rsid w:val="00F72A81"/>
    <w:rsid w:val="00F7480E"/>
    <w:rsid w:val="00F80DF9"/>
    <w:rsid w:val="00F82B4E"/>
    <w:rsid w:val="00F82F9C"/>
    <w:rsid w:val="00F86433"/>
    <w:rsid w:val="00F950C7"/>
    <w:rsid w:val="00F97DF3"/>
    <w:rsid w:val="00FA3C3D"/>
    <w:rsid w:val="00FA78CC"/>
    <w:rsid w:val="00FB72E6"/>
    <w:rsid w:val="00FC2BCC"/>
    <w:rsid w:val="00FE01CA"/>
    <w:rsid w:val="00FE1D94"/>
    <w:rsid w:val="00FF4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0586D"/>
  <w15:docId w15:val="{C298F6BB-94DA-44C2-ACE4-4F2C2FAD9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A282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styleId="af4">
    <w:name w:val="List Paragraph"/>
    <w:basedOn w:val="a"/>
    <w:uiPriority w:val="34"/>
    <w:qFormat/>
    <w:rsid w:val="006737BE"/>
    <w:pPr>
      <w:ind w:left="720"/>
      <w:contextualSpacing/>
    </w:p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6737BE"/>
    <w:pPr>
      <w:spacing w:after="160" w:line="240" w:lineRule="exact"/>
    </w:pPr>
    <w:rPr>
      <w:sz w:val="28"/>
      <w:szCs w:val="20"/>
      <w:lang w:val="en-US" w:eastAsia="en-US"/>
    </w:rPr>
  </w:style>
  <w:style w:type="character" w:customStyle="1" w:styleId="nobr">
    <w:name w:val="nobr"/>
    <w:basedOn w:val="a0"/>
    <w:rsid w:val="00AA2827"/>
  </w:style>
  <w:style w:type="character" w:customStyle="1" w:styleId="10">
    <w:name w:val="Заголовок 1 Знак"/>
    <w:basedOn w:val="a0"/>
    <w:link w:val="1"/>
    <w:uiPriority w:val="9"/>
    <w:rsid w:val="00AA2827"/>
    <w:rPr>
      <w:rFonts w:asciiTheme="majorHAnsi" w:eastAsiaTheme="majorEastAsia" w:hAnsiTheme="majorHAnsi" w:cstheme="majorBidi"/>
      <w:color w:val="2E74B5" w:themeColor="accent1" w:themeShade="BF"/>
      <w:sz w:val="32"/>
      <w:szCs w:val="32"/>
      <w:lang w:eastAsia="ru-RU"/>
    </w:rPr>
  </w:style>
  <w:style w:type="table" w:styleId="af6">
    <w:name w:val="Table Grid"/>
    <w:basedOn w:val="a1"/>
    <w:uiPriority w:val="39"/>
    <w:rsid w:val="00C73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6"/>
    <w:uiPriority w:val="99"/>
    <w:rsid w:val="009A58C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f6"/>
    <w:uiPriority w:val="39"/>
    <w:rsid w:val="00194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16161">
      <w:bodyDiv w:val="1"/>
      <w:marLeft w:val="0"/>
      <w:marRight w:val="0"/>
      <w:marTop w:val="0"/>
      <w:marBottom w:val="0"/>
      <w:divBdr>
        <w:top w:val="none" w:sz="0" w:space="0" w:color="auto"/>
        <w:left w:val="none" w:sz="0" w:space="0" w:color="auto"/>
        <w:bottom w:val="none" w:sz="0" w:space="0" w:color="auto"/>
        <w:right w:val="none" w:sz="0" w:space="0" w:color="auto"/>
      </w:divBdr>
    </w:div>
    <w:div w:id="267003631">
      <w:bodyDiv w:val="1"/>
      <w:marLeft w:val="0"/>
      <w:marRight w:val="0"/>
      <w:marTop w:val="0"/>
      <w:marBottom w:val="0"/>
      <w:divBdr>
        <w:top w:val="none" w:sz="0" w:space="0" w:color="auto"/>
        <w:left w:val="none" w:sz="0" w:space="0" w:color="auto"/>
        <w:bottom w:val="none" w:sz="0" w:space="0" w:color="auto"/>
        <w:right w:val="none" w:sz="0" w:space="0" w:color="auto"/>
      </w:divBdr>
    </w:div>
    <w:div w:id="447748596">
      <w:bodyDiv w:val="1"/>
      <w:marLeft w:val="0"/>
      <w:marRight w:val="0"/>
      <w:marTop w:val="0"/>
      <w:marBottom w:val="0"/>
      <w:divBdr>
        <w:top w:val="none" w:sz="0" w:space="0" w:color="auto"/>
        <w:left w:val="none" w:sz="0" w:space="0" w:color="auto"/>
        <w:bottom w:val="none" w:sz="0" w:space="0" w:color="auto"/>
        <w:right w:val="none" w:sz="0" w:space="0" w:color="auto"/>
      </w:divBdr>
    </w:div>
    <w:div w:id="104441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A219F-2FD9-4DE4-9A81-78599F0AB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631</Words>
  <Characters>3598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dc:creator>
  <cp:lastModifiedBy>Арина</cp:lastModifiedBy>
  <cp:revision>2</cp:revision>
  <cp:lastPrinted>2021-09-01T13:34:00Z</cp:lastPrinted>
  <dcterms:created xsi:type="dcterms:W3CDTF">2022-04-26T06:47:00Z</dcterms:created>
  <dcterms:modified xsi:type="dcterms:W3CDTF">2022-04-26T06:47:00Z</dcterms:modified>
</cp:coreProperties>
</file>