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53" w:rsidRPr="0098388F" w:rsidRDefault="00440C53" w:rsidP="001613C7">
      <w:pPr>
        <w:jc w:val="center"/>
        <w:rPr>
          <w:b/>
        </w:rPr>
      </w:pPr>
      <w:r w:rsidRPr="0098388F">
        <w:rPr>
          <w:b/>
          <w:noProof/>
        </w:rPr>
        <w:drawing>
          <wp:inline distT="0" distB="0" distL="0" distR="0" wp14:anchorId="45D0DA65" wp14:editId="78571E6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440C53" w:rsidRPr="0098388F" w:rsidRDefault="00440C53" w:rsidP="001613C7">
      <w:pPr>
        <w:jc w:val="center"/>
        <w:rPr>
          <w:sz w:val="32"/>
        </w:rPr>
      </w:pPr>
    </w:p>
    <w:p w:rsidR="00440C53" w:rsidRPr="0098388F" w:rsidRDefault="00440C53" w:rsidP="001613C7">
      <w:pPr>
        <w:jc w:val="center"/>
        <w:rPr>
          <w:b/>
          <w:sz w:val="28"/>
          <w:szCs w:val="28"/>
        </w:rPr>
      </w:pPr>
      <w:r w:rsidRPr="0098388F">
        <w:rPr>
          <w:b/>
          <w:sz w:val="28"/>
          <w:szCs w:val="28"/>
        </w:rPr>
        <w:t>МУНИЦИПАЛЬНОЕ ОБРАЗОВАНИЕ</w:t>
      </w:r>
    </w:p>
    <w:p w:rsidR="00440C53" w:rsidRPr="0098388F" w:rsidRDefault="00440C53" w:rsidP="001613C7">
      <w:pPr>
        <w:jc w:val="center"/>
        <w:rPr>
          <w:b/>
          <w:sz w:val="28"/>
          <w:szCs w:val="28"/>
        </w:rPr>
      </w:pPr>
      <w:r w:rsidRPr="0098388F">
        <w:rPr>
          <w:b/>
          <w:sz w:val="28"/>
          <w:szCs w:val="28"/>
        </w:rPr>
        <w:t>«МУРИНСКОЕ ГОРОДСКОЕ ПОСЕЛЕНИЕ»</w:t>
      </w:r>
    </w:p>
    <w:p w:rsidR="00440C53" w:rsidRPr="0098388F" w:rsidRDefault="00440C53" w:rsidP="001613C7">
      <w:pPr>
        <w:jc w:val="center"/>
        <w:rPr>
          <w:b/>
          <w:sz w:val="28"/>
          <w:szCs w:val="28"/>
        </w:rPr>
      </w:pPr>
      <w:r w:rsidRPr="0098388F">
        <w:rPr>
          <w:b/>
          <w:sz w:val="28"/>
          <w:szCs w:val="28"/>
        </w:rPr>
        <w:t>ВСЕВОЛОЖСКОГО МУНИЦИПАЛЬНОГО РАЙОНА</w:t>
      </w:r>
    </w:p>
    <w:p w:rsidR="00440C53" w:rsidRPr="0098388F" w:rsidRDefault="00440C53" w:rsidP="001613C7">
      <w:pPr>
        <w:jc w:val="center"/>
        <w:rPr>
          <w:b/>
          <w:sz w:val="28"/>
          <w:szCs w:val="28"/>
        </w:rPr>
      </w:pPr>
      <w:r w:rsidRPr="0098388F">
        <w:rPr>
          <w:b/>
          <w:sz w:val="28"/>
          <w:szCs w:val="28"/>
        </w:rPr>
        <w:t>ЛЕНИНГРАДСКОЙ ОБЛАСТИ</w:t>
      </w:r>
    </w:p>
    <w:p w:rsidR="00440C53" w:rsidRPr="0098388F" w:rsidRDefault="00440C53" w:rsidP="001613C7">
      <w:pPr>
        <w:jc w:val="center"/>
        <w:rPr>
          <w:b/>
          <w:sz w:val="28"/>
          <w:szCs w:val="28"/>
        </w:rPr>
      </w:pPr>
    </w:p>
    <w:p w:rsidR="00440C53" w:rsidRPr="0098388F" w:rsidRDefault="00440C53" w:rsidP="001613C7">
      <w:pPr>
        <w:jc w:val="center"/>
        <w:rPr>
          <w:b/>
          <w:sz w:val="28"/>
          <w:szCs w:val="28"/>
        </w:rPr>
      </w:pPr>
      <w:r w:rsidRPr="0098388F">
        <w:rPr>
          <w:b/>
          <w:sz w:val="28"/>
          <w:szCs w:val="28"/>
        </w:rPr>
        <w:t>АДМИНИСТРАЦИЯ</w:t>
      </w:r>
    </w:p>
    <w:p w:rsidR="00440C53" w:rsidRPr="0098388F" w:rsidRDefault="00440C53" w:rsidP="001613C7">
      <w:pPr>
        <w:jc w:val="center"/>
        <w:rPr>
          <w:b/>
        </w:rPr>
      </w:pPr>
    </w:p>
    <w:p w:rsidR="00440C53" w:rsidRPr="0098388F" w:rsidRDefault="00440C53" w:rsidP="001613C7">
      <w:pPr>
        <w:jc w:val="center"/>
        <w:rPr>
          <w:b/>
          <w:sz w:val="32"/>
          <w:szCs w:val="32"/>
        </w:rPr>
      </w:pPr>
      <w:r w:rsidRPr="0098388F">
        <w:rPr>
          <w:b/>
          <w:sz w:val="32"/>
          <w:szCs w:val="32"/>
        </w:rPr>
        <w:t>ПОСТАНОВЛЕНИЕ</w:t>
      </w:r>
    </w:p>
    <w:p w:rsidR="00440C53" w:rsidRPr="003B4B13" w:rsidRDefault="00440C53" w:rsidP="001613C7">
      <w:pPr>
        <w:suppressAutoHyphens/>
        <w:rPr>
          <w:b/>
          <w:sz w:val="32"/>
          <w:szCs w:val="32"/>
          <w:lang w:eastAsia="ar-SA"/>
        </w:rPr>
      </w:pPr>
    </w:p>
    <w:p w:rsidR="00440C53" w:rsidRPr="0098388F" w:rsidRDefault="006C36F8" w:rsidP="001613C7">
      <w:pPr>
        <w:jc w:val="both"/>
        <w:rPr>
          <w:sz w:val="28"/>
          <w:szCs w:val="28"/>
        </w:rPr>
      </w:pPr>
      <w:r>
        <w:rPr>
          <w:sz w:val="28"/>
          <w:szCs w:val="28"/>
          <w:u w:val="single"/>
        </w:rPr>
        <w:t>07.02.</w:t>
      </w:r>
      <w:r w:rsidR="00440C53" w:rsidRPr="0098388F">
        <w:rPr>
          <w:sz w:val="28"/>
          <w:szCs w:val="28"/>
          <w:u w:val="single"/>
        </w:rPr>
        <w:t>202</w:t>
      </w:r>
      <w:r w:rsidR="00925F71">
        <w:rPr>
          <w:sz w:val="28"/>
          <w:szCs w:val="28"/>
          <w:u w:val="single"/>
        </w:rPr>
        <w:t>2</w:t>
      </w:r>
      <w:r w:rsidR="00440C53" w:rsidRPr="0098388F">
        <w:rPr>
          <w:sz w:val="28"/>
          <w:szCs w:val="28"/>
        </w:rPr>
        <w:t xml:space="preserve">                                                                   </w:t>
      </w:r>
      <w:r w:rsidR="002464CE">
        <w:rPr>
          <w:sz w:val="28"/>
          <w:szCs w:val="28"/>
        </w:rPr>
        <w:t xml:space="preserve">      </w:t>
      </w:r>
      <w:r w:rsidR="008300E2">
        <w:rPr>
          <w:sz w:val="28"/>
          <w:szCs w:val="28"/>
        </w:rPr>
        <w:t xml:space="preserve">     </w:t>
      </w:r>
      <w:r w:rsidR="00440C53" w:rsidRPr="0098388F">
        <w:rPr>
          <w:sz w:val="28"/>
          <w:szCs w:val="28"/>
        </w:rPr>
        <w:t xml:space="preserve"> </w:t>
      </w:r>
      <w:r>
        <w:rPr>
          <w:sz w:val="28"/>
          <w:szCs w:val="28"/>
        </w:rPr>
        <w:t xml:space="preserve">                     </w:t>
      </w:r>
      <w:r w:rsidR="00440C53" w:rsidRPr="0098388F">
        <w:rPr>
          <w:sz w:val="28"/>
          <w:szCs w:val="28"/>
        </w:rPr>
        <w:t xml:space="preserve"> № </w:t>
      </w:r>
      <w:r>
        <w:rPr>
          <w:sz w:val="28"/>
          <w:szCs w:val="28"/>
        </w:rPr>
        <w:t>38</w:t>
      </w:r>
      <w:r w:rsidR="001613C7">
        <w:rPr>
          <w:sz w:val="28"/>
          <w:szCs w:val="28"/>
        </w:rPr>
        <w:t xml:space="preserve">       </w:t>
      </w:r>
    </w:p>
    <w:p w:rsidR="00440C53" w:rsidRDefault="00440C53" w:rsidP="001613C7">
      <w:pPr>
        <w:jc w:val="both"/>
        <w:rPr>
          <w:sz w:val="28"/>
          <w:szCs w:val="28"/>
        </w:rPr>
      </w:pPr>
      <w:r w:rsidRPr="0098388F">
        <w:rPr>
          <w:sz w:val="28"/>
          <w:szCs w:val="28"/>
        </w:rPr>
        <w:t>г. Мурино</w:t>
      </w:r>
    </w:p>
    <w:p w:rsidR="00440C53" w:rsidRPr="00D74789" w:rsidRDefault="00440C53" w:rsidP="00A9227E">
      <w:pPr>
        <w:ind w:right="5101"/>
        <w:rPr>
          <w:sz w:val="22"/>
          <w:szCs w:val="28"/>
        </w:rPr>
      </w:pPr>
    </w:p>
    <w:p w:rsidR="00A9227E" w:rsidRPr="00A9227E" w:rsidRDefault="00BD0910" w:rsidP="00A9227E">
      <w:pPr>
        <w:tabs>
          <w:tab w:val="left" w:pos="360"/>
        </w:tabs>
        <w:ind w:right="5101"/>
      </w:pPr>
      <w:r w:rsidRPr="00BD0910">
        <w:rPr>
          <w:szCs w:val="28"/>
          <w:lang w:eastAsia="ar-SA"/>
        </w:rPr>
        <w:t xml:space="preserve">Об утверждении </w:t>
      </w:r>
      <w:r w:rsidR="00D12BC3">
        <w:t>Положения</w:t>
      </w:r>
    </w:p>
    <w:p w:rsidR="00A9227E" w:rsidRPr="00A9227E" w:rsidRDefault="00A9227E" w:rsidP="00A9227E">
      <w:pPr>
        <w:ind w:right="5101"/>
      </w:pPr>
      <w:r w:rsidRPr="00A9227E">
        <w:t>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финансовом обеспечении выполнения муниципального задания</w:t>
      </w:r>
    </w:p>
    <w:p w:rsidR="00440C53" w:rsidRPr="00A9227E" w:rsidRDefault="00440C53" w:rsidP="00A9227E">
      <w:pPr>
        <w:spacing w:after="1" w:line="260" w:lineRule="atLeast"/>
        <w:ind w:right="5809"/>
        <w:rPr>
          <w:lang w:eastAsia="ar-SA"/>
        </w:rPr>
      </w:pPr>
    </w:p>
    <w:p w:rsidR="00440C53" w:rsidRDefault="00440C53" w:rsidP="001613C7">
      <w:pPr>
        <w:suppressAutoHyphens/>
        <w:ind w:right="3968"/>
        <w:jc w:val="both"/>
        <w:rPr>
          <w:sz w:val="28"/>
          <w:szCs w:val="28"/>
          <w:lang w:eastAsia="ar-SA"/>
        </w:rPr>
      </w:pPr>
    </w:p>
    <w:p w:rsidR="00DA7CAC" w:rsidRDefault="00BD0910" w:rsidP="001E0C2A">
      <w:pPr>
        <w:autoSpaceDE w:val="0"/>
        <w:autoSpaceDN w:val="0"/>
        <w:adjustRightInd w:val="0"/>
        <w:spacing w:line="312" w:lineRule="auto"/>
        <w:ind w:firstLine="708"/>
        <w:jc w:val="both"/>
        <w:rPr>
          <w:rFonts w:eastAsiaTheme="minorHAnsi"/>
          <w:sz w:val="28"/>
          <w:szCs w:val="28"/>
          <w:lang w:eastAsia="en-US"/>
        </w:rPr>
      </w:pPr>
      <w:r>
        <w:rPr>
          <w:sz w:val="28"/>
          <w:szCs w:val="28"/>
          <w:lang w:eastAsia="ar-SA"/>
        </w:rPr>
        <w:t xml:space="preserve">В соответствии </w:t>
      </w:r>
      <w:r w:rsidR="003F128A" w:rsidRPr="00735DBB">
        <w:rPr>
          <w:rFonts w:eastAsiaTheme="minorHAnsi"/>
          <w:sz w:val="28"/>
          <w:szCs w:val="28"/>
          <w:lang w:eastAsia="en-US"/>
        </w:rPr>
        <w:t xml:space="preserve">с </w:t>
      </w:r>
      <w:hyperlink r:id="rId8" w:history="1">
        <w:r w:rsidR="003F128A" w:rsidRPr="00735DBB">
          <w:rPr>
            <w:rFonts w:eastAsiaTheme="minorHAnsi"/>
            <w:sz w:val="28"/>
            <w:szCs w:val="28"/>
            <w:lang w:eastAsia="en-US"/>
          </w:rPr>
          <w:t>пунктами 3</w:t>
        </w:r>
      </w:hyperlink>
      <w:r w:rsidR="003F128A" w:rsidRPr="00735DBB">
        <w:rPr>
          <w:rFonts w:eastAsiaTheme="minorHAnsi"/>
          <w:sz w:val="28"/>
          <w:szCs w:val="28"/>
          <w:lang w:eastAsia="en-US"/>
        </w:rPr>
        <w:t xml:space="preserve"> и </w:t>
      </w:r>
      <w:hyperlink r:id="rId9" w:history="1">
        <w:r w:rsidR="003F128A" w:rsidRPr="00735DBB">
          <w:rPr>
            <w:rFonts w:eastAsiaTheme="minorHAnsi"/>
            <w:sz w:val="28"/>
            <w:szCs w:val="28"/>
            <w:lang w:eastAsia="en-US"/>
          </w:rPr>
          <w:t>4 статьи 69.2</w:t>
        </w:r>
      </w:hyperlink>
      <w:r w:rsidR="003F128A" w:rsidRPr="00735DBB">
        <w:rPr>
          <w:rFonts w:eastAsiaTheme="minorHAnsi"/>
          <w:sz w:val="28"/>
          <w:szCs w:val="28"/>
          <w:lang w:eastAsia="en-US"/>
        </w:rPr>
        <w:t xml:space="preserve"> Бюджетного кодекса Российской Федерации, </w:t>
      </w:r>
      <w:hyperlink r:id="rId10" w:history="1">
        <w:r w:rsidR="00735DBB">
          <w:rPr>
            <w:rFonts w:eastAsiaTheme="minorHAnsi"/>
            <w:sz w:val="28"/>
            <w:szCs w:val="28"/>
            <w:lang w:eastAsia="en-US"/>
          </w:rPr>
          <w:t>подпунктом 3</w:t>
        </w:r>
        <w:r w:rsidR="003F128A" w:rsidRPr="00735DBB">
          <w:rPr>
            <w:rFonts w:eastAsiaTheme="minorHAnsi"/>
            <w:sz w:val="28"/>
            <w:szCs w:val="28"/>
            <w:lang w:eastAsia="en-US"/>
          </w:rPr>
          <w:t xml:space="preserve"> пункта 7 статьи 9.2</w:t>
        </w:r>
      </w:hyperlink>
      <w:r w:rsidR="003F128A" w:rsidRPr="00735DBB">
        <w:rPr>
          <w:rFonts w:eastAsiaTheme="minorHAnsi"/>
          <w:sz w:val="28"/>
          <w:szCs w:val="28"/>
          <w:lang w:eastAsia="en-US"/>
        </w:rPr>
        <w:t xml:space="preserve"> Федерального закона </w:t>
      </w:r>
      <w:r w:rsidR="00735DBB" w:rsidRPr="001E64D1">
        <w:rPr>
          <w:sz w:val="28"/>
          <w:szCs w:val="28"/>
        </w:rPr>
        <w:t>от 12</w:t>
      </w:r>
      <w:r w:rsidR="00735DBB">
        <w:rPr>
          <w:sz w:val="28"/>
          <w:szCs w:val="28"/>
        </w:rPr>
        <w:t>.01.1996</w:t>
      </w:r>
      <w:r w:rsidR="00735DBB" w:rsidRPr="001E64D1">
        <w:rPr>
          <w:sz w:val="28"/>
          <w:szCs w:val="28"/>
        </w:rPr>
        <w:t xml:space="preserve"> № 7-ФЗ </w:t>
      </w:r>
      <w:r w:rsidR="00C560C9">
        <w:rPr>
          <w:rFonts w:eastAsiaTheme="minorHAnsi"/>
          <w:sz w:val="28"/>
          <w:szCs w:val="28"/>
          <w:lang w:eastAsia="en-US"/>
        </w:rPr>
        <w:t>«О некоммерческих организациях»</w:t>
      </w:r>
      <w:r w:rsidR="003F128A" w:rsidRPr="00735DBB">
        <w:rPr>
          <w:rFonts w:eastAsiaTheme="minorHAnsi"/>
          <w:sz w:val="28"/>
          <w:szCs w:val="28"/>
          <w:lang w:eastAsia="en-US"/>
        </w:rPr>
        <w:t xml:space="preserve"> и </w:t>
      </w:r>
      <w:hyperlink r:id="rId11" w:history="1">
        <w:r w:rsidR="003F128A" w:rsidRPr="00735DBB">
          <w:rPr>
            <w:rFonts w:eastAsiaTheme="minorHAnsi"/>
            <w:sz w:val="28"/>
            <w:szCs w:val="28"/>
            <w:lang w:eastAsia="en-US"/>
          </w:rPr>
          <w:t>частью 5 статьи 4</w:t>
        </w:r>
      </w:hyperlink>
      <w:r w:rsidR="003F128A">
        <w:rPr>
          <w:rFonts w:eastAsiaTheme="minorHAnsi"/>
          <w:sz w:val="28"/>
          <w:szCs w:val="28"/>
          <w:lang w:eastAsia="en-US"/>
        </w:rPr>
        <w:t xml:space="preserve"> Федерального закона </w:t>
      </w:r>
      <w:r w:rsidR="00C560C9">
        <w:rPr>
          <w:rFonts w:eastAsiaTheme="minorHAnsi"/>
          <w:sz w:val="28"/>
          <w:szCs w:val="28"/>
          <w:lang w:eastAsia="en-US"/>
        </w:rPr>
        <w:t>от 03.11.2006 № 174-ФЗ «Об автономных учреждениях»</w:t>
      </w:r>
      <w:r w:rsidR="00735DBB">
        <w:rPr>
          <w:rFonts w:eastAsiaTheme="minorHAnsi"/>
          <w:sz w:val="28"/>
          <w:szCs w:val="28"/>
          <w:lang w:eastAsia="en-US"/>
        </w:rPr>
        <w:t xml:space="preserve">, </w:t>
      </w:r>
      <w:r w:rsidR="00925F71">
        <w:rPr>
          <w:rFonts w:eastAsiaTheme="minorHAnsi"/>
          <w:sz w:val="28"/>
          <w:szCs w:val="28"/>
          <w:lang w:eastAsia="en-US"/>
        </w:rPr>
        <w:br/>
      </w:r>
      <w:r w:rsidR="00DA7CAC">
        <w:rPr>
          <w:sz w:val="28"/>
          <w:szCs w:val="28"/>
          <w:lang w:eastAsia="ar-SA"/>
        </w:rPr>
        <w:t>администрация</w:t>
      </w:r>
      <w:r w:rsidR="00DA7CAC" w:rsidRPr="001B665C">
        <w:rPr>
          <w:sz w:val="28"/>
          <w:szCs w:val="28"/>
          <w:lang w:eastAsia="ar-SA"/>
        </w:rPr>
        <w:t xml:space="preserve"> </w:t>
      </w:r>
      <w:r w:rsidR="00DA7CAC" w:rsidRPr="00735DBB">
        <w:rPr>
          <w:sz w:val="28"/>
          <w:szCs w:val="28"/>
          <w:lang w:eastAsia="ar-SA"/>
        </w:rPr>
        <w:t>муниципального образования «Муринское городское поселение» Всеволожского муниципального района Ленинградской области</w:t>
      </w:r>
    </w:p>
    <w:p w:rsidR="00DA7CAC" w:rsidRDefault="00DA7CAC" w:rsidP="001E0C2A">
      <w:pPr>
        <w:suppressAutoHyphens/>
        <w:spacing w:line="312" w:lineRule="auto"/>
        <w:jc w:val="both"/>
        <w:rPr>
          <w:b/>
          <w:bCs/>
          <w:sz w:val="28"/>
          <w:szCs w:val="28"/>
          <w:lang w:eastAsia="ar-SA"/>
        </w:rPr>
      </w:pPr>
    </w:p>
    <w:p w:rsidR="00440C53" w:rsidRDefault="00440C53" w:rsidP="001E0C2A">
      <w:pPr>
        <w:suppressAutoHyphens/>
        <w:spacing w:line="312" w:lineRule="auto"/>
        <w:jc w:val="both"/>
        <w:rPr>
          <w:b/>
          <w:bCs/>
          <w:sz w:val="28"/>
          <w:szCs w:val="28"/>
          <w:lang w:eastAsia="ar-SA"/>
        </w:rPr>
      </w:pPr>
      <w:r w:rsidRPr="0098388F">
        <w:rPr>
          <w:b/>
          <w:bCs/>
          <w:sz w:val="28"/>
          <w:szCs w:val="28"/>
          <w:lang w:eastAsia="ar-SA"/>
        </w:rPr>
        <w:t>ПОСТАНОВЛЯЕТ:</w:t>
      </w:r>
    </w:p>
    <w:p w:rsidR="00440C53" w:rsidRPr="00735DBB" w:rsidRDefault="00440C53" w:rsidP="001E0C2A">
      <w:pPr>
        <w:tabs>
          <w:tab w:val="left" w:pos="993"/>
        </w:tabs>
        <w:suppressAutoHyphens/>
        <w:spacing w:line="312" w:lineRule="auto"/>
        <w:ind w:firstLine="709"/>
        <w:jc w:val="both"/>
        <w:rPr>
          <w:sz w:val="28"/>
          <w:szCs w:val="28"/>
          <w:lang w:eastAsia="ar-SA"/>
        </w:rPr>
      </w:pPr>
    </w:p>
    <w:p w:rsidR="00D74789" w:rsidRDefault="001E64D1" w:rsidP="001E0C2A">
      <w:pPr>
        <w:pStyle w:val="ac"/>
        <w:numPr>
          <w:ilvl w:val="0"/>
          <w:numId w:val="5"/>
        </w:numPr>
        <w:tabs>
          <w:tab w:val="left" w:pos="360"/>
          <w:tab w:val="left" w:pos="993"/>
        </w:tabs>
        <w:spacing w:line="312" w:lineRule="auto"/>
        <w:ind w:left="0" w:firstLine="709"/>
        <w:jc w:val="both"/>
        <w:rPr>
          <w:rFonts w:ascii="Times New Roman" w:eastAsia="Times New Roman" w:hAnsi="Times New Roman" w:cs="Times New Roman"/>
          <w:sz w:val="28"/>
          <w:szCs w:val="28"/>
          <w:lang w:eastAsia="ar-SA"/>
        </w:rPr>
      </w:pPr>
      <w:r w:rsidRPr="00735DBB">
        <w:rPr>
          <w:rFonts w:ascii="Times New Roman" w:eastAsia="Times New Roman" w:hAnsi="Times New Roman" w:cs="Times New Roman"/>
          <w:sz w:val="28"/>
          <w:szCs w:val="28"/>
          <w:lang w:eastAsia="ar-SA"/>
        </w:rPr>
        <w:t xml:space="preserve">Утвердить </w:t>
      </w:r>
      <w:r w:rsidR="00735DBB" w:rsidRPr="00735DBB">
        <w:rPr>
          <w:rFonts w:ascii="Times New Roman" w:eastAsia="Times New Roman" w:hAnsi="Times New Roman" w:cs="Times New Roman"/>
          <w:sz w:val="28"/>
          <w:szCs w:val="28"/>
          <w:lang w:eastAsia="ar-SA"/>
        </w:rPr>
        <w:t>Положение 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финансовом обеспечении выполнения муниципального задания</w:t>
      </w:r>
      <w:r w:rsidR="00786848">
        <w:rPr>
          <w:rFonts w:ascii="Times New Roman" w:eastAsia="Times New Roman" w:hAnsi="Times New Roman" w:cs="Times New Roman"/>
          <w:sz w:val="28"/>
          <w:szCs w:val="28"/>
          <w:lang w:eastAsia="ar-SA"/>
        </w:rPr>
        <w:t xml:space="preserve"> (далее – Положение)</w:t>
      </w:r>
      <w:r w:rsidR="00D74789" w:rsidRPr="00735DBB">
        <w:rPr>
          <w:rFonts w:ascii="Times New Roman" w:eastAsia="Times New Roman" w:hAnsi="Times New Roman" w:cs="Times New Roman"/>
          <w:sz w:val="28"/>
          <w:szCs w:val="28"/>
          <w:lang w:eastAsia="ar-SA"/>
        </w:rPr>
        <w:t>.</w:t>
      </w:r>
    </w:p>
    <w:p w:rsidR="00735DBB" w:rsidRDefault="00032D21" w:rsidP="001E0C2A">
      <w:pPr>
        <w:pStyle w:val="ac"/>
        <w:numPr>
          <w:ilvl w:val="0"/>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Признать утратившими силу:</w:t>
      </w:r>
    </w:p>
    <w:p w:rsidR="00C560C9" w:rsidRDefault="00032D21" w:rsidP="001E0C2A">
      <w:pPr>
        <w:pStyle w:val="ac"/>
        <w:numPr>
          <w:ilvl w:val="1"/>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w:t>
      </w:r>
      <w:r w:rsidRPr="00C560C9">
        <w:rPr>
          <w:rFonts w:ascii="Times New Roman" w:eastAsia="Times New Roman" w:hAnsi="Times New Roman" w:cs="Times New Roman"/>
          <w:sz w:val="28"/>
          <w:szCs w:val="28"/>
          <w:lang w:eastAsia="ar-SA"/>
        </w:rPr>
        <w:t>остано</w:t>
      </w:r>
      <w:r>
        <w:rPr>
          <w:rFonts w:ascii="Times New Roman" w:eastAsia="Times New Roman" w:hAnsi="Times New Roman" w:cs="Times New Roman"/>
          <w:sz w:val="28"/>
          <w:szCs w:val="28"/>
          <w:lang w:eastAsia="ar-SA"/>
        </w:rPr>
        <w:t>вление</w:t>
      </w:r>
      <w:r w:rsidRPr="00C560C9">
        <w:rPr>
          <w:rFonts w:ascii="Times New Roman" w:eastAsia="Times New Roman" w:hAnsi="Times New Roman" w:cs="Times New Roman"/>
          <w:sz w:val="28"/>
          <w:szCs w:val="28"/>
          <w:lang w:eastAsia="ar-SA"/>
        </w:rPr>
        <w:t xml:space="preserve"> </w:t>
      </w:r>
      <w:r w:rsidRPr="00C560C9">
        <w:rPr>
          <w:rFonts w:ascii="Times New Roman" w:eastAsiaTheme="minorHAnsi" w:hAnsi="Times New Roman" w:cs="Times New Roman"/>
          <w:sz w:val="28"/>
          <w:szCs w:val="28"/>
          <w:lang w:eastAsia="en-US"/>
        </w:rPr>
        <w:t xml:space="preserve">администрации </w:t>
      </w:r>
      <w:r w:rsidRPr="00C560C9">
        <w:rPr>
          <w:rFonts w:ascii="Times New Roman" w:eastAsia="Times New Roman" w:hAnsi="Times New Roman" w:cs="Times New Roman"/>
          <w:sz w:val="28"/>
          <w:szCs w:val="28"/>
          <w:lang w:eastAsia="ar-SA"/>
        </w:rPr>
        <w:t xml:space="preserve">муниципального образования «Муринское </w:t>
      </w:r>
      <w:r w:rsidR="00CB1721">
        <w:rPr>
          <w:rFonts w:ascii="Times New Roman" w:eastAsia="Times New Roman" w:hAnsi="Times New Roman" w:cs="Times New Roman"/>
          <w:sz w:val="28"/>
          <w:szCs w:val="28"/>
          <w:lang w:eastAsia="ar-SA"/>
        </w:rPr>
        <w:t>сельское</w:t>
      </w:r>
      <w:r w:rsidRPr="00C560C9">
        <w:rPr>
          <w:rFonts w:ascii="Times New Roman" w:eastAsia="Times New Roman" w:hAnsi="Times New Roman" w:cs="Times New Roman"/>
          <w:sz w:val="28"/>
          <w:szCs w:val="28"/>
          <w:lang w:eastAsia="ar-SA"/>
        </w:rPr>
        <w:t xml:space="preserve"> поселение» Всеволожского муниципального района </w:t>
      </w:r>
      <w:r w:rsidRPr="00C560C9">
        <w:rPr>
          <w:rFonts w:ascii="Times New Roman" w:eastAsia="Times New Roman" w:hAnsi="Times New Roman" w:cs="Times New Roman"/>
          <w:sz w:val="28"/>
          <w:szCs w:val="28"/>
          <w:lang w:eastAsia="ar-SA"/>
        </w:rPr>
        <w:lastRenderedPageBreak/>
        <w:t>Ленинградской области</w:t>
      </w:r>
      <w:r>
        <w:rPr>
          <w:rFonts w:ascii="Times New Roman" w:eastAsia="Times New Roman" w:hAnsi="Times New Roman" w:cs="Times New Roman"/>
          <w:sz w:val="28"/>
          <w:szCs w:val="28"/>
          <w:lang w:eastAsia="ar-SA"/>
        </w:rPr>
        <w:t xml:space="preserve"> о</w:t>
      </w:r>
      <w:r w:rsidR="00C560C9">
        <w:rPr>
          <w:rFonts w:ascii="Times New Roman" w:eastAsia="Times New Roman" w:hAnsi="Times New Roman" w:cs="Times New Roman"/>
          <w:sz w:val="28"/>
          <w:szCs w:val="28"/>
          <w:lang w:eastAsia="ar-SA"/>
        </w:rPr>
        <w:t xml:space="preserve">т </w:t>
      </w:r>
      <w:r>
        <w:rPr>
          <w:rFonts w:ascii="Times New Roman" w:eastAsia="Times New Roman" w:hAnsi="Times New Roman" w:cs="Times New Roman"/>
          <w:sz w:val="28"/>
          <w:szCs w:val="28"/>
          <w:lang w:eastAsia="ar-SA"/>
        </w:rPr>
        <w:t>16</w:t>
      </w:r>
      <w:r w:rsidR="00C560C9">
        <w:rPr>
          <w:rFonts w:ascii="Times New Roman" w:eastAsia="Times New Roman" w:hAnsi="Times New Roman" w:cs="Times New Roman"/>
          <w:sz w:val="28"/>
          <w:szCs w:val="28"/>
          <w:lang w:eastAsia="ar-SA"/>
        </w:rPr>
        <w:t xml:space="preserve">.11.2015 № 346 «О порядке </w:t>
      </w:r>
      <w:r w:rsidR="00C560C9" w:rsidRPr="00735DBB">
        <w:rPr>
          <w:rFonts w:ascii="Times New Roman" w:eastAsia="Times New Roman" w:hAnsi="Times New Roman" w:cs="Times New Roman"/>
          <w:sz w:val="28"/>
          <w:szCs w:val="28"/>
          <w:lang w:eastAsia="ar-SA"/>
        </w:rPr>
        <w:t xml:space="preserve">формировании муниципального задания на оказание муниципальных услуг (выполнение работ) в отношении </w:t>
      </w:r>
      <w:r>
        <w:rPr>
          <w:rFonts w:ascii="Times New Roman" w:eastAsia="Times New Roman" w:hAnsi="Times New Roman" w:cs="Times New Roman"/>
          <w:sz w:val="28"/>
          <w:szCs w:val="28"/>
          <w:lang w:eastAsia="ar-SA"/>
        </w:rPr>
        <w:t xml:space="preserve">муниципальных </w:t>
      </w:r>
      <w:r w:rsidR="00C560C9" w:rsidRPr="00735DBB">
        <w:rPr>
          <w:rFonts w:ascii="Times New Roman" w:eastAsia="Times New Roman" w:hAnsi="Times New Roman" w:cs="Times New Roman"/>
          <w:sz w:val="28"/>
          <w:szCs w:val="28"/>
          <w:lang w:eastAsia="ar-SA"/>
        </w:rPr>
        <w:t>учреждений, муниципального образования «Муринское городское поселение» Всеволожского муниципального района Ленинградской области и ф</w:t>
      </w:r>
      <w:r>
        <w:rPr>
          <w:rFonts w:ascii="Times New Roman" w:eastAsia="Times New Roman" w:hAnsi="Times New Roman" w:cs="Times New Roman"/>
          <w:sz w:val="28"/>
          <w:szCs w:val="28"/>
          <w:lang w:eastAsia="ar-SA"/>
        </w:rPr>
        <w:t>инансового обеспечения</w:t>
      </w:r>
      <w:r w:rsidR="00C560C9" w:rsidRPr="00735DBB">
        <w:rPr>
          <w:rFonts w:ascii="Times New Roman" w:eastAsia="Times New Roman" w:hAnsi="Times New Roman" w:cs="Times New Roman"/>
          <w:sz w:val="28"/>
          <w:szCs w:val="28"/>
          <w:lang w:eastAsia="ar-SA"/>
        </w:rPr>
        <w:t xml:space="preserve"> муниципального задания</w:t>
      </w:r>
      <w:r>
        <w:rPr>
          <w:rFonts w:ascii="Times New Roman" w:eastAsia="Times New Roman" w:hAnsi="Times New Roman" w:cs="Times New Roman"/>
          <w:sz w:val="28"/>
          <w:szCs w:val="28"/>
          <w:lang w:eastAsia="ar-SA"/>
        </w:rPr>
        <w:t>.</w:t>
      </w:r>
    </w:p>
    <w:p w:rsidR="00032D21" w:rsidRDefault="00032D21" w:rsidP="001E0C2A">
      <w:pPr>
        <w:pStyle w:val="ac"/>
        <w:numPr>
          <w:ilvl w:val="1"/>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w:t>
      </w:r>
      <w:r w:rsidRPr="00C560C9">
        <w:rPr>
          <w:rFonts w:ascii="Times New Roman" w:eastAsia="Times New Roman" w:hAnsi="Times New Roman" w:cs="Times New Roman"/>
          <w:sz w:val="28"/>
          <w:szCs w:val="28"/>
          <w:lang w:eastAsia="ar-SA"/>
        </w:rPr>
        <w:t>остано</w:t>
      </w:r>
      <w:r>
        <w:rPr>
          <w:rFonts w:ascii="Times New Roman" w:eastAsia="Times New Roman" w:hAnsi="Times New Roman" w:cs="Times New Roman"/>
          <w:sz w:val="28"/>
          <w:szCs w:val="28"/>
          <w:lang w:eastAsia="ar-SA"/>
        </w:rPr>
        <w:t>вление</w:t>
      </w:r>
      <w:r w:rsidRPr="00C560C9">
        <w:rPr>
          <w:rFonts w:ascii="Times New Roman" w:eastAsia="Times New Roman" w:hAnsi="Times New Roman" w:cs="Times New Roman"/>
          <w:sz w:val="28"/>
          <w:szCs w:val="28"/>
          <w:lang w:eastAsia="ar-SA"/>
        </w:rPr>
        <w:t xml:space="preserve"> </w:t>
      </w:r>
      <w:r w:rsidRPr="00C560C9">
        <w:rPr>
          <w:rFonts w:ascii="Times New Roman" w:eastAsiaTheme="minorHAnsi" w:hAnsi="Times New Roman" w:cs="Times New Roman"/>
          <w:sz w:val="28"/>
          <w:szCs w:val="28"/>
          <w:lang w:eastAsia="en-US"/>
        </w:rPr>
        <w:t xml:space="preserve">администрации </w:t>
      </w:r>
      <w:r w:rsidRPr="00C560C9">
        <w:rPr>
          <w:rFonts w:ascii="Times New Roman" w:eastAsia="Times New Roman" w:hAnsi="Times New Roman" w:cs="Times New Roman"/>
          <w:sz w:val="28"/>
          <w:szCs w:val="28"/>
          <w:lang w:eastAsia="ar-SA"/>
        </w:rPr>
        <w:t xml:space="preserve">муниципального образования «Муринское </w:t>
      </w:r>
      <w:r w:rsidR="00CB1721">
        <w:rPr>
          <w:rFonts w:ascii="Times New Roman" w:eastAsia="Times New Roman" w:hAnsi="Times New Roman" w:cs="Times New Roman"/>
          <w:sz w:val="28"/>
          <w:szCs w:val="28"/>
          <w:lang w:eastAsia="ar-SA"/>
        </w:rPr>
        <w:t>сельское</w:t>
      </w:r>
      <w:r w:rsidRPr="00C560C9">
        <w:rPr>
          <w:rFonts w:ascii="Times New Roman" w:eastAsia="Times New Roman" w:hAnsi="Times New Roman" w:cs="Times New Roman"/>
          <w:sz w:val="28"/>
          <w:szCs w:val="28"/>
          <w:lang w:eastAsia="ar-SA"/>
        </w:rPr>
        <w:t xml:space="preserve"> поселение» Всеволожского муниципального района Ленинградской области</w:t>
      </w:r>
      <w:r>
        <w:rPr>
          <w:rFonts w:ascii="Times New Roman" w:eastAsia="Times New Roman" w:hAnsi="Times New Roman" w:cs="Times New Roman"/>
          <w:sz w:val="28"/>
          <w:szCs w:val="28"/>
          <w:lang w:eastAsia="ar-SA"/>
        </w:rPr>
        <w:t xml:space="preserve"> от 26.04.2018 № 169 «О внесении изменений в положение о </w:t>
      </w:r>
      <w:r w:rsidRPr="00735DBB">
        <w:rPr>
          <w:rFonts w:ascii="Times New Roman" w:eastAsia="Times New Roman" w:hAnsi="Times New Roman" w:cs="Times New Roman"/>
          <w:sz w:val="28"/>
          <w:szCs w:val="28"/>
          <w:lang w:eastAsia="ar-SA"/>
        </w:rPr>
        <w:t>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w:t>
      </w:r>
      <w:r>
        <w:rPr>
          <w:rFonts w:ascii="Times New Roman" w:eastAsia="Times New Roman" w:hAnsi="Times New Roman" w:cs="Times New Roman"/>
          <w:sz w:val="28"/>
          <w:szCs w:val="28"/>
          <w:lang w:eastAsia="ar-SA"/>
        </w:rPr>
        <w:t>инансового обеспечения</w:t>
      </w:r>
      <w:r w:rsidRPr="00735DBB">
        <w:rPr>
          <w:rFonts w:ascii="Times New Roman" w:eastAsia="Times New Roman" w:hAnsi="Times New Roman" w:cs="Times New Roman"/>
          <w:sz w:val="28"/>
          <w:szCs w:val="28"/>
          <w:lang w:eastAsia="ar-SA"/>
        </w:rPr>
        <w:t xml:space="preserve"> муниципального задания</w:t>
      </w:r>
      <w:r>
        <w:rPr>
          <w:rFonts w:ascii="Times New Roman" w:eastAsia="Times New Roman" w:hAnsi="Times New Roman" w:cs="Times New Roman"/>
          <w:sz w:val="28"/>
          <w:szCs w:val="28"/>
          <w:lang w:eastAsia="ar-SA"/>
        </w:rPr>
        <w:t xml:space="preserve"> </w:t>
      </w:r>
      <w:r w:rsidRPr="00032D21">
        <w:rPr>
          <w:rFonts w:ascii="Times New Roman" w:eastAsia="Times New Roman" w:hAnsi="Times New Roman" w:cs="Times New Roman"/>
          <w:sz w:val="28"/>
          <w:szCs w:val="28"/>
          <w:lang w:eastAsia="ar-SA"/>
        </w:rPr>
        <w:t>администрации МО «Муринское сельское поселение» утверждённого постановлением администрации МО «Муринское сельское поселение» от 16.11.2015г. № 346</w:t>
      </w:r>
      <w:r>
        <w:rPr>
          <w:rFonts w:ascii="Times New Roman" w:eastAsia="Times New Roman" w:hAnsi="Times New Roman" w:cs="Times New Roman"/>
          <w:sz w:val="28"/>
          <w:szCs w:val="28"/>
          <w:lang w:eastAsia="ar-SA"/>
        </w:rPr>
        <w:t>.</w:t>
      </w:r>
    </w:p>
    <w:p w:rsidR="00861A3A" w:rsidRPr="00E130E4" w:rsidRDefault="00861A3A" w:rsidP="001E0C2A">
      <w:pPr>
        <w:pStyle w:val="ac"/>
        <w:numPr>
          <w:ilvl w:val="0"/>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Ведущему специалисту сектора делопроизводства Чернобавской Е.М. ознакомить с данным постановлением </w:t>
      </w:r>
      <w:r w:rsidRPr="009B14E6">
        <w:rPr>
          <w:rFonts w:ascii="Times New Roman" w:eastAsia="Times New Roman" w:hAnsi="Times New Roman" w:cs="Times New Roman"/>
          <w:sz w:val="28"/>
          <w:szCs w:val="28"/>
          <w:lang w:eastAsia="ar-SA"/>
        </w:rPr>
        <w:t xml:space="preserve">заместителей главы администрации, </w:t>
      </w:r>
      <w:r w:rsidRPr="00E130E4">
        <w:rPr>
          <w:rFonts w:ascii="Times New Roman" w:eastAsia="Times New Roman" w:hAnsi="Times New Roman" w:cs="Times New Roman"/>
          <w:sz w:val="28"/>
          <w:szCs w:val="28"/>
          <w:lang w:eastAsia="ar-SA"/>
        </w:rPr>
        <w:t>руководителей муниципальных учреждений, начальников отдела финансов</w:t>
      </w:r>
      <w:r>
        <w:rPr>
          <w:rFonts w:ascii="Times New Roman" w:eastAsia="Times New Roman" w:hAnsi="Times New Roman" w:cs="Times New Roman"/>
          <w:sz w:val="28"/>
          <w:szCs w:val="28"/>
          <w:lang w:eastAsia="ar-SA"/>
        </w:rPr>
        <w:t>ого</w:t>
      </w:r>
      <w:r w:rsidRPr="00E130E4">
        <w:rPr>
          <w:rFonts w:ascii="Times New Roman" w:eastAsia="Times New Roman" w:hAnsi="Times New Roman" w:cs="Times New Roman"/>
          <w:sz w:val="28"/>
          <w:szCs w:val="28"/>
          <w:lang w:eastAsia="ar-SA"/>
        </w:rPr>
        <w:t xml:space="preserve"> </w:t>
      </w:r>
      <w:r w:rsidR="00FE628F">
        <w:rPr>
          <w:rFonts w:ascii="Times New Roman" w:eastAsia="Times New Roman" w:hAnsi="Times New Roman" w:cs="Times New Roman"/>
          <w:sz w:val="28"/>
          <w:szCs w:val="28"/>
          <w:lang w:eastAsia="ar-SA"/>
        </w:rPr>
        <w:t>управления,</w:t>
      </w:r>
      <w:r w:rsidRPr="00861A3A">
        <w:rPr>
          <w:rFonts w:ascii="Times New Roman" w:hAnsi="Times New Roman" w:cs="Times New Roman"/>
          <w:sz w:val="28"/>
          <w:szCs w:val="28"/>
        </w:rPr>
        <w:t xml:space="preserve"> </w:t>
      </w:r>
      <w:r>
        <w:rPr>
          <w:rFonts w:ascii="Times New Roman" w:hAnsi="Times New Roman" w:cs="Times New Roman"/>
          <w:sz w:val="28"/>
          <w:szCs w:val="28"/>
        </w:rPr>
        <w:t>о</w:t>
      </w:r>
      <w:r w:rsidRPr="00625BB7">
        <w:rPr>
          <w:rFonts w:ascii="Times New Roman" w:hAnsi="Times New Roman" w:cs="Times New Roman"/>
          <w:sz w:val="28"/>
          <w:szCs w:val="28"/>
        </w:rPr>
        <w:t>тдел</w:t>
      </w:r>
      <w:r>
        <w:rPr>
          <w:rFonts w:ascii="Times New Roman" w:hAnsi="Times New Roman" w:cs="Times New Roman"/>
          <w:sz w:val="28"/>
          <w:szCs w:val="28"/>
        </w:rPr>
        <w:t>а</w:t>
      </w:r>
      <w:r w:rsidRPr="00625BB7">
        <w:rPr>
          <w:rFonts w:ascii="Times New Roman" w:hAnsi="Times New Roman" w:cs="Times New Roman"/>
          <w:sz w:val="28"/>
          <w:szCs w:val="28"/>
        </w:rPr>
        <w:t xml:space="preserve"> ЖКХ и благоустройства</w:t>
      </w:r>
      <w:r w:rsidR="00FE628F">
        <w:rPr>
          <w:rFonts w:ascii="Times New Roman" w:hAnsi="Times New Roman" w:cs="Times New Roman"/>
          <w:sz w:val="28"/>
          <w:szCs w:val="28"/>
        </w:rPr>
        <w:t xml:space="preserve"> и сотрудников </w:t>
      </w:r>
      <w:r w:rsidR="00FE628F">
        <w:rPr>
          <w:rFonts w:ascii="Times New Roman" w:eastAsia="Times New Roman" w:hAnsi="Times New Roman" w:cs="Times New Roman"/>
          <w:sz w:val="28"/>
          <w:szCs w:val="28"/>
          <w:lang w:eastAsia="ar-SA"/>
        </w:rPr>
        <w:t>организационного отдела</w:t>
      </w:r>
      <w:r w:rsidRPr="00E130E4">
        <w:rPr>
          <w:rFonts w:ascii="Times New Roman" w:eastAsia="Times New Roman" w:hAnsi="Times New Roman" w:cs="Times New Roman"/>
          <w:sz w:val="28"/>
          <w:szCs w:val="28"/>
          <w:lang w:eastAsia="ar-SA"/>
        </w:rPr>
        <w:t xml:space="preserve">. </w:t>
      </w:r>
    </w:p>
    <w:p w:rsidR="00786848" w:rsidRDefault="006010BB" w:rsidP="001E0C2A">
      <w:pPr>
        <w:pStyle w:val="ac"/>
        <w:numPr>
          <w:ilvl w:val="0"/>
          <w:numId w:val="5"/>
        </w:numPr>
        <w:tabs>
          <w:tab w:val="left" w:pos="1134"/>
        </w:tabs>
        <w:spacing w:after="0" w:line="312"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Организационному отделу </w:t>
      </w:r>
      <w:r w:rsidR="00786848">
        <w:rPr>
          <w:rFonts w:ascii="Times New Roman" w:hAnsi="Times New Roman" w:cs="Times New Roman"/>
          <w:sz w:val="28"/>
          <w:szCs w:val="28"/>
        </w:rPr>
        <w:t>в срок до 01.03.2022 внести</w:t>
      </w:r>
      <w:r>
        <w:rPr>
          <w:rFonts w:ascii="Times New Roman" w:hAnsi="Times New Roman" w:cs="Times New Roman"/>
          <w:sz w:val="28"/>
          <w:szCs w:val="28"/>
        </w:rPr>
        <w:t xml:space="preserve"> изменения в положения об отделах</w:t>
      </w:r>
      <w:r w:rsidR="00C506C7">
        <w:rPr>
          <w:rFonts w:ascii="Times New Roman" w:hAnsi="Times New Roman" w:cs="Times New Roman"/>
          <w:sz w:val="28"/>
          <w:szCs w:val="28"/>
        </w:rPr>
        <w:t xml:space="preserve"> в соответстви</w:t>
      </w:r>
      <w:r w:rsidR="00C506C7" w:rsidRPr="00C506C7">
        <w:rPr>
          <w:rFonts w:ascii="Times New Roman" w:hAnsi="Times New Roman" w:cs="Times New Roman"/>
          <w:sz w:val="28"/>
          <w:szCs w:val="28"/>
        </w:rPr>
        <w:t xml:space="preserve">и с утвержденным </w:t>
      </w:r>
      <w:r w:rsidR="00C506C7">
        <w:rPr>
          <w:rFonts w:ascii="Times New Roman" w:hAnsi="Times New Roman" w:cs="Times New Roman"/>
          <w:sz w:val="28"/>
          <w:szCs w:val="28"/>
        </w:rPr>
        <w:t>Положением</w:t>
      </w:r>
      <w:r w:rsidR="00786848">
        <w:rPr>
          <w:rFonts w:ascii="Times New Roman" w:hAnsi="Times New Roman" w:cs="Times New Roman"/>
          <w:sz w:val="28"/>
          <w:szCs w:val="28"/>
        </w:rPr>
        <w:t>.</w:t>
      </w:r>
    </w:p>
    <w:p w:rsidR="00440C53" w:rsidRDefault="00440C53" w:rsidP="001E0C2A">
      <w:pPr>
        <w:pStyle w:val="ac"/>
        <w:numPr>
          <w:ilvl w:val="0"/>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rsidR="00440C53" w:rsidRPr="007B67BE" w:rsidRDefault="00440C53" w:rsidP="001E0C2A">
      <w:pPr>
        <w:pStyle w:val="ac"/>
        <w:numPr>
          <w:ilvl w:val="0"/>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 xml:space="preserve">Настоящее постановление вступает в силу </w:t>
      </w:r>
      <w:r w:rsidR="001E64D1">
        <w:rPr>
          <w:rFonts w:ascii="Times New Roman" w:hAnsi="Times New Roman" w:cs="Times New Roman"/>
          <w:sz w:val="28"/>
        </w:rPr>
        <w:t xml:space="preserve">с </w:t>
      </w:r>
      <w:r w:rsidR="00DA7CAC">
        <w:rPr>
          <w:rFonts w:ascii="Times New Roman" w:hAnsi="Times New Roman" w:cs="Times New Roman"/>
          <w:sz w:val="28"/>
        </w:rPr>
        <w:t>с момента подписания.</w:t>
      </w:r>
    </w:p>
    <w:p w:rsidR="00440C53" w:rsidRPr="00117BEF" w:rsidRDefault="00440C53" w:rsidP="001E0C2A">
      <w:pPr>
        <w:pStyle w:val="ac"/>
        <w:numPr>
          <w:ilvl w:val="0"/>
          <w:numId w:val="5"/>
        </w:numPr>
        <w:tabs>
          <w:tab w:val="left" w:pos="1134"/>
        </w:tabs>
        <w:spacing w:line="312" w:lineRule="auto"/>
        <w:ind w:left="0" w:firstLine="709"/>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rsidR="00440C53" w:rsidRDefault="00440C53" w:rsidP="001E0C2A">
      <w:pPr>
        <w:tabs>
          <w:tab w:val="left" w:pos="1740"/>
        </w:tabs>
        <w:suppressAutoHyphens/>
        <w:spacing w:line="312" w:lineRule="auto"/>
        <w:jc w:val="both"/>
        <w:rPr>
          <w:sz w:val="20"/>
          <w:szCs w:val="28"/>
          <w:lang w:eastAsia="ar-SA"/>
        </w:rPr>
      </w:pPr>
    </w:p>
    <w:p w:rsidR="00440C53" w:rsidRDefault="00440C53" w:rsidP="001E0C2A">
      <w:pPr>
        <w:tabs>
          <w:tab w:val="left" w:pos="1740"/>
        </w:tabs>
        <w:suppressAutoHyphens/>
        <w:spacing w:line="312" w:lineRule="auto"/>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tbl>
      <w:tblPr>
        <w:tblW w:w="5322" w:type="dxa"/>
        <w:tblInd w:w="5070" w:type="dxa"/>
        <w:tblLayout w:type="fixed"/>
        <w:tblLook w:val="01E0" w:firstRow="1" w:lastRow="1" w:firstColumn="1" w:lastColumn="1" w:noHBand="0" w:noVBand="0"/>
      </w:tblPr>
      <w:tblGrid>
        <w:gridCol w:w="5322"/>
      </w:tblGrid>
      <w:tr w:rsidR="00D036EE" w:rsidRPr="00B400AE" w:rsidTr="009763D0">
        <w:tblPrEx>
          <w:tblCellMar>
            <w:top w:w="0" w:type="dxa"/>
            <w:bottom w:w="0" w:type="dxa"/>
          </w:tblCellMar>
        </w:tblPrEx>
        <w:tc>
          <w:tcPr>
            <w:tcW w:w="5322" w:type="dxa"/>
          </w:tcPr>
          <w:p w:rsidR="00D036EE" w:rsidRPr="00B400AE" w:rsidRDefault="00D036EE" w:rsidP="009763D0">
            <w:pPr>
              <w:pStyle w:val="FR4"/>
              <w:widowControl/>
              <w:tabs>
                <w:tab w:val="left" w:pos="9360"/>
              </w:tabs>
              <w:spacing w:after="0" w:line="216" w:lineRule="auto"/>
              <w:ind w:right="-5"/>
              <w:jc w:val="left"/>
              <w:rPr>
                <w:b w:val="0"/>
                <w:sz w:val="24"/>
                <w:szCs w:val="24"/>
              </w:rPr>
            </w:pPr>
            <w:r w:rsidRPr="00B400AE">
              <w:rPr>
                <w:b w:val="0"/>
                <w:sz w:val="24"/>
                <w:szCs w:val="24"/>
              </w:rPr>
              <w:lastRenderedPageBreak/>
              <w:t>Утвержден</w:t>
            </w:r>
            <w:r>
              <w:rPr>
                <w:b w:val="0"/>
                <w:sz w:val="24"/>
                <w:szCs w:val="24"/>
              </w:rPr>
              <w:t>а</w:t>
            </w:r>
          </w:p>
        </w:tc>
      </w:tr>
      <w:tr w:rsidR="00D036EE" w:rsidRPr="00B400AE" w:rsidTr="009763D0">
        <w:tblPrEx>
          <w:tblCellMar>
            <w:top w:w="0" w:type="dxa"/>
            <w:bottom w:w="0" w:type="dxa"/>
          </w:tblCellMar>
        </w:tblPrEx>
        <w:tc>
          <w:tcPr>
            <w:tcW w:w="5322" w:type="dxa"/>
          </w:tcPr>
          <w:p w:rsidR="00D036EE" w:rsidRPr="00B400AE" w:rsidRDefault="00D036EE" w:rsidP="009763D0">
            <w:pPr>
              <w:pStyle w:val="FR4"/>
              <w:widowControl/>
              <w:tabs>
                <w:tab w:val="left" w:pos="4245"/>
                <w:tab w:val="left" w:pos="9360"/>
              </w:tabs>
              <w:spacing w:after="0" w:line="216" w:lineRule="auto"/>
              <w:ind w:right="537"/>
              <w:jc w:val="left"/>
              <w:rPr>
                <w:b w:val="0"/>
                <w:sz w:val="24"/>
                <w:szCs w:val="24"/>
              </w:rPr>
            </w:pPr>
            <w:r>
              <w:rPr>
                <w:b w:val="0"/>
                <w:sz w:val="24"/>
                <w:szCs w:val="24"/>
              </w:rPr>
              <w:t xml:space="preserve">постановлением </w:t>
            </w:r>
            <w:r w:rsidRPr="00B400AE">
              <w:rPr>
                <w:b w:val="0"/>
                <w:sz w:val="24"/>
                <w:szCs w:val="24"/>
              </w:rPr>
              <w:t>администрации муниципального образования «</w:t>
            </w:r>
            <w:proofErr w:type="spellStart"/>
            <w:r w:rsidRPr="00B400AE">
              <w:rPr>
                <w:b w:val="0"/>
                <w:sz w:val="24"/>
                <w:szCs w:val="24"/>
              </w:rPr>
              <w:t>Муринское</w:t>
            </w:r>
            <w:proofErr w:type="spellEnd"/>
            <w:r w:rsidRPr="00B400AE">
              <w:rPr>
                <w:b w:val="0"/>
                <w:sz w:val="24"/>
                <w:szCs w:val="24"/>
              </w:rPr>
              <w:t xml:space="preserve"> городское поселение» Всеволожского муниципального района Ленинградской области</w:t>
            </w:r>
          </w:p>
        </w:tc>
      </w:tr>
      <w:tr w:rsidR="00D036EE" w:rsidRPr="00B400AE" w:rsidTr="009763D0">
        <w:tblPrEx>
          <w:tblCellMar>
            <w:top w:w="0" w:type="dxa"/>
            <w:bottom w:w="0" w:type="dxa"/>
          </w:tblCellMar>
        </w:tblPrEx>
        <w:tc>
          <w:tcPr>
            <w:tcW w:w="5322" w:type="dxa"/>
          </w:tcPr>
          <w:p w:rsidR="00D036EE" w:rsidRPr="00B400AE" w:rsidRDefault="00D036EE" w:rsidP="009763D0">
            <w:pPr>
              <w:pStyle w:val="FR4"/>
              <w:widowControl/>
              <w:tabs>
                <w:tab w:val="left" w:pos="9360"/>
              </w:tabs>
              <w:spacing w:after="0" w:line="216" w:lineRule="auto"/>
              <w:ind w:right="-5"/>
              <w:jc w:val="left"/>
              <w:rPr>
                <w:b w:val="0"/>
                <w:sz w:val="24"/>
                <w:szCs w:val="24"/>
              </w:rPr>
            </w:pPr>
            <w:r>
              <w:rPr>
                <w:b w:val="0"/>
                <w:sz w:val="24"/>
                <w:szCs w:val="24"/>
              </w:rPr>
              <w:t xml:space="preserve">от «07» февраля </w:t>
            </w:r>
            <w:r w:rsidRPr="00B400AE">
              <w:rPr>
                <w:b w:val="0"/>
                <w:sz w:val="24"/>
                <w:szCs w:val="24"/>
              </w:rPr>
              <w:t>202</w:t>
            </w:r>
            <w:r>
              <w:rPr>
                <w:b w:val="0"/>
                <w:sz w:val="24"/>
                <w:szCs w:val="24"/>
              </w:rPr>
              <w:t>2 г.  № 38</w:t>
            </w:r>
            <w:r w:rsidRPr="00B400AE">
              <w:rPr>
                <w:b w:val="0"/>
                <w:sz w:val="24"/>
                <w:szCs w:val="24"/>
              </w:rPr>
              <w:t xml:space="preserve"> </w:t>
            </w:r>
          </w:p>
        </w:tc>
      </w:tr>
    </w:tbl>
    <w:p w:rsidR="00D036EE" w:rsidRDefault="00D036EE" w:rsidP="00D036EE">
      <w:pPr>
        <w:tabs>
          <w:tab w:val="left" w:pos="360"/>
        </w:tabs>
        <w:jc w:val="center"/>
      </w:pPr>
    </w:p>
    <w:p w:rsidR="00D036EE" w:rsidRDefault="00D036EE" w:rsidP="00D036EE">
      <w:pPr>
        <w:tabs>
          <w:tab w:val="left" w:pos="360"/>
        </w:tabs>
        <w:jc w:val="center"/>
      </w:pPr>
    </w:p>
    <w:p w:rsidR="00D036EE" w:rsidRPr="008F0713" w:rsidRDefault="00D036EE" w:rsidP="00D036EE">
      <w:pPr>
        <w:tabs>
          <w:tab w:val="left" w:pos="360"/>
        </w:tabs>
        <w:jc w:val="center"/>
        <w:rPr>
          <w:b/>
          <w:sz w:val="28"/>
          <w:szCs w:val="28"/>
        </w:rPr>
      </w:pPr>
      <w:r>
        <w:rPr>
          <w:b/>
          <w:sz w:val="28"/>
          <w:szCs w:val="28"/>
        </w:rPr>
        <w:t>Положение</w:t>
      </w:r>
    </w:p>
    <w:p w:rsidR="00D036EE" w:rsidRPr="008F0713" w:rsidRDefault="00D036EE" w:rsidP="00D036EE">
      <w:pPr>
        <w:jc w:val="center"/>
        <w:rPr>
          <w:b/>
          <w:sz w:val="28"/>
          <w:szCs w:val="28"/>
        </w:rPr>
      </w:pPr>
      <w:r>
        <w:rPr>
          <w:b/>
          <w:sz w:val="28"/>
          <w:szCs w:val="28"/>
        </w:rPr>
        <w:t xml:space="preserve">о формировании муниципального задания на оказание муниципальных услуг (выполнение работ) в отношении учреждений, </w:t>
      </w:r>
      <w:r w:rsidRPr="006D5F72">
        <w:rPr>
          <w:b/>
          <w:sz w:val="28"/>
          <w:szCs w:val="28"/>
        </w:rPr>
        <w:t>муниципального образования «</w:t>
      </w:r>
      <w:proofErr w:type="spellStart"/>
      <w:r w:rsidRPr="006D5F72">
        <w:rPr>
          <w:b/>
          <w:sz w:val="28"/>
          <w:szCs w:val="28"/>
        </w:rPr>
        <w:t>Муринское</w:t>
      </w:r>
      <w:proofErr w:type="spellEnd"/>
      <w:r w:rsidRPr="006D5F72">
        <w:rPr>
          <w:b/>
          <w:sz w:val="28"/>
          <w:szCs w:val="28"/>
        </w:rPr>
        <w:t xml:space="preserve"> городское поселение» Всеволожского муниципального района Ленинградской области</w:t>
      </w:r>
      <w:r>
        <w:rPr>
          <w:b/>
          <w:sz w:val="28"/>
          <w:szCs w:val="28"/>
        </w:rPr>
        <w:t xml:space="preserve"> и финансовом обеспечении выполнения муниципального задания</w:t>
      </w:r>
    </w:p>
    <w:p w:rsidR="00D036EE" w:rsidRDefault="00D036EE" w:rsidP="00D036EE">
      <w:pPr>
        <w:spacing w:line="300" w:lineRule="auto"/>
        <w:jc w:val="center"/>
        <w:rPr>
          <w:b/>
          <w:sz w:val="28"/>
          <w:szCs w:val="28"/>
        </w:rPr>
      </w:pPr>
    </w:p>
    <w:p w:rsidR="00D036EE" w:rsidRPr="00174877" w:rsidRDefault="00D036EE" w:rsidP="00D036EE">
      <w:pPr>
        <w:numPr>
          <w:ilvl w:val="0"/>
          <w:numId w:val="6"/>
        </w:numPr>
        <w:autoSpaceDE w:val="0"/>
        <w:autoSpaceDN w:val="0"/>
        <w:adjustRightInd w:val="0"/>
        <w:ind w:left="0" w:firstLine="0"/>
        <w:jc w:val="center"/>
        <w:rPr>
          <w:b/>
          <w:sz w:val="28"/>
          <w:szCs w:val="28"/>
        </w:rPr>
      </w:pPr>
      <w:r w:rsidRPr="00174877">
        <w:rPr>
          <w:b/>
          <w:sz w:val="28"/>
          <w:szCs w:val="28"/>
        </w:rPr>
        <w:t>Общие положения</w:t>
      </w:r>
    </w:p>
    <w:p w:rsidR="00D036EE" w:rsidRPr="00174877" w:rsidRDefault="00D036EE" w:rsidP="00D036EE">
      <w:pPr>
        <w:autoSpaceDE w:val="0"/>
        <w:autoSpaceDN w:val="0"/>
        <w:adjustRightInd w:val="0"/>
        <w:ind w:firstLine="567"/>
        <w:jc w:val="both"/>
        <w:rPr>
          <w:sz w:val="28"/>
          <w:szCs w:val="28"/>
        </w:rPr>
      </w:pP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и </w:t>
      </w:r>
      <w:proofErr w:type="spellStart"/>
      <w:r w:rsidRPr="00174877">
        <w:rPr>
          <w:sz w:val="28"/>
          <w:szCs w:val="28"/>
        </w:rPr>
        <w:t>казенными</w:t>
      </w:r>
      <w:proofErr w:type="spellEnd"/>
      <w:r w:rsidRPr="00174877">
        <w:rPr>
          <w:sz w:val="28"/>
          <w:szCs w:val="28"/>
        </w:rPr>
        <w:t xml:space="preserve"> учреждениями, муниципального образования «</w:t>
      </w:r>
      <w:proofErr w:type="spellStart"/>
      <w:r w:rsidRPr="00174877">
        <w:rPr>
          <w:sz w:val="28"/>
          <w:szCs w:val="28"/>
        </w:rPr>
        <w:t>Муринское</w:t>
      </w:r>
      <w:proofErr w:type="spellEnd"/>
      <w:r w:rsidRPr="00174877">
        <w:rPr>
          <w:sz w:val="28"/>
          <w:szCs w:val="28"/>
        </w:rPr>
        <w:t xml:space="preserve"> городское поселение» Всеволожского муниципального района Ленинградской области</w:t>
      </w:r>
      <w:r w:rsidRPr="00174877">
        <w:rPr>
          <w:b/>
          <w:sz w:val="28"/>
          <w:szCs w:val="28"/>
        </w:rPr>
        <w:t xml:space="preserve"> </w:t>
      </w:r>
      <w:r w:rsidRPr="00174877">
        <w:rPr>
          <w:sz w:val="28"/>
          <w:szCs w:val="28"/>
        </w:rPr>
        <w:t>(далее – муниципальные учреждения).</w:t>
      </w:r>
    </w:p>
    <w:p w:rsidR="00D036EE" w:rsidRPr="00174877" w:rsidRDefault="00D036EE" w:rsidP="00D036EE">
      <w:pPr>
        <w:autoSpaceDE w:val="0"/>
        <w:autoSpaceDN w:val="0"/>
        <w:adjustRightInd w:val="0"/>
        <w:ind w:firstLine="567"/>
        <w:jc w:val="both"/>
        <w:rPr>
          <w:sz w:val="28"/>
          <w:szCs w:val="28"/>
        </w:rPr>
      </w:pPr>
    </w:p>
    <w:p w:rsidR="00D036EE" w:rsidRPr="00174877" w:rsidRDefault="00D036EE" w:rsidP="00D036EE">
      <w:pPr>
        <w:numPr>
          <w:ilvl w:val="0"/>
          <w:numId w:val="6"/>
        </w:numPr>
        <w:autoSpaceDE w:val="0"/>
        <w:autoSpaceDN w:val="0"/>
        <w:adjustRightInd w:val="0"/>
        <w:ind w:left="0" w:firstLine="0"/>
        <w:jc w:val="center"/>
        <w:rPr>
          <w:b/>
          <w:sz w:val="28"/>
          <w:szCs w:val="28"/>
        </w:rPr>
      </w:pPr>
      <w:r w:rsidRPr="00174877">
        <w:rPr>
          <w:b/>
          <w:sz w:val="28"/>
          <w:szCs w:val="28"/>
        </w:rPr>
        <w:t xml:space="preserve">Формирование (изменение) </w:t>
      </w:r>
      <w:r>
        <w:rPr>
          <w:b/>
          <w:sz w:val="28"/>
          <w:szCs w:val="28"/>
        </w:rPr>
        <w:t>муниципального</w:t>
      </w:r>
      <w:r w:rsidRPr="00174877">
        <w:rPr>
          <w:b/>
          <w:sz w:val="28"/>
          <w:szCs w:val="28"/>
        </w:rPr>
        <w:t xml:space="preserve"> задания</w:t>
      </w:r>
    </w:p>
    <w:p w:rsidR="00D036EE" w:rsidRPr="00174877" w:rsidRDefault="00D036EE" w:rsidP="00D036EE">
      <w:pPr>
        <w:autoSpaceDE w:val="0"/>
        <w:autoSpaceDN w:val="0"/>
        <w:adjustRightInd w:val="0"/>
        <w:ind w:left="1080" w:firstLine="567"/>
        <w:rPr>
          <w:b/>
          <w:sz w:val="28"/>
          <w:szCs w:val="28"/>
        </w:rPr>
      </w:pP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w:t>
      </w:r>
      <w:proofErr w:type="spellStart"/>
      <w:r w:rsidRPr="00174877">
        <w:rPr>
          <w:sz w:val="28"/>
          <w:szCs w:val="28"/>
        </w:rPr>
        <w:t>учетом</w:t>
      </w:r>
      <w:proofErr w:type="spellEnd"/>
      <w:r w:rsidRPr="00174877">
        <w:rPr>
          <w:sz w:val="28"/>
          <w:szCs w:val="28"/>
        </w:rPr>
        <w:t xml:space="preserve"> предложений муниципального учреждения, касающихся потребности в со</w:t>
      </w:r>
      <w:r>
        <w:rPr>
          <w:sz w:val="28"/>
          <w:szCs w:val="28"/>
        </w:rPr>
        <w:t>ответствующих услугах и работах.</w:t>
      </w:r>
      <w:r w:rsidRPr="00174877">
        <w:rPr>
          <w:sz w:val="28"/>
          <w:szCs w:val="28"/>
        </w:rPr>
        <w:t xml:space="preserve"> </w:t>
      </w:r>
      <w:r>
        <w:rPr>
          <w:sz w:val="28"/>
          <w:szCs w:val="28"/>
        </w:rPr>
        <w:t>Потребность</w:t>
      </w:r>
      <w:r w:rsidRPr="00174877">
        <w:rPr>
          <w:sz w:val="28"/>
          <w:szCs w:val="28"/>
        </w:rPr>
        <w:t xml:space="preserve"> в со</w:t>
      </w:r>
      <w:r>
        <w:rPr>
          <w:sz w:val="28"/>
          <w:szCs w:val="28"/>
        </w:rPr>
        <w:t>ответствующих услугах и работах</w:t>
      </w:r>
      <w:r w:rsidRPr="00174877">
        <w:rPr>
          <w:sz w:val="28"/>
          <w:szCs w:val="28"/>
        </w:rPr>
        <w:t xml:space="preserve"> </w:t>
      </w:r>
      <w:r>
        <w:rPr>
          <w:sz w:val="28"/>
          <w:szCs w:val="28"/>
        </w:rPr>
        <w:t>оценивается</w:t>
      </w:r>
      <w:r w:rsidRPr="00174877">
        <w:rPr>
          <w:sz w:val="28"/>
          <w:szCs w:val="28"/>
        </w:rPr>
        <w:t xml:space="preserve"> на основании прогнозируемой динамики количества потребителей услуг и работ, уровня </w:t>
      </w:r>
      <w:proofErr w:type="spellStart"/>
      <w:r w:rsidRPr="00174877">
        <w:rPr>
          <w:sz w:val="28"/>
          <w:szCs w:val="28"/>
        </w:rPr>
        <w:t>удовлетворенности</w:t>
      </w:r>
      <w:proofErr w:type="spellEnd"/>
      <w:r w:rsidRPr="00174877">
        <w:rPr>
          <w:sz w:val="28"/>
          <w:szCs w:val="28"/>
        </w:rPr>
        <w:t xml:space="preserve"> существую</w:t>
      </w:r>
      <w:r>
        <w:rPr>
          <w:sz w:val="28"/>
          <w:szCs w:val="28"/>
        </w:rPr>
        <w:t xml:space="preserve">щими </w:t>
      </w:r>
      <w:proofErr w:type="spellStart"/>
      <w:r>
        <w:rPr>
          <w:sz w:val="28"/>
          <w:szCs w:val="28"/>
        </w:rPr>
        <w:t>объемом</w:t>
      </w:r>
      <w:proofErr w:type="spellEnd"/>
      <w:r>
        <w:rPr>
          <w:sz w:val="28"/>
          <w:szCs w:val="28"/>
        </w:rPr>
        <w:t xml:space="preserve"> и качеством услуг,</w:t>
      </w:r>
      <w:r w:rsidRPr="00174877">
        <w:rPr>
          <w:sz w:val="28"/>
          <w:szCs w:val="28"/>
        </w:rPr>
        <w:t xml:space="preserve">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w:t>
      </w:r>
      <w:proofErr w:type="spellStart"/>
      <w:r w:rsidRPr="00174877">
        <w:rPr>
          <w:sz w:val="28"/>
          <w:szCs w:val="28"/>
        </w:rPr>
        <w:t>отчетном</w:t>
      </w:r>
      <w:proofErr w:type="spellEnd"/>
      <w:r w:rsidRPr="00174877">
        <w:rPr>
          <w:sz w:val="28"/>
          <w:szCs w:val="28"/>
        </w:rPr>
        <w:t xml:space="preserve"> финансовом году.</w:t>
      </w:r>
    </w:p>
    <w:p w:rsidR="00D036EE" w:rsidRPr="00174877" w:rsidRDefault="00D036EE" w:rsidP="00D036EE">
      <w:pPr>
        <w:autoSpaceDE w:val="0"/>
        <w:autoSpaceDN w:val="0"/>
        <w:adjustRightInd w:val="0"/>
        <w:ind w:firstLine="567"/>
        <w:jc w:val="both"/>
        <w:rPr>
          <w:sz w:val="28"/>
          <w:szCs w:val="28"/>
        </w:rPr>
      </w:pPr>
      <w:r w:rsidRPr="00174877">
        <w:rPr>
          <w:sz w:val="28"/>
          <w:szCs w:val="28"/>
        </w:rPr>
        <w:t>2.2. Муниципальное задание содержит:</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показатели, характеризующие качество и (или) объем (содержание) муниципальной услуги (работы); </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определение категорий физических и (или) юридических лиц, являющихся потребителями соответствующих услуг; </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sidRPr="00174877">
        <w:rPr>
          <w:sz w:val="28"/>
          <w:szCs w:val="28"/>
        </w:rPr>
        <w:lastRenderedPageBreak/>
        <w:t xml:space="preserve">муниципального задания либо порядок установления указанных цен (тарифов) в случаях, установленных законодательством Российской Федерации; </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порядок контроля за исполнением муниципального задания, в том числе условия и порядок его досрочного прекращения, требования к </w:t>
      </w:r>
      <w:proofErr w:type="spellStart"/>
      <w:r w:rsidRPr="00174877">
        <w:rPr>
          <w:sz w:val="28"/>
          <w:szCs w:val="28"/>
        </w:rPr>
        <w:t>отчетности</w:t>
      </w:r>
      <w:proofErr w:type="spellEnd"/>
      <w:r w:rsidRPr="00174877">
        <w:rPr>
          <w:sz w:val="28"/>
          <w:szCs w:val="28"/>
        </w:rPr>
        <w:t xml:space="preserve"> о выполнении муниципального задания.</w:t>
      </w:r>
    </w:p>
    <w:p w:rsidR="00D036EE" w:rsidRPr="00174877" w:rsidRDefault="00D036EE" w:rsidP="00D036EE">
      <w:pPr>
        <w:autoSpaceDE w:val="0"/>
        <w:autoSpaceDN w:val="0"/>
        <w:adjustRightInd w:val="0"/>
        <w:ind w:firstLine="567"/>
        <w:jc w:val="both"/>
        <w:rPr>
          <w:sz w:val="28"/>
          <w:szCs w:val="28"/>
        </w:rPr>
      </w:pPr>
      <w:r w:rsidRPr="00174877">
        <w:rPr>
          <w:sz w:val="28"/>
          <w:szCs w:val="28"/>
        </w:rPr>
        <w:t>Показатели качества должны быть:</w:t>
      </w:r>
    </w:p>
    <w:p w:rsidR="00D036EE" w:rsidRPr="00174877" w:rsidRDefault="00D036EE" w:rsidP="00D036EE">
      <w:pPr>
        <w:autoSpaceDE w:val="0"/>
        <w:autoSpaceDN w:val="0"/>
        <w:adjustRightInd w:val="0"/>
        <w:ind w:firstLine="567"/>
        <w:jc w:val="both"/>
        <w:rPr>
          <w:sz w:val="28"/>
          <w:szCs w:val="28"/>
        </w:rPr>
      </w:pPr>
      <w:r w:rsidRPr="00174877">
        <w:rPr>
          <w:sz w:val="28"/>
          <w:szCs w:val="28"/>
        </w:rPr>
        <w:t>достижимыми в рамках деятельности всех соответствующих муниципальных учреждений, предоставляющих данную муниципальную услугу. При этом его достижение должно в большей степени зависеть от деятельности муниципального учреждения и в меньшей степени - от деятельности муниципального органа исполнительной власти или потребителей муниципальных услуг;</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достижимыми в условиях финансового обеспечения выполнения муниципального задания в пределах бюджетных ассигнований без выделения муниципального учреждению дополнительного </w:t>
      </w:r>
      <w:proofErr w:type="spellStart"/>
      <w:r w:rsidRPr="00174877">
        <w:rPr>
          <w:sz w:val="28"/>
          <w:szCs w:val="28"/>
        </w:rPr>
        <w:t>объема</w:t>
      </w:r>
      <w:proofErr w:type="spellEnd"/>
      <w:r w:rsidRPr="00174877">
        <w:rPr>
          <w:sz w:val="28"/>
          <w:szCs w:val="28"/>
        </w:rPr>
        <w:t xml:space="preserve"> субсидии;</w:t>
      </w:r>
    </w:p>
    <w:p w:rsidR="00D036EE" w:rsidRPr="00174877" w:rsidRDefault="00D036EE" w:rsidP="00D036EE">
      <w:pPr>
        <w:autoSpaceDE w:val="0"/>
        <w:autoSpaceDN w:val="0"/>
        <w:adjustRightInd w:val="0"/>
        <w:ind w:firstLine="567"/>
        <w:jc w:val="both"/>
        <w:rPr>
          <w:sz w:val="28"/>
          <w:szCs w:val="28"/>
        </w:rPr>
      </w:pPr>
      <w:r w:rsidRPr="00174877">
        <w:rPr>
          <w:sz w:val="28"/>
          <w:szCs w:val="28"/>
        </w:rPr>
        <w:t>не создающим стимулы для осуществления муниципальным учреждением экономически неэффективных, социально неответственных действий, являющихся основанием для ухудшения положения потребителей муниципальной услуги.</w:t>
      </w:r>
    </w:p>
    <w:p w:rsidR="00D036EE" w:rsidRPr="00174877" w:rsidRDefault="00D036EE" w:rsidP="00D036EE">
      <w:pPr>
        <w:autoSpaceDE w:val="0"/>
        <w:autoSpaceDN w:val="0"/>
        <w:adjustRightInd w:val="0"/>
        <w:ind w:firstLine="567"/>
        <w:jc w:val="both"/>
        <w:rPr>
          <w:sz w:val="28"/>
          <w:szCs w:val="28"/>
        </w:rPr>
      </w:pPr>
      <w:r w:rsidRPr="00174877">
        <w:rPr>
          <w:sz w:val="28"/>
          <w:szCs w:val="28"/>
        </w:rPr>
        <w:t>В качестве показателя качества не устанавливается количество выявленных правонарушений и жалоб.</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Показатели </w:t>
      </w:r>
      <w:proofErr w:type="spellStart"/>
      <w:r w:rsidRPr="00174877">
        <w:rPr>
          <w:sz w:val="28"/>
          <w:szCs w:val="28"/>
        </w:rPr>
        <w:t>объема</w:t>
      </w:r>
      <w:proofErr w:type="spellEnd"/>
      <w:r w:rsidRPr="00174877">
        <w:rPr>
          <w:sz w:val="28"/>
          <w:szCs w:val="28"/>
        </w:rPr>
        <w:t xml:space="preserve"> (содержания) муниципальной услуги (работы) должны быть указаны в измеримых единицах.</w:t>
      </w:r>
    </w:p>
    <w:p w:rsidR="00D036EE" w:rsidRPr="00174877" w:rsidRDefault="00D036EE" w:rsidP="00D036EE">
      <w:pPr>
        <w:autoSpaceDE w:val="0"/>
        <w:autoSpaceDN w:val="0"/>
        <w:adjustRightInd w:val="0"/>
        <w:ind w:firstLine="567"/>
        <w:jc w:val="both"/>
        <w:rPr>
          <w:sz w:val="28"/>
          <w:szCs w:val="28"/>
        </w:rPr>
      </w:pPr>
      <w:r w:rsidRPr="00174877">
        <w:rPr>
          <w:sz w:val="28"/>
          <w:szCs w:val="28"/>
        </w:rPr>
        <w:t>Муниципальное задание формируется по форме согласно приложению № 1 к настоящему Положению.</w:t>
      </w:r>
    </w:p>
    <w:p w:rsidR="00D036EE" w:rsidRPr="00174877" w:rsidRDefault="00D036EE" w:rsidP="00D036EE">
      <w:pPr>
        <w:autoSpaceDE w:val="0"/>
        <w:autoSpaceDN w:val="0"/>
        <w:adjustRightInd w:val="0"/>
        <w:ind w:firstLine="567"/>
        <w:jc w:val="both"/>
        <w:rPr>
          <w:sz w:val="28"/>
          <w:szCs w:val="28"/>
        </w:rPr>
      </w:pPr>
      <w:r w:rsidRPr="00174877">
        <w:rPr>
          <w:sz w:val="28"/>
          <w:szCs w:val="28"/>
        </w:rPr>
        <w:t>При установлении муниципальному учреждению муниципального задания на оказание нескольких муниципального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w:t>
      </w:r>
      <w:r>
        <w:rPr>
          <w:sz w:val="28"/>
          <w:szCs w:val="28"/>
        </w:rPr>
        <w:t>частей.</w:t>
      </w:r>
      <w:r w:rsidRPr="00174877">
        <w:rPr>
          <w:sz w:val="28"/>
          <w:szCs w:val="28"/>
        </w:rPr>
        <w:t xml:space="preserve"> </w:t>
      </w:r>
      <w:r>
        <w:rPr>
          <w:sz w:val="28"/>
          <w:szCs w:val="28"/>
        </w:rPr>
        <w:t>К</w:t>
      </w:r>
      <w:r w:rsidRPr="00174877">
        <w:rPr>
          <w:sz w:val="28"/>
          <w:szCs w:val="28"/>
        </w:rPr>
        <w:t xml:space="preserve">аждая </w:t>
      </w:r>
      <w:r>
        <w:rPr>
          <w:sz w:val="28"/>
          <w:szCs w:val="28"/>
        </w:rPr>
        <w:t>часть</w:t>
      </w:r>
      <w:r w:rsidRPr="00174877">
        <w:rPr>
          <w:sz w:val="28"/>
          <w:szCs w:val="28"/>
        </w:rPr>
        <w:t xml:space="preserve">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w:t>
      </w:r>
      <w:proofErr w:type="spellStart"/>
      <w:r w:rsidRPr="00174877">
        <w:rPr>
          <w:sz w:val="28"/>
          <w:szCs w:val="28"/>
        </w:rPr>
        <w:t>объема</w:t>
      </w:r>
      <w:proofErr w:type="spellEnd"/>
      <w:r w:rsidRPr="00174877">
        <w:rPr>
          <w:sz w:val="28"/>
          <w:szCs w:val="28"/>
        </w:rPr>
        <w:t xml:space="preserve">, если иное не установлено нормативными правовыми актами Российской Федерации, 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Pr="00174877">
        <w:rPr>
          <w:sz w:val="28"/>
          <w:szCs w:val="28"/>
          <w:shd w:val="clear" w:color="auto" w:fill="FFFFFF"/>
        </w:rPr>
        <w:t xml:space="preserve">Значения указанных показателей, устанавливаемые на текущий финансовый </w:t>
      </w:r>
      <w:r w:rsidRPr="00174877">
        <w:rPr>
          <w:sz w:val="28"/>
          <w:szCs w:val="28"/>
          <w:shd w:val="clear" w:color="auto" w:fill="FFFFFF"/>
        </w:rPr>
        <w:lastRenderedPageBreak/>
        <w:t>год, могут быть изменены только при формировании муниципального задания на очередной финансовый год.</w:t>
      </w:r>
    </w:p>
    <w:p w:rsidR="00D036EE" w:rsidRPr="00174877" w:rsidRDefault="00D036EE" w:rsidP="00D036EE">
      <w:pPr>
        <w:autoSpaceDE w:val="0"/>
        <w:autoSpaceDN w:val="0"/>
        <w:adjustRightInd w:val="0"/>
        <w:ind w:firstLine="567"/>
        <w:jc w:val="both"/>
        <w:rPr>
          <w:sz w:val="28"/>
          <w:szCs w:val="28"/>
        </w:rPr>
      </w:pPr>
      <w:r w:rsidRPr="00174877">
        <w:rPr>
          <w:sz w:val="28"/>
          <w:szCs w:val="28"/>
        </w:rPr>
        <w:t>2.3. Муниципальное задание формируется структурным подразделением администрации муниципального образования «</w:t>
      </w:r>
      <w:proofErr w:type="spellStart"/>
      <w:r w:rsidRPr="00174877">
        <w:rPr>
          <w:sz w:val="28"/>
          <w:szCs w:val="28"/>
        </w:rPr>
        <w:t>Муринское</w:t>
      </w:r>
      <w:proofErr w:type="spellEnd"/>
      <w:r w:rsidRPr="00174877">
        <w:rPr>
          <w:sz w:val="28"/>
          <w:szCs w:val="28"/>
        </w:rPr>
        <w:t xml:space="preserve"> городское поселение» Всеволожского муниципального района Ленинградской области ответственным за формирование муниципального задания согласно приложению № 2 (далее – структурное подразделение администрации), в процессе формирования бюджета муниципального образования «</w:t>
      </w:r>
      <w:proofErr w:type="spellStart"/>
      <w:r w:rsidRPr="00174877">
        <w:rPr>
          <w:sz w:val="28"/>
          <w:szCs w:val="28"/>
        </w:rPr>
        <w:t>Муринское</w:t>
      </w:r>
      <w:proofErr w:type="spellEnd"/>
      <w:r w:rsidRPr="00174877">
        <w:rPr>
          <w:sz w:val="28"/>
          <w:szCs w:val="28"/>
        </w:rPr>
        <w:t xml:space="preserve"> городское поселение» Всеволожского муниципального района Ленинградской области (далее – бюджет муниципального образования) на очередной финансовый год и плановый период.</w:t>
      </w:r>
    </w:p>
    <w:p w:rsidR="00D036EE" w:rsidRDefault="00D036EE" w:rsidP="00D036EE">
      <w:pPr>
        <w:autoSpaceDE w:val="0"/>
        <w:autoSpaceDN w:val="0"/>
        <w:adjustRightInd w:val="0"/>
        <w:ind w:firstLine="567"/>
        <w:jc w:val="both"/>
        <w:rPr>
          <w:sz w:val="28"/>
          <w:szCs w:val="28"/>
        </w:rPr>
      </w:pPr>
      <w:r w:rsidRPr="00174877">
        <w:rPr>
          <w:sz w:val="28"/>
          <w:szCs w:val="28"/>
        </w:rPr>
        <w:t xml:space="preserve"> 2.4. Муниципальное задание предоставляется на рассмотрение и согласование в отдел финансового управления муниципального образования «</w:t>
      </w:r>
      <w:proofErr w:type="spellStart"/>
      <w:r w:rsidRPr="00174877">
        <w:rPr>
          <w:sz w:val="28"/>
          <w:szCs w:val="28"/>
        </w:rPr>
        <w:t>Муринское</w:t>
      </w:r>
      <w:proofErr w:type="spellEnd"/>
      <w:r w:rsidRPr="00174877">
        <w:rPr>
          <w:sz w:val="28"/>
          <w:szCs w:val="28"/>
        </w:rPr>
        <w:t xml:space="preserve"> городское поселение» Всеволожского муниципального района Ленинградской области (далее - отдел финансового управления)</w:t>
      </w:r>
      <w:r w:rsidRPr="0030229A">
        <w:rPr>
          <w:sz w:val="28"/>
          <w:szCs w:val="28"/>
        </w:rPr>
        <w:t xml:space="preserve"> </w:t>
      </w:r>
      <w:r w:rsidRPr="00174877">
        <w:rPr>
          <w:sz w:val="28"/>
          <w:szCs w:val="28"/>
        </w:rPr>
        <w:t xml:space="preserve">не позднее пяти рабочих дней со дня </w:t>
      </w:r>
      <w:r w:rsidRPr="00174877">
        <w:rPr>
          <w:color w:val="000000"/>
          <w:sz w:val="28"/>
          <w:szCs w:val="28"/>
        </w:rPr>
        <w:t>утверждения главным распорядителем средств бюджета</w:t>
      </w:r>
      <w:r w:rsidRPr="00174877">
        <w:rPr>
          <w:sz w:val="28"/>
          <w:szCs w:val="28"/>
        </w:rPr>
        <w:t xml:space="preserve"> муниципального образования лимитов бюджетных обязательств на предоставление субсидии на финансовое обеспечение выполнения муниципального задания (далее – субсидия) муниципальными учреждениями.</w:t>
      </w:r>
    </w:p>
    <w:p w:rsidR="00D036EE" w:rsidRPr="00174877" w:rsidRDefault="00D036EE" w:rsidP="00D036EE">
      <w:pPr>
        <w:autoSpaceDE w:val="0"/>
        <w:autoSpaceDN w:val="0"/>
        <w:adjustRightInd w:val="0"/>
        <w:ind w:firstLine="567"/>
        <w:jc w:val="both"/>
        <w:rPr>
          <w:sz w:val="28"/>
          <w:szCs w:val="28"/>
        </w:rPr>
      </w:pPr>
      <w:r>
        <w:rPr>
          <w:sz w:val="28"/>
          <w:szCs w:val="28"/>
        </w:rPr>
        <w:t>После согласования с отделом финансового управления, муниципальное задание согласовывается с</w:t>
      </w:r>
      <w:r w:rsidRPr="00174877">
        <w:rPr>
          <w:sz w:val="28"/>
          <w:szCs w:val="28"/>
        </w:rPr>
        <w:t xml:space="preserve"> </w:t>
      </w:r>
      <w:r>
        <w:rPr>
          <w:sz w:val="28"/>
          <w:szCs w:val="28"/>
        </w:rPr>
        <w:t>заместителем</w:t>
      </w:r>
      <w:r w:rsidRPr="00174877">
        <w:rPr>
          <w:sz w:val="28"/>
          <w:szCs w:val="28"/>
        </w:rPr>
        <w:t xml:space="preserve"> Главы администрации, курирующе</w:t>
      </w:r>
      <w:r>
        <w:rPr>
          <w:sz w:val="28"/>
          <w:szCs w:val="28"/>
        </w:rPr>
        <w:t>м</w:t>
      </w:r>
      <w:r w:rsidRPr="00174877">
        <w:rPr>
          <w:sz w:val="28"/>
          <w:szCs w:val="28"/>
        </w:rPr>
        <w:t xml:space="preserve"> деятельность соответствующего муниципального</w:t>
      </w:r>
      <w:r>
        <w:rPr>
          <w:sz w:val="28"/>
          <w:szCs w:val="28"/>
        </w:rPr>
        <w:t xml:space="preserve"> учреждения.</w:t>
      </w:r>
      <w:r w:rsidRPr="00174877">
        <w:rPr>
          <w:sz w:val="28"/>
          <w:szCs w:val="28"/>
        </w:rPr>
        <w:t xml:space="preserve"> </w:t>
      </w:r>
    </w:p>
    <w:p w:rsidR="00D036EE" w:rsidRPr="00174877" w:rsidRDefault="00D036EE" w:rsidP="00D036EE">
      <w:pPr>
        <w:pStyle w:val="FR4"/>
        <w:widowControl/>
        <w:spacing w:after="0"/>
        <w:ind w:firstLine="567"/>
        <w:jc w:val="both"/>
        <w:rPr>
          <w:b w:val="0"/>
          <w:snapToGrid/>
          <w:szCs w:val="28"/>
        </w:rPr>
      </w:pPr>
      <w:r w:rsidRPr="00174877">
        <w:rPr>
          <w:b w:val="0"/>
          <w:szCs w:val="28"/>
        </w:rPr>
        <w:t>2.5.</w:t>
      </w:r>
      <w:r w:rsidRPr="00174877">
        <w:rPr>
          <w:szCs w:val="28"/>
        </w:rPr>
        <w:t xml:space="preserve"> </w:t>
      </w:r>
      <w:r w:rsidRPr="00174877">
        <w:rPr>
          <w:b w:val="0"/>
          <w:szCs w:val="28"/>
        </w:rPr>
        <w:t>Муниципальное</w:t>
      </w:r>
      <w:r w:rsidRPr="00174877">
        <w:rPr>
          <w:b w:val="0"/>
          <w:bCs/>
          <w:i/>
          <w:snapToGrid/>
          <w:szCs w:val="28"/>
        </w:rPr>
        <w:t xml:space="preserve"> </w:t>
      </w:r>
      <w:r w:rsidRPr="00174877">
        <w:rPr>
          <w:b w:val="0"/>
          <w:bCs/>
          <w:snapToGrid/>
          <w:szCs w:val="28"/>
        </w:rPr>
        <w:t xml:space="preserve">задание </w:t>
      </w:r>
      <w:r w:rsidRPr="00174877">
        <w:rPr>
          <w:b w:val="0"/>
          <w:snapToGrid/>
          <w:szCs w:val="28"/>
        </w:rPr>
        <w:t xml:space="preserve">утверждается на срок, соответствующий сроку составления и утверждения бюджета </w:t>
      </w:r>
      <w:r w:rsidRPr="00174877">
        <w:rPr>
          <w:b w:val="0"/>
          <w:szCs w:val="28"/>
        </w:rPr>
        <w:t>муниципального образования</w:t>
      </w:r>
      <w:r w:rsidRPr="00174877">
        <w:rPr>
          <w:szCs w:val="28"/>
        </w:rPr>
        <w:t xml:space="preserve"> </w:t>
      </w:r>
      <w:r w:rsidRPr="00174877">
        <w:rPr>
          <w:b w:val="0"/>
          <w:snapToGrid/>
          <w:szCs w:val="28"/>
        </w:rPr>
        <w:t xml:space="preserve">не позднее пятнадцати рабочих дней со дня утверждения главным распорядителем средств бюджета </w:t>
      </w:r>
      <w:r w:rsidRPr="00174877">
        <w:rPr>
          <w:b w:val="0"/>
          <w:szCs w:val="28"/>
        </w:rPr>
        <w:t>муниципального образования</w:t>
      </w:r>
      <w:r w:rsidRPr="00174877">
        <w:rPr>
          <w:szCs w:val="28"/>
        </w:rPr>
        <w:t xml:space="preserve"> </w:t>
      </w:r>
      <w:r w:rsidRPr="00174877">
        <w:rPr>
          <w:b w:val="0"/>
          <w:snapToGrid/>
          <w:szCs w:val="28"/>
        </w:rPr>
        <w:t>лимитов бюджетных обязательств на предоставление субсидии муниципальными учреждениями.</w:t>
      </w:r>
    </w:p>
    <w:p w:rsidR="00D036EE" w:rsidRPr="00174877" w:rsidRDefault="00D036EE" w:rsidP="00D036EE">
      <w:pPr>
        <w:autoSpaceDE w:val="0"/>
        <w:autoSpaceDN w:val="0"/>
        <w:adjustRightInd w:val="0"/>
        <w:ind w:firstLine="567"/>
        <w:jc w:val="both"/>
        <w:rPr>
          <w:color w:val="FF0000"/>
          <w:sz w:val="28"/>
          <w:szCs w:val="28"/>
        </w:rPr>
      </w:pPr>
      <w:r w:rsidRPr="00174877">
        <w:rPr>
          <w:sz w:val="28"/>
          <w:szCs w:val="28"/>
        </w:rPr>
        <w:t xml:space="preserve">2.6. Муниципальное задание формируется на оказание муниципальных услуг (выполнение работ), </w:t>
      </w:r>
      <w:proofErr w:type="spellStart"/>
      <w:r w:rsidRPr="00174877">
        <w:rPr>
          <w:sz w:val="28"/>
          <w:szCs w:val="28"/>
        </w:rPr>
        <w:t>определенных</w:t>
      </w:r>
      <w:proofErr w:type="spellEnd"/>
      <w:r w:rsidRPr="00174877">
        <w:rPr>
          <w:sz w:val="28"/>
          <w:szCs w:val="28"/>
        </w:rPr>
        <w:t xml:space="preserve">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w:t>
      </w:r>
      <w:proofErr w:type="spellStart"/>
      <w:r w:rsidRPr="00174877">
        <w:rPr>
          <w:sz w:val="28"/>
          <w:szCs w:val="28"/>
        </w:rPr>
        <w:t>включенных</w:t>
      </w:r>
      <w:proofErr w:type="spellEnd"/>
      <w:r w:rsidRPr="00174877">
        <w:rPr>
          <w:sz w:val="28"/>
          <w:szCs w:val="28"/>
        </w:rPr>
        <w:t xml:space="preserve">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w:t>
      </w:r>
      <w:r w:rsidRPr="00174877">
        <w:rPr>
          <w:color w:val="000000"/>
          <w:sz w:val="28"/>
          <w:szCs w:val="28"/>
        </w:rPr>
        <w:t xml:space="preserve">бъекта Российской Федерации (муниципальными правовыми актами), в том числе при осуществлении переданных им </w:t>
      </w:r>
      <w:r w:rsidRPr="00174877">
        <w:rPr>
          <w:sz w:val="28"/>
          <w:szCs w:val="28"/>
        </w:rPr>
        <w:t>полномочий (далее – региональный перечень).</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sz w:val="28"/>
          <w:szCs w:val="28"/>
        </w:rPr>
        <w:t> 2.7. Внесение изменений в муниципальное задание осуществляется в случае:</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color w:val="000000"/>
          <w:sz w:val="28"/>
          <w:szCs w:val="28"/>
        </w:rPr>
        <w:t>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r w:rsidRPr="00174877">
        <w:rPr>
          <w:sz w:val="28"/>
          <w:szCs w:val="28"/>
        </w:rPr>
        <w:t>;</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color w:val="000000"/>
          <w:sz w:val="28"/>
          <w:szCs w:val="28"/>
        </w:rPr>
        <w:lastRenderedPageBreak/>
        <w:t>внесения изменений в базовый перечень государственных и муниципальных услуг и работ, касающихся муниципальных услуг (работ), оказываемых (выполняемых) муниципальными учреждениями в соответствии с муниципальным заданием;</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sz w:val="28"/>
          <w:szCs w:val="28"/>
        </w:rPr>
        <w:t>изменения размера бюджетных ассигнований, предусмотренных в бюджете муниципального образования для финансового обеспечения выполнения муниципального задания;</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sz w:val="28"/>
          <w:szCs w:val="28"/>
        </w:rPr>
        <w:t xml:space="preserve">изменения показателей </w:t>
      </w:r>
      <w:proofErr w:type="spellStart"/>
      <w:r w:rsidRPr="00174877">
        <w:rPr>
          <w:sz w:val="28"/>
          <w:szCs w:val="28"/>
        </w:rPr>
        <w:t>объема</w:t>
      </w:r>
      <w:proofErr w:type="spellEnd"/>
      <w:r w:rsidRPr="00174877">
        <w:rPr>
          <w:sz w:val="28"/>
          <w:szCs w:val="28"/>
        </w:rPr>
        <w:t xml:space="preserve"> оказания муниципальных услуг (выполнения работ) по результатам мониторинга выполнения муниципального задания на основании промежуточных </w:t>
      </w:r>
      <w:proofErr w:type="spellStart"/>
      <w:r w:rsidRPr="00174877">
        <w:rPr>
          <w:sz w:val="28"/>
          <w:szCs w:val="28"/>
        </w:rPr>
        <w:t>отчетов</w:t>
      </w:r>
      <w:proofErr w:type="spellEnd"/>
      <w:r w:rsidRPr="00174877">
        <w:rPr>
          <w:sz w:val="28"/>
          <w:szCs w:val="28"/>
        </w:rPr>
        <w:t xml:space="preserve"> (в том числе на основании предварительного </w:t>
      </w:r>
      <w:proofErr w:type="spellStart"/>
      <w:r w:rsidRPr="00174877">
        <w:rPr>
          <w:sz w:val="28"/>
          <w:szCs w:val="28"/>
        </w:rPr>
        <w:t>отчета</w:t>
      </w:r>
      <w:proofErr w:type="spellEnd"/>
      <w:r w:rsidRPr="00174877">
        <w:rPr>
          <w:sz w:val="28"/>
          <w:szCs w:val="28"/>
        </w:rPr>
        <w:t xml:space="preserve"> в ноябре текущего финансового года) в пределах лимитов бюджетных обязательств, </w:t>
      </w:r>
      <w:proofErr w:type="spellStart"/>
      <w:r w:rsidRPr="00174877">
        <w:rPr>
          <w:sz w:val="28"/>
          <w:szCs w:val="28"/>
        </w:rPr>
        <w:t>доведенных</w:t>
      </w:r>
      <w:proofErr w:type="spellEnd"/>
      <w:r w:rsidRPr="00174877">
        <w:rPr>
          <w:sz w:val="28"/>
          <w:szCs w:val="28"/>
        </w:rPr>
        <w:t xml:space="preserve"> учредителю, главному распорядителю бюджетных средств на цели предоставления субсидии на муниципальное задание.</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color w:val="000000"/>
          <w:sz w:val="28"/>
          <w:szCs w:val="28"/>
        </w:rPr>
        <w:t>наступления чрезвычайных ситуаций природного и техногенного характера, а также принятия ограничительных мер на федеральном (региональном) уровне влекущих за собой невозможность оказания услуг (выполнения работ), на основании письменного мотивированного обращения муниципального учреждения.</w:t>
      </w:r>
    </w:p>
    <w:p w:rsidR="00D036EE" w:rsidRPr="00174877" w:rsidRDefault="00D036EE" w:rsidP="00D036EE">
      <w:pPr>
        <w:pStyle w:val="formattext"/>
        <w:spacing w:before="0" w:beforeAutospacing="0" w:after="0" w:afterAutospacing="0"/>
        <w:ind w:firstLine="567"/>
        <w:textAlignment w:val="baseline"/>
        <w:rPr>
          <w:sz w:val="28"/>
          <w:szCs w:val="28"/>
        </w:rPr>
      </w:pPr>
      <w:r w:rsidRPr="00174877">
        <w:rPr>
          <w:sz w:val="28"/>
          <w:szCs w:val="28"/>
        </w:rPr>
        <w:t>Внесение изменений в муниципальное задание по указанным основаниям осуществляется в месячный срок со дня наступления события.</w:t>
      </w:r>
    </w:p>
    <w:p w:rsidR="00D036EE" w:rsidRPr="00174877" w:rsidRDefault="00D036EE" w:rsidP="00D036EE">
      <w:pPr>
        <w:pStyle w:val="formattext"/>
        <w:spacing w:before="0" w:beforeAutospacing="0" w:after="0" w:afterAutospacing="0"/>
        <w:ind w:firstLine="567"/>
        <w:jc w:val="both"/>
        <w:textAlignment w:val="baseline"/>
        <w:rPr>
          <w:sz w:val="28"/>
          <w:szCs w:val="28"/>
        </w:rPr>
      </w:pPr>
      <w:r w:rsidRPr="00174877">
        <w:rPr>
          <w:sz w:val="28"/>
          <w:szCs w:val="28"/>
        </w:rPr>
        <w:t xml:space="preserve">2.8. В случае внесения изменений в показатели муниципального задания формируется новое муниципальное задание (с </w:t>
      </w:r>
      <w:proofErr w:type="spellStart"/>
      <w:r w:rsidRPr="00174877">
        <w:rPr>
          <w:sz w:val="28"/>
          <w:szCs w:val="28"/>
        </w:rPr>
        <w:t>учетом</w:t>
      </w:r>
      <w:proofErr w:type="spellEnd"/>
      <w:r w:rsidRPr="00174877">
        <w:rPr>
          <w:sz w:val="28"/>
          <w:szCs w:val="28"/>
        </w:rPr>
        <w:t xml:space="preserve"> </w:t>
      </w:r>
      <w:proofErr w:type="spellStart"/>
      <w:r w:rsidRPr="00174877">
        <w:rPr>
          <w:sz w:val="28"/>
          <w:szCs w:val="28"/>
        </w:rPr>
        <w:t>внесенных</w:t>
      </w:r>
      <w:proofErr w:type="spellEnd"/>
      <w:r w:rsidRPr="00174877">
        <w:rPr>
          <w:sz w:val="28"/>
          <w:szCs w:val="28"/>
        </w:rPr>
        <w:t xml:space="preserve"> изменений) в соответствии с положениями настоящего раздела.</w:t>
      </w:r>
    </w:p>
    <w:p w:rsidR="00D036EE" w:rsidRPr="00174877" w:rsidRDefault="00D036EE" w:rsidP="00D036EE">
      <w:pPr>
        <w:autoSpaceDE w:val="0"/>
        <w:autoSpaceDN w:val="0"/>
        <w:adjustRightInd w:val="0"/>
        <w:ind w:firstLine="567"/>
        <w:jc w:val="both"/>
        <w:rPr>
          <w:sz w:val="28"/>
          <w:szCs w:val="28"/>
        </w:rPr>
      </w:pPr>
      <w:r w:rsidRPr="00174877">
        <w:rPr>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w:t>
      </w:r>
      <w:proofErr w:type="spellStart"/>
      <w:r w:rsidRPr="00174877">
        <w:rPr>
          <w:sz w:val="28"/>
          <w:szCs w:val="28"/>
        </w:rPr>
        <w:t>учетом</w:t>
      </w:r>
      <w:proofErr w:type="spellEnd"/>
      <w:r w:rsidRPr="00174877">
        <w:rPr>
          <w:sz w:val="28"/>
          <w:szCs w:val="28"/>
        </w:rPr>
        <w:t xml:space="preserve"> показателей муниципальных заданий реорганизуемых муниципальных учреждений, прекращающих свою деятельность, </w:t>
      </w:r>
      <w:proofErr w:type="spellStart"/>
      <w:r w:rsidRPr="00174877">
        <w:rPr>
          <w:sz w:val="28"/>
          <w:szCs w:val="28"/>
        </w:rPr>
        <w:t>путем</w:t>
      </w:r>
      <w:proofErr w:type="spellEnd"/>
      <w:r w:rsidRPr="00174877">
        <w:rPr>
          <w:sz w:val="28"/>
          <w:szCs w:val="28"/>
        </w:rPr>
        <w:t xml:space="preserve"> суммирования (построчного объединения) показателей муниципальных заданий реорганизованных учреждений.</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w:t>
      </w:r>
      <w:proofErr w:type="spellStart"/>
      <w:r w:rsidRPr="00174877">
        <w:rPr>
          <w:sz w:val="28"/>
          <w:szCs w:val="28"/>
        </w:rPr>
        <w:t>путем</w:t>
      </w:r>
      <w:proofErr w:type="spellEnd"/>
      <w:r w:rsidRPr="00174877">
        <w:rPr>
          <w:sz w:val="28"/>
          <w:szCs w:val="28"/>
        </w:rPr>
        <w:t xml:space="preserve">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При реорганизации муниципального учреждения в форме разделения показатели муниципальных заданий вновь возникших юридических лиц формируются </w:t>
      </w:r>
      <w:proofErr w:type="spellStart"/>
      <w:r w:rsidRPr="00174877">
        <w:rPr>
          <w:sz w:val="28"/>
          <w:szCs w:val="28"/>
        </w:rPr>
        <w:t>путем</w:t>
      </w:r>
      <w:proofErr w:type="spellEnd"/>
      <w:r w:rsidRPr="00174877">
        <w:rPr>
          <w:sz w:val="28"/>
          <w:szCs w:val="28"/>
        </w:rPr>
        <w:t xml:space="preserve">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D036EE" w:rsidRPr="00174877" w:rsidRDefault="00D036EE" w:rsidP="00D036EE">
      <w:pPr>
        <w:autoSpaceDE w:val="0"/>
        <w:autoSpaceDN w:val="0"/>
        <w:adjustRightInd w:val="0"/>
        <w:ind w:firstLine="567"/>
        <w:jc w:val="both"/>
        <w:rPr>
          <w:sz w:val="28"/>
          <w:szCs w:val="28"/>
        </w:rPr>
      </w:pPr>
      <w:r w:rsidRPr="00174877">
        <w:rPr>
          <w:sz w:val="28"/>
          <w:szCs w:val="28"/>
        </w:rPr>
        <w:lastRenderedPageBreak/>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D036EE" w:rsidRPr="00174877" w:rsidRDefault="00D036EE" w:rsidP="00D036EE">
      <w:pPr>
        <w:numPr>
          <w:ilvl w:val="12"/>
          <w:numId w:val="0"/>
        </w:numPr>
        <w:ind w:firstLine="567"/>
        <w:jc w:val="both"/>
        <w:rPr>
          <w:sz w:val="28"/>
          <w:szCs w:val="28"/>
        </w:rPr>
      </w:pPr>
      <w:r w:rsidRPr="00174877">
        <w:rPr>
          <w:sz w:val="28"/>
          <w:szCs w:val="28"/>
        </w:rPr>
        <w:t>2.9. Структурные подразделения администрации</w:t>
      </w:r>
      <w:r w:rsidRPr="00174877">
        <w:rPr>
          <w:color w:val="000000"/>
          <w:sz w:val="28"/>
          <w:szCs w:val="28"/>
        </w:rPr>
        <w:t xml:space="preserve"> обеспечивают формирование и представление информации и документов по каждому муниципальному заданию в отдел финансового управления для включения в реестр муниципальных заданий. Реестр муниципальных заданий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и едином портале бюджетной системы Российской Федерации.</w:t>
      </w:r>
    </w:p>
    <w:p w:rsidR="00D036EE" w:rsidRPr="00174877" w:rsidRDefault="00D036EE" w:rsidP="00D036EE">
      <w:pPr>
        <w:numPr>
          <w:ilvl w:val="12"/>
          <w:numId w:val="0"/>
        </w:numPr>
        <w:ind w:firstLine="567"/>
        <w:jc w:val="both"/>
        <w:rPr>
          <w:sz w:val="28"/>
          <w:szCs w:val="28"/>
        </w:rPr>
      </w:pPr>
      <w:r w:rsidRPr="00174877">
        <w:rPr>
          <w:sz w:val="28"/>
          <w:szCs w:val="28"/>
        </w:rPr>
        <w:t xml:space="preserve">2.10. Муниципальные задания и </w:t>
      </w:r>
      <w:proofErr w:type="spellStart"/>
      <w:r w:rsidRPr="00174877">
        <w:rPr>
          <w:sz w:val="28"/>
          <w:szCs w:val="28"/>
        </w:rPr>
        <w:t>отчеты</w:t>
      </w:r>
      <w:proofErr w:type="spellEnd"/>
      <w:r w:rsidRPr="00174877">
        <w:rPr>
          <w:sz w:val="28"/>
          <w:szCs w:val="28"/>
        </w:rPr>
        <w:t xml:space="preserve"> об их исполнении, формируемые по форме согласно приложению № 3 к настоящему Положению, размещаются  установленным порядком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12" w:history="1">
        <w:r w:rsidRPr="00393681">
          <w:rPr>
            <w:rStyle w:val="a9"/>
            <w:sz w:val="28"/>
            <w:szCs w:val="28"/>
            <w:lang w:val="en-US"/>
          </w:rPr>
          <w:t>www</w:t>
        </w:r>
        <w:r w:rsidRPr="00393681">
          <w:rPr>
            <w:rStyle w:val="a9"/>
            <w:sz w:val="28"/>
            <w:szCs w:val="28"/>
          </w:rPr>
          <w:t>.</w:t>
        </w:r>
        <w:r w:rsidRPr="00393681">
          <w:rPr>
            <w:rStyle w:val="a9"/>
            <w:sz w:val="28"/>
            <w:szCs w:val="28"/>
            <w:lang w:val="en-US"/>
          </w:rPr>
          <w:t>bus</w:t>
        </w:r>
        <w:r w:rsidRPr="00393681">
          <w:rPr>
            <w:rStyle w:val="a9"/>
            <w:sz w:val="28"/>
            <w:szCs w:val="28"/>
          </w:rPr>
          <w:t>.</w:t>
        </w:r>
        <w:proofErr w:type="spellStart"/>
        <w:r w:rsidRPr="00393681">
          <w:rPr>
            <w:rStyle w:val="a9"/>
            <w:sz w:val="28"/>
            <w:szCs w:val="28"/>
            <w:lang w:val="en-US"/>
          </w:rPr>
          <w:t>gov</w:t>
        </w:r>
        <w:proofErr w:type="spellEnd"/>
        <w:r w:rsidRPr="00393681">
          <w:rPr>
            <w:rStyle w:val="a9"/>
            <w:sz w:val="28"/>
            <w:szCs w:val="28"/>
          </w:rPr>
          <w:t>.</w:t>
        </w:r>
        <w:proofErr w:type="spellStart"/>
        <w:r w:rsidRPr="00393681">
          <w:rPr>
            <w:rStyle w:val="a9"/>
            <w:sz w:val="28"/>
            <w:szCs w:val="28"/>
            <w:lang w:val="en-US"/>
          </w:rPr>
          <w:t>ru</w:t>
        </w:r>
        <w:proofErr w:type="spellEnd"/>
      </w:hyperlink>
      <w:r w:rsidRPr="00174877">
        <w:rPr>
          <w:sz w:val="28"/>
          <w:szCs w:val="28"/>
        </w:rPr>
        <w:t>, а также на официальном сайте администрации муниципального образования «</w:t>
      </w:r>
      <w:proofErr w:type="spellStart"/>
      <w:r w:rsidRPr="00174877">
        <w:rPr>
          <w:sz w:val="28"/>
          <w:szCs w:val="28"/>
        </w:rPr>
        <w:t>Муринское</w:t>
      </w:r>
      <w:proofErr w:type="spellEnd"/>
      <w:r w:rsidRPr="00174877">
        <w:rPr>
          <w:sz w:val="28"/>
          <w:szCs w:val="28"/>
        </w:rPr>
        <w:t xml:space="preserve"> городское поселение» Всеволожского муниципального района Ленинградской области и официальных сайтах муниципальных учреждений. </w:t>
      </w:r>
    </w:p>
    <w:p w:rsidR="00D036EE" w:rsidRPr="00174877" w:rsidRDefault="00D036EE" w:rsidP="00D036EE">
      <w:pPr>
        <w:autoSpaceDE w:val="0"/>
        <w:autoSpaceDN w:val="0"/>
        <w:adjustRightInd w:val="0"/>
        <w:jc w:val="both"/>
        <w:rPr>
          <w:sz w:val="28"/>
          <w:szCs w:val="28"/>
        </w:rPr>
      </w:pPr>
    </w:p>
    <w:p w:rsidR="00D036EE" w:rsidRPr="00174877" w:rsidRDefault="00D036EE" w:rsidP="00D036EE">
      <w:pPr>
        <w:numPr>
          <w:ilvl w:val="0"/>
          <w:numId w:val="6"/>
        </w:numPr>
        <w:ind w:left="0" w:firstLine="0"/>
        <w:jc w:val="center"/>
        <w:rPr>
          <w:b/>
          <w:sz w:val="28"/>
          <w:szCs w:val="28"/>
        </w:rPr>
      </w:pPr>
      <w:r w:rsidRPr="00174877">
        <w:rPr>
          <w:b/>
          <w:sz w:val="28"/>
          <w:szCs w:val="28"/>
        </w:rPr>
        <w:t xml:space="preserve">Финансовое обеспечение </w:t>
      </w:r>
    </w:p>
    <w:p w:rsidR="00D036EE" w:rsidRPr="00174877" w:rsidRDefault="00D036EE" w:rsidP="00D036EE">
      <w:pPr>
        <w:jc w:val="center"/>
        <w:rPr>
          <w:b/>
          <w:sz w:val="28"/>
          <w:szCs w:val="28"/>
        </w:rPr>
      </w:pPr>
      <w:r w:rsidRPr="00174877">
        <w:rPr>
          <w:b/>
          <w:sz w:val="28"/>
          <w:szCs w:val="28"/>
        </w:rPr>
        <w:t>выполнения муниципального задания</w:t>
      </w:r>
    </w:p>
    <w:p w:rsidR="00D036EE" w:rsidRPr="00174877" w:rsidRDefault="00D036EE" w:rsidP="00D036EE">
      <w:pPr>
        <w:ind w:firstLine="567"/>
        <w:rPr>
          <w:b/>
          <w:sz w:val="28"/>
          <w:szCs w:val="28"/>
        </w:rPr>
      </w:pPr>
    </w:p>
    <w:p w:rsidR="00D036EE" w:rsidRPr="00174877" w:rsidRDefault="00D036EE" w:rsidP="00D036EE">
      <w:pPr>
        <w:numPr>
          <w:ilvl w:val="1"/>
          <w:numId w:val="6"/>
        </w:numPr>
        <w:ind w:left="0" w:firstLine="567"/>
        <w:jc w:val="both"/>
        <w:rPr>
          <w:sz w:val="28"/>
          <w:szCs w:val="28"/>
        </w:rPr>
      </w:pPr>
      <w:r w:rsidRPr="00174877">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муниципального услуг, нормативных затрат, связанных с выполнением работ, с </w:t>
      </w:r>
      <w:proofErr w:type="spellStart"/>
      <w:r w:rsidRPr="00174877">
        <w:rPr>
          <w:sz w:val="28"/>
          <w:szCs w:val="28"/>
        </w:rPr>
        <w:t>учетом</w:t>
      </w:r>
      <w:proofErr w:type="spellEnd"/>
      <w:r w:rsidRPr="00174877">
        <w:rPr>
          <w:sz w:val="28"/>
          <w:szCs w:val="28"/>
        </w:rPr>
        <w:t xml:space="preserve"> затрат на содержание недвижимого имущества и особо ценного движимого имущества, </w:t>
      </w:r>
      <w:proofErr w:type="spellStart"/>
      <w:r w:rsidRPr="00174877">
        <w:rPr>
          <w:sz w:val="28"/>
          <w:szCs w:val="28"/>
        </w:rPr>
        <w:t>закрепленного</w:t>
      </w:r>
      <w:proofErr w:type="spellEnd"/>
      <w:r w:rsidRPr="00174877">
        <w:rPr>
          <w:sz w:val="28"/>
          <w:szCs w:val="28"/>
        </w:rPr>
        <w:t xml:space="preserve"> за муниципальным учреждением или </w:t>
      </w:r>
      <w:proofErr w:type="spellStart"/>
      <w:r w:rsidRPr="00174877">
        <w:rPr>
          <w:sz w:val="28"/>
          <w:szCs w:val="28"/>
        </w:rPr>
        <w:t>приобретенного</w:t>
      </w:r>
      <w:proofErr w:type="spellEnd"/>
      <w:r w:rsidRPr="00174877">
        <w:rPr>
          <w:sz w:val="28"/>
          <w:szCs w:val="28"/>
        </w:rPr>
        <w:t xml:space="preserve"> им за </w:t>
      </w:r>
      <w:proofErr w:type="spellStart"/>
      <w:r w:rsidRPr="00174877">
        <w:rPr>
          <w:sz w:val="28"/>
          <w:szCs w:val="28"/>
        </w:rPr>
        <w:t>счет</w:t>
      </w:r>
      <w:proofErr w:type="spellEnd"/>
      <w:r w:rsidRPr="00174877">
        <w:rPr>
          <w:sz w:val="28"/>
          <w:szCs w:val="28"/>
        </w:rPr>
        <w:t xml:space="preserve"> средств, выделенных муниципальному учреждению учредителем  на приобретение такого имущества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D036EE" w:rsidRPr="00174877" w:rsidRDefault="00D036EE" w:rsidP="00D036EE">
      <w:pPr>
        <w:numPr>
          <w:ilvl w:val="1"/>
          <w:numId w:val="6"/>
        </w:numPr>
        <w:ind w:left="0" w:firstLine="567"/>
        <w:jc w:val="both"/>
        <w:rPr>
          <w:sz w:val="28"/>
          <w:szCs w:val="28"/>
        </w:rPr>
      </w:pPr>
      <w:r w:rsidRPr="00174877">
        <w:rPr>
          <w:sz w:val="28"/>
          <w:szCs w:val="28"/>
        </w:rPr>
        <w:t>Объем финансового обеспечения выполнения муниципального задания (</w:t>
      </w:r>
      <w:r w:rsidRPr="00174877">
        <w:rPr>
          <w:sz w:val="28"/>
          <w:szCs w:val="28"/>
          <w:lang w:val="en-US"/>
        </w:rPr>
        <w:t>R</w:t>
      </w:r>
      <w:r w:rsidRPr="00174877">
        <w:rPr>
          <w:sz w:val="28"/>
          <w:szCs w:val="28"/>
        </w:rPr>
        <w:t>) рассчитывается по формуле:</w:t>
      </w:r>
    </w:p>
    <w:p w:rsidR="00D036EE" w:rsidRPr="00174877" w:rsidRDefault="00D036EE" w:rsidP="00D036EE">
      <w:pPr>
        <w:ind w:firstLine="567"/>
        <w:rPr>
          <w:sz w:val="28"/>
          <w:szCs w:val="28"/>
        </w:rPr>
      </w:pPr>
    </w:p>
    <w:p w:rsidR="00D036EE" w:rsidRPr="00174877" w:rsidRDefault="00D036EE" w:rsidP="00D036EE">
      <w:pPr>
        <w:tabs>
          <w:tab w:val="left" w:pos="2655"/>
        </w:tabs>
        <w:autoSpaceDE w:val="0"/>
        <w:autoSpaceDN w:val="0"/>
        <w:adjustRightInd w:val="0"/>
        <w:ind w:firstLine="567"/>
        <w:jc w:val="center"/>
        <w:outlineLvl w:val="2"/>
        <w:rPr>
          <w:sz w:val="28"/>
          <w:szCs w:val="28"/>
        </w:rPr>
      </w:pPr>
      <w:r w:rsidRPr="00174877">
        <w:rPr>
          <w:noProof/>
          <w:position w:val="-12"/>
          <w:sz w:val="28"/>
          <w:szCs w:val="28"/>
        </w:rPr>
        <w:drawing>
          <wp:inline distT="0" distB="0" distL="0" distR="0">
            <wp:extent cx="5029200" cy="295275"/>
            <wp:effectExtent l="0" t="0" r="0" b="9525"/>
            <wp:docPr id="2" name="Рисунок 2" descr="base_1_328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8885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295275"/>
                    </a:xfrm>
                    <a:prstGeom prst="rect">
                      <a:avLst/>
                    </a:prstGeom>
                    <a:noFill/>
                    <a:ln>
                      <a:noFill/>
                    </a:ln>
                  </pic:spPr>
                </pic:pic>
              </a:graphicData>
            </a:graphic>
          </wp:inline>
        </w:drawing>
      </w:r>
    </w:p>
    <w:p w:rsidR="00D036EE" w:rsidRPr="00174877" w:rsidRDefault="00D036EE" w:rsidP="00D036EE">
      <w:pPr>
        <w:tabs>
          <w:tab w:val="left" w:pos="5205"/>
        </w:tabs>
        <w:ind w:firstLine="567"/>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oMath>
      <w:r w:rsidRPr="00174877">
        <w:rPr>
          <w:sz w:val="28"/>
          <w:szCs w:val="28"/>
        </w:rPr>
        <w:t xml:space="preserve"> – нормативные затраты на оказание i-ой муниципальной услуги, установленной муниципальным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m:oMath>
        <m:sSub>
          <m:sSubPr>
            <m:ctrlPr>
              <w:rPr>
                <w:rFonts w:ascii="Cambria Math" w:hAnsi="Cambria Math"/>
                <w:sz w:val="28"/>
                <w:szCs w:val="28"/>
              </w:rPr>
            </m:ctrlPr>
          </m:sSubPr>
          <m:e>
            <m:r>
              <w:rPr>
                <w:rFonts w:ascii="Cambria Math" w:hAnsi="Cambria Math"/>
                <w:sz w:val="28"/>
                <w:szCs w:val="28"/>
              </w:rPr>
              <m:t>V</m:t>
            </m:r>
          </m:e>
          <m:sub>
            <m:r>
              <w:rPr>
                <w:rFonts w:ascii="Cambria Math" w:hAnsi="Cambria Math"/>
                <w:sz w:val="28"/>
                <w:szCs w:val="28"/>
              </w:rPr>
              <m:t>i</m:t>
            </m:r>
          </m:sub>
        </m:sSub>
      </m:oMath>
      <w:r w:rsidRPr="00174877">
        <w:rPr>
          <w:sz w:val="28"/>
          <w:szCs w:val="28"/>
        </w:rPr>
        <w:t xml:space="preserve"> – объем i-ой муниципальной услуги, установленной муниципальным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w</m:t>
            </m:r>
          </m:sub>
        </m:sSub>
      </m:oMath>
      <w:r w:rsidRPr="00174877">
        <w:rPr>
          <w:sz w:val="28"/>
          <w:szCs w:val="28"/>
        </w:rPr>
        <w:t xml:space="preserve"> – нормативные затраты на в</w:t>
      </w:r>
      <w:proofErr w:type="spellStart"/>
      <w:r w:rsidRPr="00174877">
        <w:rPr>
          <w:sz w:val="28"/>
          <w:szCs w:val="28"/>
        </w:rPr>
        <w:t>ыполнение</w:t>
      </w:r>
      <w:proofErr w:type="spellEnd"/>
      <w:r w:rsidRPr="00174877">
        <w:rPr>
          <w:sz w:val="28"/>
          <w:szCs w:val="28"/>
        </w:rPr>
        <w:t xml:space="preserve"> w-ой работы, установленной муниципальным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w:proofErr w:type="spellStart"/>
      <w:r w:rsidRPr="00174877">
        <w:rPr>
          <w:i/>
          <w:sz w:val="28"/>
          <w:szCs w:val="28"/>
        </w:rPr>
        <w:t>V</w:t>
      </w:r>
      <w:r w:rsidRPr="00174877">
        <w:rPr>
          <w:i/>
          <w:sz w:val="28"/>
          <w:szCs w:val="28"/>
          <w:vertAlign w:val="subscript"/>
        </w:rPr>
        <w:t>w</w:t>
      </w:r>
      <w:proofErr w:type="spellEnd"/>
      <w:r w:rsidRPr="00174877">
        <w:rPr>
          <w:sz w:val="28"/>
          <w:szCs w:val="28"/>
        </w:rPr>
        <w:t xml:space="preserve"> - объем w-й работы, установленной муниципальным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oMath>
      <w:r w:rsidRPr="00174877">
        <w:rPr>
          <w:sz w:val="28"/>
          <w:szCs w:val="28"/>
        </w:rPr>
        <w:t xml:space="preserve"> – размер платы (тариф, цена) за оказание </w:t>
      </w:r>
      <w:proofErr w:type="spellStart"/>
      <w:r w:rsidRPr="00174877">
        <w:rPr>
          <w:sz w:val="28"/>
          <w:szCs w:val="28"/>
          <w:lang w:val="en-US"/>
        </w:rPr>
        <w:t>i</w:t>
      </w:r>
      <w:proofErr w:type="spellEnd"/>
      <w:r w:rsidRPr="00174877">
        <w:rPr>
          <w:sz w:val="28"/>
          <w:szCs w:val="28"/>
        </w:rPr>
        <w:t xml:space="preserve">-ой муниципальной услуги в соответствии с пунктом 3.20 раздела </w:t>
      </w:r>
      <w:r w:rsidRPr="00174877">
        <w:rPr>
          <w:sz w:val="28"/>
          <w:szCs w:val="28"/>
          <w:lang w:val="en-US"/>
        </w:rPr>
        <w:t>III</w:t>
      </w:r>
      <w:r w:rsidRPr="00174877">
        <w:rPr>
          <w:sz w:val="28"/>
          <w:szCs w:val="28"/>
        </w:rPr>
        <w:t xml:space="preserve"> настоящего Положения, установленный муниципальным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i/>
          <w:sz w:val="28"/>
          <w:szCs w:val="28"/>
        </w:rPr>
        <w:fldChar w:fldCharType="begin"/>
      </w:r>
      <w:r w:rsidRPr="00174877">
        <w:rPr>
          <w:i/>
          <w:sz w:val="28"/>
          <w:szCs w:val="28"/>
        </w:rPr>
        <w:instrText xml:space="preserve"> QUOTE </w:instrTex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oMath>
      <w:r w:rsidRPr="00174877">
        <w:rPr>
          <w:i/>
          <w:sz w:val="28"/>
          <w:szCs w:val="28"/>
        </w:rPr>
        <w:instrText xml:space="preserve"> </w:instrText>
      </w:r>
      <w:r w:rsidRPr="00174877">
        <w:rPr>
          <w:i/>
          <w:sz w:val="28"/>
          <w:szCs w:val="28"/>
        </w:rPr>
        <w:fldChar w:fldCharType="separate"/>
      </w:r>
      <w:proofErr w:type="spellStart"/>
      <w:proofErr w:type="gramStart"/>
      <w:r w:rsidRPr="00174877">
        <w:rPr>
          <w:i/>
          <w:sz w:val="28"/>
          <w:szCs w:val="28"/>
        </w:rPr>
        <w:t>P</w:t>
      </w:r>
      <w:r w:rsidRPr="00174877">
        <w:rPr>
          <w:i/>
          <w:sz w:val="28"/>
          <w:szCs w:val="28"/>
          <w:vertAlign w:val="subscript"/>
        </w:rPr>
        <w:t>w</w:t>
      </w:r>
      <w:proofErr w:type="spellEnd"/>
      <w:r w:rsidRPr="00174877">
        <w:rPr>
          <w:sz w:val="28"/>
          <w:szCs w:val="28"/>
        </w:rPr>
        <w:t xml:space="preserve"> </w:t>
      </w:r>
      <w:r w:rsidRPr="00174877">
        <w:rPr>
          <w:sz w:val="28"/>
          <w:szCs w:val="28"/>
        </w:rPr>
        <w:fldChar w:fldCharType="end"/>
      </w:r>
      <w:r w:rsidRPr="00174877">
        <w:rPr>
          <w:sz w:val="28"/>
          <w:szCs w:val="28"/>
        </w:rPr>
        <w:t xml:space="preserve"> –</w:t>
      </w:r>
      <w:proofErr w:type="gramEnd"/>
      <w:r w:rsidRPr="00174877">
        <w:rPr>
          <w:sz w:val="28"/>
          <w:szCs w:val="28"/>
        </w:rPr>
        <w:t xml:space="preserve"> размер платы (тариф, цена) за оказание </w:t>
      </w:r>
      <w:r w:rsidRPr="00174877">
        <w:rPr>
          <w:sz w:val="28"/>
          <w:szCs w:val="28"/>
          <w:lang w:val="en-US"/>
        </w:rPr>
        <w:t>w</w:t>
      </w:r>
      <w:r w:rsidRPr="00174877">
        <w:rPr>
          <w:sz w:val="28"/>
          <w:szCs w:val="28"/>
        </w:rPr>
        <w:t xml:space="preserve">-ой работы в соответствии с пунктом 3.20 раздела </w:t>
      </w:r>
      <w:r w:rsidRPr="00174877">
        <w:rPr>
          <w:sz w:val="28"/>
          <w:szCs w:val="28"/>
          <w:lang w:val="en-US"/>
        </w:rPr>
        <w:t>III</w:t>
      </w:r>
      <w:r w:rsidRPr="00174877">
        <w:rPr>
          <w:sz w:val="28"/>
          <w:szCs w:val="28"/>
        </w:rPr>
        <w:t xml:space="preserve"> настоящего Положения, установленный муниципального заданием;</w:t>
      </w:r>
    </w:p>
    <w:p w:rsidR="00D036EE" w:rsidRPr="00174877" w:rsidRDefault="00D036EE" w:rsidP="00D036EE">
      <w:pPr>
        <w:tabs>
          <w:tab w:val="left" w:pos="2655"/>
        </w:tabs>
        <w:autoSpaceDE w:val="0"/>
        <w:autoSpaceDN w:val="0"/>
        <w:adjustRightInd w:val="0"/>
        <w:ind w:firstLine="567"/>
        <w:jc w:val="both"/>
        <w:outlineLvl w:val="2"/>
        <w:rPr>
          <w:sz w:val="28"/>
          <w:szCs w:val="28"/>
        </w:rPr>
      </w:pPr>
      <m:oMath>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rPr>
              <m:t>УН</m:t>
            </m:r>
          </m:sup>
        </m:sSup>
      </m:oMath>
      <w:r w:rsidRPr="00174877">
        <w:rPr>
          <w:sz w:val="28"/>
          <w:szCs w:val="28"/>
        </w:rPr>
        <w:t xml:space="preserve"> – затраты на уплату налогов, в качестве объекта налогообложения по которым признается имущество муниципального учреждения.</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 xml:space="preserve">3.3. Нормативные затраты на оказание муниципальной услуги рассчитываются на единицу показателя </w:t>
      </w:r>
      <w:proofErr w:type="spellStart"/>
      <w:r w:rsidRPr="00174877">
        <w:rPr>
          <w:sz w:val="28"/>
          <w:szCs w:val="28"/>
        </w:rPr>
        <w:t>объема</w:t>
      </w:r>
      <w:proofErr w:type="spellEnd"/>
      <w:r w:rsidRPr="00174877">
        <w:rPr>
          <w:sz w:val="28"/>
          <w:szCs w:val="28"/>
        </w:rPr>
        <w:t xml:space="preserve">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w:t>
      </w:r>
      <w:r>
        <w:rPr>
          <w:sz w:val="28"/>
          <w:szCs w:val="28"/>
        </w:rPr>
        <w:t xml:space="preserve"> - корректирующие коэффициенты).</w:t>
      </w:r>
      <w:r w:rsidRPr="00174877">
        <w:rPr>
          <w:sz w:val="28"/>
          <w:szCs w:val="28"/>
        </w:rPr>
        <w:t xml:space="preserve"> Нормативные затраты </w:t>
      </w:r>
      <w:r>
        <w:rPr>
          <w:sz w:val="28"/>
          <w:szCs w:val="28"/>
        </w:rPr>
        <w:t xml:space="preserve">рассчитываются </w:t>
      </w:r>
      <w:r w:rsidRPr="00174877">
        <w:rPr>
          <w:sz w:val="28"/>
          <w:szCs w:val="28"/>
        </w:rPr>
        <w:t xml:space="preserve">с соблюдением общих требований к определению нормативных затрат на оказание государственных (муниципальных) услуг, применяемых при </w:t>
      </w:r>
      <w:proofErr w:type="spellStart"/>
      <w:r w:rsidRPr="00174877">
        <w:rPr>
          <w:sz w:val="28"/>
          <w:szCs w:val="28"/>
        </w:rPr>
        <w:t>расчете</w:t>
      </w:r>
      <w:proofErr w:type="spellEnd"/>
      <w:r w:rsidRPr="00174877">
        <w:rPr>
          <w:sz w:val="28"/>
          <w:szCs w:val="28"/>
        </w:rPr>
        <w:t xml:space="preserve"> </w:t>
      </w:r>
      <w:proofErr w:type="spellStart"/>
      <w:r w:rsidRPr="00174877">
        <w:rPr>
          <w:sz w:val="28"/>
          <w:szCs w:val="28"/>
        </w:rPr>
        <w:t>объема</w:t>
      </w:r>
      <w:proofErr w:type="spellEnd"/>
      <w:r w:rsidRPr="00174877">
        <w:rPr>
          <w:sz w:val="28"/>
          <w:szCs w:val="28"/>
        </w:rPr>
        <w:t xml:space="preserve">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D036EE" w:rsidRDefault="00D036EE" w:rsidP="00D036EE">
      <w:pPr>
        <w:autoSpaceDE w:val="0"/>
        <w:autoSpaceDN w:val="0"/>
        <w:adjustRightInd w:val="0"/>
        <w:jc w:val="both"/>
        <w:rPr>
          <w:sz w:val="28"/>
          <w:szCs w:val="28"/>
        </w:rPr>
      </w:pPr>
      <w:r w:rsidRPr="00174877">
        <w:rPr>
          <w:sz w:val="28"/>
          <w:szCs w:val="28"/>
        </w:rPr>
        <w:tab/>
        <w:t xml:space="preserve">Нормативы затрат рассчитываются и утверждаются отделом финансового </w:t>
      </w:r>
      <w:r>
        <w:rPr>
          <w:sz w:val="28"/>
          <w:szCs w:val="28"/>
        </w:rPr>
        <w:t>управления</w:t>
      </w:r>
      <w:r w:rsidRPr="00174877">
        <w:rPr>
          <w:sz w:val="28"/>
          <w:szCs w:val="28"/>
        </w:rPr>
        <w:t xml:space="preserve"> в отношении муниципальных учреждений</w:t>
      </w:r>
      <w:r>
        <w:rPr>
          <w:sz w:val="28"/>
          <w:szCs w:val="28"/>
        </w:rPr>
        <w:t>.</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3.4. Базовый норматив затрат на оказание муниципальной услуги состоит из базового норматива:</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затрат, непосредственно связанных с оказанием муниципальной услуги;</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затрат на общехозяйственные нужды на оказание муниципальной услуги.</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w:t>
      </w:r>
      <w:proofErr w:type="spellStart"/>
      <w:r w:rsidRPr="00174877">
        <w:rPr>
          <w:sz w:val="28"/>
          <w:szCs w:val="28"/>
        </w:rPr>
        <w:t>учетом</w:t>
      </w:r>
      <w:proofErr w:type="spellEnd"/>
      <w:r w:rsidRPr="00174877">
        <w:rPr>
          <w:sz w:val="28"/>
          <w:szCs w:val="28"/>
        </w:rPr>
        <w:t xml:space="preserve"> требований пункта 3.13 настоящего Положения (далее - показатели отраслевой специфики).</w:t>
      </w:r>
    </w:p>
    <w:p w:rsidR="00D036EE" w:rsidRPr="00174877" w:rsidRDefault="00D036EE" w:rsidP="00D036EE">
      <w:pPr>
        <w:pStyle w:val="FR4"/>
        <w:widowControl/>
        <w:tabs>
          <w:tab w:val="left" w:pos="3920"/>
        </w:tabs>
        <w:spacing w:after="0"/>
        <w:ind w:firstLine="567"/>
        <w:jc w:val="both"/>
        <w:rPr>
          <w:b w:val="0"/>
          <w:szCs w:val="28"/>
        </w:rPr>
      </w:pPr>
      <w:r w:rsidRPr="00174877">
        <w:rPr>
          <w:b w:val="0"/>
          <w:szCs w:val="28"/>
        </w:rPr>
        <w:lastRenderedPageBreak/>
        <w:t>3.5. При определении базового норматива затрат в части затрат, указанных в пункте 3.6 настоящего Положения, применяются нормы материальных, технических и трудовых ресурсов, используемых для оказания муниципальной</w:t>
      </w:r>
      <w:r>
        <w:rPr>
          <w:b w:val="0"/>
          <w:szCs w:val="28"/>
        </w:rPr>
        <w:t xml:space="preserve"> услуги. Нормативы затрат устанавливаются</w:t>
      </w:r>
      <w:r w:rsidRPr="00174877">
        <w:rPr>
          <w:b w:val="0"/>
          <w:szCs w:val="28"/>
        </w:rPr>
        <w:t xml:space="preserve"> нормативными правовыми актами Российской Федерации и муниципальными нормативными правовыми актами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Затраты, указанные в пункте 3.7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3.6. В базовый норматив затрат, непосредственно связанных с оказанием государственной услуги, включаются:</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w:t>
      </w:r>
      <w:proofErr w:type="spellStart"/>
      <w:r w:rsidRPr="00174877">
        <w:rPr>
          <w:sz w:val="28"/>
          <w:szCs w:val="28"/>
        </w:rPr>
        <w:t>учетом</w:t>
      </w:r>
      <w:proofErr w:type="spellEnd"/>
      <w:r w:rsidRPr="00174877">
        <w:rPr>
          <w:sz w:val="28"/>
          <w:szCs w:val="28"/>
        </w:rPr>
        <w:t xml:space="preserve"> срока его полезного использования, а также затраты на аренду указанного имущества;</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w:t>
      </w:r>
      <w:proofErr w:type="spellStart"/>
      <w:r w:rsidRPr="00174877">
        <w:rPr>
          <w:sz w:val="28"/>
          <w:szCs w:val="28"/>
        </w:rPr>
        <w:t>учетом</w:t>
      </w:r>
      <w:proofErr w:type="spellEnd"/>
      <w:r w:rsidRPr="00174877">
        <w:rPr>
          <w:sz w:val="28"/>
          <w:szCs w:val="28"/>
        </w:rPr>
        <w:t xml:space="preserve">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абзацем третьим настоящего пункта;</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lastRenderedPageBreak/>
        <w:t>г) иные затраты, непосредственно связанные с оказанием муниципальной услуги.</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3.7. В базовый норматив затрат на общехозяйственные нужды на оказание муниципальной услуги включаются:</w:t>
      </w:r>
    </w:p>
    <w:p w:rsidR="00D036EE" w:rsidRPr="00174877" w:rsidRDefault="00D036EE" w:rsidP="00D036EE">
      <w:pPr>
        <w:ind w:firstLine="567"/>
        <w:jc w:val="both"/>
        <w:rPr>
          <w:sz w:val="28"/>
          <w:szCs w:val="28"/>
        </w:rPr>
      </w:pPr>
      <w:r w:rsidRPr="00174877">
        <w:rPr>
          <w:sz w:val="28"/>
          <w:szCs w:val="28"/>
        </w:rPr>
        <w:t>а) затраты на коммунальные услуги;</w:t>
      </w:r>
    </w:p>
    <w:p w:rsidR="00D036EE" w:rsidRPr="00174877" w:rsidRDefault="00D036EE" w:rsidP="00D036EE">
      <w:pPr>
        <w:ind w:firstLine="567"/>
        <w:jc w:val="both"/>
        <w:rPr>
          <w:sz w:val="28"/>
          <w:szCs w:val="28"/>
        </w:rPr>
      </w:pPr>
      <w:r w:rsidRPr="00174877">
        <w:rPr>
          <w:sz w:val="28"/>
          <w:szCs w:val="28"/>
        </w:rPr>
        <w:t>б) затраты на содержание объектов недвижимого имущества, а также затраты на аренду указанного имущества;</w:t>
      </w:r>
    </w:p>
    <w:p w:rsidR="00D036EE" w:rsidRPr="00174877" w:rsidRDefault="00D036EE" w:rsidP="00D036EE">
      <w:pPr>
        <w:ind w:firstLine="567"/>
        <w:jc w:val="both"/>
        <w:rPr>
          <w:sz w:val="28"/>
          <w:szCs w:val="28"/>
        </w:rPr>
      </w:pPr>
      <w:r w:rsidRPr="00174877">
        <w:rPr>
          <w:sz w:val="28"/>
          <w:szCs w:val="28"/>
        </w:rPr>
        <w:t>в) затраты на содержание объектов особо ценного движимого имущества, а также затраты на аренду указанного имущества;</w:t>
      </w:r>
    </w:p>
    <w:p w:rsidR="00D036EE" w:rsidRPr="00174877" w:rsidRDefault="00D036EE" w:rsidP="00D036EE">
      <w:pPr>
        <w:ind w:firstLine="567"/>
        <w:jc w:val="both"/>
        <w:rPr>
          <w:sz w:val="28"/>
          <w:szCs w:val="28"/>
        </w:rPr>
      </w:pPr>
      <w:r w:rsidRPr="00174877">
        <w:rPr>
          <w:sz w:val="28"/>
          <w:szCs w:val="28"/>
        </w:rPr>
        <w:t xml:space="preserve">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w:t>
      </w:r>
      <w:proofErr w:type="spellStart"/>
      <w:r w:rsidRPr="00174877">
        <w:rPr>
          <w:sz w:val="28"/>
          <w:szCs w:val="28"/>
        </w:rPr>
        <w:t>учетом</w:t>
      </w:r>
      <w:proofErr w:type="spellEnd"/>
      <w:r w:rsidRPr="00174877">
        <w:rPr>
          <w:sz w:val="28"/>
          <w:szCs w:val="28"/>
        </w:rPr>
        <w:t xml:space="preserve"> срока их полезного использования;</w:t>
      </w:r>
    </w:p>
    <w:p w:rsidR="00D036EE" w:rsidRPr="00174877" w:rsidRDefault="00D036EE" w:rsidP="00D036EE">
      <w:pPr>
        <w:ind w:firstLine="567"/>
        <w:jc w:val="both"/>
        <w:rPr>
          <w:sz w:val="28"/>
          <w:szCs w:val="28"/>
        </w:rPr>
      </w:pPr>
      <w:r w:rsidRPr="00174877">
        <w:rPr>
          <w:sz w:val="28"/>
          <w:szCs w:val="28"/>
        </w:rPr>
        <w:t>д) затраты на приобретение услуг связи;</w:t>
      </w:r>
    </w:p>
    <w:p w:rsidR="00D036EE" w:rsidRPr="00174877" w:rsidRDefault="00D036EE" w:rsidP="00D036EE">
      <w:pPr>
        <w:ind w:firstLine="567"/>
        <w:jc w:val="both"/>
        <w:rPr>
          <w:sz w:val="28"/>
          <w:szCs w:val="28"/>
        </w:rPr>
      </w:pPr>
      <w:r w:rsidRPr="00174877">
        <w:rPr>
          <w:sz w:val="28"/>
          <w:szCs w:val="28"/>
        </w:rPr>
        <w:t>е) затраты на приобретение транспортных услуг;</w:t>
      </w:r>
    </w:p>
    <w:p w:rsidR="00D036EE" w:rsidRPr="00174877" w:rsidRDefault="00D036EE" w:rsidP="00D036EE">
      <w:pPr>
        <w:ind w:firstLine="567"/>
        <w:jc w:val="both"/>
        <w:rPr>
          <w:sz w:val="28"/>
          <w:szCs w:val="28"/>
        </w:rPr>
      </w:pPr>
      <w:r w:rsidRPr="00174877">
        <w:rPr>
          <w:sz w:val="28"/>
          <w:szCs w:val="28"/>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D036EE" w:rsidRPr="00174877" w:rsidRDefault="00D036EE" w:rsidP="00D036EE">
      <w:pPr>
        <w:ind w:firstLine="567"/>
        <w:jc w:val="both"/>
        <w:rPr>
          <w:sz w:val="28"/>
          <w:szCs w:val="28"/>
        </w:rPr>
      </w:pPr>
      <w:r w:rsidRPr="00174877">
        <w:rPr>
          <w:sz w:val="28"/>
          <w:szCs w:val="28"/>
        </w:rPr>
        <w:t>з) затраты на прочие общехозяйственные нужды.</w:t>
      </w:r>
    </w:p>
    <w:p w:rsidR="00D036EE" w:rsidRPr="00174877" w:rsidRDefault="00D036EE" w:rsidP="00D036EE">
      <w:pPr>
        <w:ind w:firstLine="567"/>
        <w:jc w:val="both"/>
        <w:rPr>
          <w:sz w:val="28"/>
          <w:szCs w:val="28"/>
        </w:rPr>
      </w:pPr>
      <w:r w:rsidRPr="00174877">
        <w:rPr>
          <w:sz w:val="28"/>
          <w:szCs w:val="28"/>
        </w:rPr>
        <w:t>3.8. В затраты, указанные в подпунктах «а» – «в» пункта 3.7.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муниципальной задания).</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3.9. Затраты, указанные в </w:t>
      </w:r>
      <w:hyperlink r:id="rId14" w:history="1">
        <w:r w:rsidRPr="00174877">
          <w:rPr>
            <w:sz w:val="28"/>
            <w:szCs w:val="28"/>
          </w:rPr>
          <w:t>подпункте «в» пункта 3.6 и подпункте «г</w:t>
        </w:r>
      </w:hyperlink>
      <w:r w:rsidRPr="00174877">
        <w:rPr>
          <w:sz w:val="28"/>
          <w:szCs w:val="28"/>
        </w:rPr>
        <w:t xml:space="preserve">» пункта 3.7 настоящего Положения рассчитываются на основании годовой </w:t>
      </w:r>
      <w:proofErr w:type="spellStart"/>
      <w:r w:rsidRPr="00174877">
        <w:rPr>
          <w:sz w:val="28"/>
          <w:szCs w:val="28"/>
        </w:rPr>
        <w:t>расчетной</w:t>
      </w:r>
      <w:proofErr w:type="spellEnd"/>
      <w:r w:rsidRPr="00174877">
        <w:rPr>
          <w:sz w:val="28"/>
          <w:szCs w:val="28"/>
        </w:rPr>
        <w:t xml:space="preserve">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w:t>
      </w:r>
      <w:proofErr w:type="spellStart"/>
      <w:r w:rsidRPr="00174877">
        <w:rPr>
          <w:sz w:val="28"/>
          <w:szCs w:val="28"/>
        </w:rPr>
        <w:t>учетом</w:t>
      </w:r>
      <w:proofErr w:type="spellEnd"/>
      <w:r w:rsidRPr="00174877">
        <w:rPr>
          <w:sz w:val="28"/>
          <w:szCs w:val="28"/>
        </w:rPr>
        <w:t xml:space="preserve"> </w:t>
      </w:r>
      <w:hyperlink r:id="rId15" w:history="1">
        <w:r w:rsidRPr="00174877">
          <w:rPr>
            <w:sz w:val="28"/>
            <w:szCs w:val="28"/>
          </w:rPr>
          <w:t>Классификации</w:t>
        </w:r>
      </w:hyperlink>
      <w:r w:rsidRPr="00174877">
        <w:rPr>
          <w:sz w:val="28"/>
          <w:szCs w:val="28"/>
        </w:rPr>
        <w:t xml:space="preserve"> основных средств, включаемых в амортизационные группы, </w:t>
      </w:r>
      <w:proofErr w:type="spellStart"/>
      <w:r w:rsidRPr="00174877">
        <w:rPr>
          <w:sz w:val="28"/>
          <w:szCs w:val="28"/>
        </w:rPr>
        <w:t>утвержденной</w:t>
      </w:r>
      <w:proofErr w:type="spellEnd"/>
      <w:r w:rsidRPr="00174877">
        <w:rPr>
          <w:sz w:val="28"/>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D036EE" w:rsidRPr="00174877" w:rsidRDefault="00D036EE" w:rsidP="00D036EE">
      <w:pPr>
        <w:ind w:firstLine="567"/>
        <w:jc w:val="both"/>
        <w:rPr>
          <w:sz w:val="28"/>
          <w:szCs w:val="28"/>
        </w:rPr>
      </w:pPr>
      <w:r w:rsidRPr="00174877">
        <w:rPr>
          <w:sz w:val="28"/>
          <w:szCs w:val="28"/>
        </w:rPr>
        <w:t>3.10. Значение базового норматива затрат на оказание муниципальной услуги утверждается органом, осуществляющей функции и полномочия учредителя в отношении муниципальных учреждений общей суммой, с выделением:</w:t>
      </w:r>
    </w:p>
    <w:p w:rsidR="00D036EE" w:rsidRPr="00174877" w:rsidRDefault="00D036EE" w:rsidP="00D036EE">
      <w:pPr>
        <w:ind w:firstLine="567"/>
        <w:jc w:val="both"/>
        <w:rPr>
          <w:sz w:val="28"/>
          <w:szCs w:val="28"/>
        </w:rPr>
      </w:pPr>
      <w:r w:rsidRPr="00174877">
        <w:rPr>
          <w:sz w:val="28"/>
          <w:szCs w:val="28"/>
        </w:rPr>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036EE" w:rsidRPr="00174877" w:rsidRDefault="00D036EE" w:rsidP="00D036EE">
      <w:pPr>
        <w:ind w:firstLine="567"/>
        <w:jc w:val="both"/>
        <w:rPr>
          <w:sz w:val="28"/>
          <w:szCs w:val="28"/>
        </w:rPr>
      </w:pPr>
      <w:r w:rsidRPr="00174877">
        <w:rPr>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036EE" w:rsidRPr="00174877" w:rsidRDefault="00D036EE" w:rsidP="00D036EE">
      <w:pPr>
        <w:ind w:firstLine="567"/>
        <w:jc w:val="both"/>
        <w:rPr>
          <w:sz w:val="28"/>
          <w:szCs w:val="28"/>
        </w:rPr>
      </w:pPr>
      <w:r w:rsidRPr="00174877">
        <w:rPr>
          <w:sz w:val="28"/>
          <w:szCs w:val="28"/>
        </w:rPr>
        <w:t xml:space="preserve">3.11. Корректирующие коэффициенты, применяемые при </w:t>
      </w:r>
      <w:proofErr w:type="spellStart"/>
      <w:r w:rsidRPr="00174877">
        <w:rPr>
          <w:sz w:val="28"/>
          <w:szCs w:val="28"/>
        </w:rPr>
        <w:t>расчете</w:t>
      </w:r>
      <w:proofErr w:type="spellEnd"/>
      <w:r w:rsidRPr="00174877">
        <w:rPr>
          <w:sz w:val="28"/>
          <w:szCs w:val="28"/>
        </w:rPr>
        <w:t xml:space="preserve"> нормативных затрат на оказание муниципальной услуги, состоят из территориального корректирующего коэффициента и отраслевого(</w:t>
      </w:r>
      <w:proofErr w:type="spellStart"/>
      <w:r w:rsidRPr="00174877">
        <w:rPr>
          <w:sz w:val="28"/>
          <w:szCs w:val="28"/>
        </w:rPr>
        <w:t>ых</w:t>
      </w:r>
      <w:proofErr w:type="spellEnd"/>
      <w:r w:rsidRPr="00174877">
        <w:rPr>
          <w:sz w:val="28"/>
          <w:szCs w:val="28"/>
        </w:rPr>
        <w:t>) корректирующего(их) коэффициента(</w:t>
      </w:r>
      <w:proofErr w:type="spellStart"/>
      <w:r w:rsidRPr="00174877">
        <w:rPr>
          <w:sz w:val="28"/>
          <w:szCs w:val="28"/>
        </w:rPr>
        <w:t>тов</w:t>
      </w:r>
      <w:proofErr w:type="spellEnd"/>
      <w:r w:rsidRPr="00174877">
        <w:rPr>
          <w:sz w:val="28"/>
          <w:szCs w:val="28"/>
        </w:rPr>
        <w:t>).</w:t>
      </w:r>
    </w:p>
    <w:p w:rsidR="00D036EE" w:rsidRPr="00174877" w:rsidRDefault="00D036EE" w:rsidP="00D036EE">
      <w:pPr>
        <w:tabs>
          <w:tab w:val="left" w:pos="1701"/>
        </w:tabs>
        <w:ind w:firstLine="567"/>
        <w:jc w:val="both"/>
        <w:rPr>
          <w:sz w:val="28"/>
          <w:szCs w:val="28"/>
        </w:rPr>
      </w:pPr>
      <w:r w:rsidRPr="00174877">
        <w:rPr>
          <w:sz w:val="28"/>
          <w:szCs w:val="28"/>
        </w:rPr>
        <w:t xml:space="preserve">3.12. В территориальный корректирующий коэффициент включаются: территориальный корректирующий коэффициент на оплату труда </w:t>
      </w:r>
      <w:proofErr w:type="gramStart"/>
      <w:r w:rsidRPr="00174877">
        <w:rPr>
          <w:sz w:val="28"/>
          <w:szCs w:val="28"/>
        </w:rPr>
        <w:t>с  начислениями</w:t>
      </w:r>
      <w:proofErr w:type="gramEnd"/>
      <w:r w:rsidRPr="00174877">
        <w:rPr>
          <w:sz w:val="28"/>
          <w:szCs w:val="28"/>
        </w:rPr>
        <w:t xml:space="preserve"> на выплаты по оплате труда и территориальный корректирующий коэффициент на коммунальные услуги и на содержание недвижимого имущества.</w:t>
      </w:r>
    </w:p>
    <w:p w:rsidR="00D036EE" w:rsidRPr="00174877" w:rsidRDefault="00D036EE" w:rsidP="00D036EE">
      <w:pPr>
        <w:ind w:firstLine="567"/>
        <w:jc w:val="both"/>
        <w:rPr>
          <w:sz w:val="28"/>
          <w:szCs w:val="28"/>
        </w:rPr>
      </w:pPr>
      <w:r w:rsidRPr="00174877">
        <w:rPr>
          <w:sz w:val="28"/>
          <w:szCs w:val="28"/>
        </w:rPr>
        <w:t>Значение территориального корректирующего коэффициента устанавливается равным 1.</w:t>
      </w:r>
    </w:p>
    <w:p w:rsidR="00D036EE" w:rsidRPr="00174877" w:rsidRDefault="00D036EE" w:rsidP="00D036EE">
      <w:pPr>
        <w:ind w:firstLine="567"/>
        <w:jc w:val="both"/>
        <w:rPr>
          <w:color w:val="FF0000"/>
          <w:sz w:val="28"/>
          <w:szCs w:val="28"/>
        </w:rPr>
      </w:pPr>
      <w:r w:rsidRPr="00174877">
        <w:rPr>
          <w:sz w:val="28"/>
          <w:szCs w:val="28"/>
        </w:rPr>
        <w:t>3.13. Отраслевой(</w:t>
      </w:r>
      <w:proofErr w:type="spellStart"/>
      <w:r w:rsidRPr="00174877">
        <w:rPr>
          <w:sz w:val="28"/>
          <w:szCs w:val="28"/>
        </w:rPr>
        <w:t>ые</w:t>
      </w:r>
      <w:proofErr w:type="spellEnd"/>
      <w:r w:rsidRPr="00174877">
        <w:rPr>
          <w:sz w:val="28"/>
          <w:szCs w:val="28"/>
        </w:rPr>
        <w:t>) корректирующий(</w:t>
      </w:r>
      <w:proofErr w:type="spellStart"/>
      <w:r w:rsidRPr="00174877">
        <w:rPr>
          <w:sz w:val="28"/>
          <w:szCs w:val="28"/>
        </w:rPr>
        <w:t>ие</w:t>
      </w:r>
      <w:proofErr w:type="spellEnd"/>
      <w:r w:rsidRPr="00174877">
        <w:rPr>
          <w:sz w:val="28"/>
          <w:szCs w:val="28"/>
        </w:rPr>
        <w:t xml:space="preserve">) коэффициент(ы) учитывает(ют) показатели отраслевой специфики, в том числе с </w:t>
      </w:r>
      <w:proofErr w:type="spellStart"/>
      <w:r w:rsidRPr="00174877">
        <w:rPr>
          <w:sz w:val="28"/>
          <w:szCs w:val="28"/>
        </w:rPr>
        <w:t>учетом</w:t>
      </w:r>
      <w:proofErr w:type="spellEnd"/>
      <w:r w:rsidRPr="00174877">
        <w:rPr>
          <w:sz w:val="28"/>
          <w:szCs w:val="28"/>
        </w:rPr>
        <w:t xml:space="preserve"> показателей качества муниципальных услуг, определяется(</w:t>
      </w:r>
      <w:proofErr w:type="spellStart"/>
      <w:r w:rsidRPr="00174877">
        <w:rPr>
          <w:sz w:val="28"/>
          <w:szCs w:val="28"/>
        </w:rPr>
        <w:t>ются</w:t>
      </w:r>
      <w:proofErr w:type="spellEnd"/>
      <w:r w:rsidRPr="00174877">
        <w:rPr>
          <w:sz w:val="28"/>
          <w:szCs w:val="28"/>
        </w:rPr>
        <w:t>) в соответствии с Общими требованиями и утверждается(</w:t>
      </w:r>
      <w:proofErr w:type="spellStart"/>
      <w:r w:rsidRPr="00174877">
        <w:rPr>
          <w:sz w:val="28"/>
          <w:szCs w:val="28"/>
        </w:rPr>
        <w:t>ются</w:t>
      </w:r>
      <w:proofErr w:type="spellEnd"/>
      <w:r w:rsidRPr="00174877">
        <w:rPr>
          <w:sz w:val="28"/>
          <w:szCs w:val="28"/>
        </w:rPr>
        <w:t>)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D036EE" w:rsidRPr="00174877" w:rsidRDefault="00D036EE" w:rsidP="00D036EE">
      <w:pPr>
        <w:ind w:firstLine="567"/>
        <w:jc w:val="both"/>
        <w:rPr>
          <w:sz w:val="28"/>
          <w:szCs w:val="28"/>
        </w:rPr>
      </w:pPr>
      <w:r w:rsidRPr="00174877">
        <w:rPr>
          <w:sz w:val="28"/>
          <w:szCs w:val="28"/>
        </w:rPr>
        <w:t xml:space="preserve">3.14. Нормативные затраты на выполнение работы определяются при </w:t>
      </w:r>
      <w:proofErr w:type="spellStart"/>
      <w:r w:rsidRPr="00174877">
        <w:rPr>
          <w:sz w:val="28"/>
          <w:szCs w:val="28"/>
        </w:rPr>
        <w:t>расчете</w:t>
      </w:r>
      <w:proofErr w:type="spellEnd"/>
      <w:r w:rsidRPr="00174877">
        <w:rPr>
          <w:sz w:val="28"/>
          <w:szCs w:val="28"/>
        </w:rPr>
        <w:t xml:space="preserve"> </w:t>
      </w:r>
      <w:proofErr w:type="spellStart"/>
      <w:r w:rsidRPr="00174877">
        <w:rPr>
          <w:sz w:val="28"/>
          <w:szCs w:val="28"/>
        </w:rPr>
        <w:t>объема</w:t>
      </w:r>
      <w:proofErr w:type="spellEnd"/>
      <w:r w:rsidRPr="00174877">
        <w:rPr>
          <w:sz w:val="28"/>
          <w:szCs w:val="28"/>
        </w:rPr>
        <w:t xml:space="preserve"> финансового обеспечения выполнения муниципального задания. </w:t>
      </w:r>
    </w:p>
    <w:p w:rsidR="00D036EE" w:rsidRPr="00174877" w:rsidRDefault="00D036EE" w:rsidP="00D036EE">
      <w:pPr>
        <w:ind w:firstLine="567"/>
        <w:jc w:val="both"/>
        <w:rPr>
          <w:sz w:val="28"/>
          <w:szCs w:val="28"/>
        </w:rPr>
      </w:pPr>
      <w:r w:rsidRPr="00174877">
        <w:rPr>
          <w:sz w:val="28"/>
          <w:szCs w:val="28"/>
        </w:rPr>
        <w:t xml:space="preserve">3.15. Нормативные затраты на выполнение работы рассчитываются на работу в целом или в случае установления в муниципальном задании показателей </w:t>
      </w:r>
      <w:proofErr w:type="spellStart"/>
      <w:r w:rsidRPr="00174877">
        <w:rPr>
          <w:sz w:val="28"/>
          <w:szCs w:val="28"/>
        </w:rPr>
        <w:t>объема</w:t>
      </w:r>
      <w:proofErr w:type="spellEnd"/>
      <w:r w:rsidRPr="00174877">
        <w:rPr>
          <w:sz w:val="28"/>
          <w:szCs w:val="28"/>
        </w:rPr>
        <w:t xml:space="preserve"> выполнения работы – на единицу </w:t>
      </w:r>
      <w:proofErr w:type="spellStart"/>
      <w:r w:rsidRPr="00174877">
        <w:rPr>
          <w:sz w:val="28"/>
          <w:szCs w:val="28"/>
        </w:rPr>
        <w:t>объема</w:t>
      </w:r>
      <w:proofErr w:type="spellEnd"/>
      <w:r w:rsidRPr="00174877">
        <w:rPr>
          <w:sz w:val="28"/>
          <w:szCs w:val="28"/>
        </w:rPr>
        <w:t xml:space="preserve"> работы.</w:t>
      </w:r>
    </w:p>
    <w:p w:rsidR="00D036EE" w:rsidRPr="00174877" w:rsidRDefault="00D036EE" w:rsidP="00D036EE">
      <w:pPr>
        <w:ind w:firstLine="567"/>
        <w:jc w:val="both"/>
        <w:rPr>
          <w:sz w:val="28"/>
          <w:szCs w:val="28"/>
        </w:rPr>
      </w:pPr>
      <w:r w:rsidRPr="00174877">
        <w:rPr>
          <w:sz w:val="28"/>
          <w:szCs w:val="28"/>
        </w:rPr>
        <w:t>В нормативные затраты на выполнение работы включаются в том числе:</w:t>
      </w:r>
    </w:p>
    <w:p w:rsidR="00D036EE" w:rsidRPr="00174877" w:rsidRDefault="00D036EE" w:rsidP="00D036EE">
      <w:pPr>
        <w:ind w:firstLine="567"/>
        <w:jc w:val="both"/>
        <w:rPr>
          <w:sz w:val="28"/>
          <w:szCs w:val="28"/>
        </w:rPr>
      </w:pPr>
      <w:r w:rsidRPr="00174877">
        <w:rPr>
          <w:sz w:val="28"/>
          <w:szCs w:val="28"/>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D036EE" w:rsidRPr="00174877" w:rsidRDefault="00D036EE" w:rsidP="00D036EE">
      <w:pPr>
        <w:ind w:firstLine="567"/>
        <w:jc w:val="both"/>
        <w:rPr>
          <w:sz w:val="28"/>
          <w:szCs w:val="28"/>
        </w:rPr>
      </w:pPr>
      <w:r w:rsidRPr="00174877">
        <w:rPr>
          <w:sz w:val="28"/>
          <w:szCs w:val="28"/>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w:t>
      </w:r>
      <w:proofErr w:type="spellStart"/>
      <w:r w:rsidRPr="00174877">
        <w:rPr>
          <w:sz w:val="28"/>
          <w:szCs w:val="28"/>
        </w:rPr>
        <w:t>учетом</w:t>
      </w:r>
      <w:proofErr w:type="spellEnd"/>
      <w:r w:rsidRPr="00174877">
        <w:rPr>
          <w:sz w:val="28"/>
          <w:szCs w:val="28"/>
        </w:rPr>
        <w:t xml:space="preserve"> срока его полезного использования, а также затраты на аренду указанного имущества;</w:t>
      </w:r>
    </w:p>
    <w:p w:rsidR="00D036EE" w:rsidRPr="00174877" w:rsidRDefault="00D036EE" w:rsidP="00D036EE">
      <w:pPr>
        <w:ind w:firstLine="567"/>
        <w:jc w:val="both"/>
        <w:rPr>
          <w:sz w:val="28"/>
          <w:szCs w:val="28"/>
        </w:rPr>
      </w:pPr>
      <w:r w:rsidRPr="00174877">
        <w:rPr>
          <w:sz w:val="28"/>
          <w:szCs w:val="28"/>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w:t>
      </w:r>
      <w:proofErr w:type="spellStart"/>
      <w:r w:rsidRPr="00174877">
        <w:rPr>
          <w:sz w:val="28"/>
          <w:szCs w:val="28"/>
        </w:rPr>
        <w:t>учетом</w:t>
      </w:r>
      <w:proofErr w:type="spellEnd"/>
      <w:r w:rsidRPr="00174877">
        <w:rPr>
          <w:sz w:val="28"/>
          <w:szCs w:val="28"/>
        </w:rPr>
        <w:t xml:space="preserve"> срока их полезного использования в случае, если указанные затраты не включены в состав затрат, предусмотренных подпунктом «б» настоящего пункта;</w:t>
      </w:r>
    </w:p>
    <w:p w:rsidR="00D036EE" w:rsidRPr="00174877" w:rsidRDefault="00D036EE" w:rsidP="00D036EE">
      <w:pPr>
        <w:ind w:firstLine="567"/>
        <w:jc w:val="both"/>
        <w:rPr>
          <w:sz w:val="28"/>
          <w:szCs w:val="28"/>
        </w:rPr>
      </w:pPr>
      <w:r w:rsidRPr="00174877">
        <w:rPr>
          <w:sz w:val="28"/>
          <w:szCs w:val="28"/>
        </w:rPr>
        <w:lastRenderedPageBreak/>
        <w:t>г) затраты на иные расходы, непосредственно связанные с выполнением работы;</w:t>
      </w:r>
    </w:p>
    <w:p w:rsidR="00D036EE" w:rsidRPr="00174877" w:rsidRDefault="00D036EE" w:rsidP="00D036EE">
      <w:pPr>
        <w:ind w:firstLine="567"/>
        <w:jc w:val="both"/>
        <w:rPr>
          <w:sz w:val="28"/>
          <w:szCs w:val="28"/>
        </w:rPr>
      </w:pPr>
      <w:r w:rsidRPr="00174877">
        <w:rPr>
          <w:sz w:val="28"/>
          <w:szCs w:val="28"/>
        </w:rPr>
        <w:t>д) затраты на оплату коммунальных услуг;</w:t>
      </w:r>
    </w:p>
    <w:p w:rsidR="00D036EE" w:rsidRPr="00174877" w:rsidRDefault="00D036EE" w:rsidP="00D036EE">
      <w:pPr>
        <w:ind w:firstLine="567"/>
        <w:jc w:val="both"/>
        <w:rPr>
          <w:sz w:val="28"/>
          <w:szCs w:val="28"/>
        </w:rPr>
      </w:pPr>
      <w:r w:rsidRPr="00174877">
        <w:rPr>
          <w:sz w:val="28"/>
          <w:szCs w:val="28"/>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D036EE" w:rsidRPr="00174877" w:rsidRDefault="00D036EE" w:rsidP="00D036EE">
      <w:pPr>
        <w:ind w:firstLine="567"/>
        <w:jc w:val="both"/>
        <w:rPr>
          <w:sz w:val="28"/>
          <w:szCs w:val="28"/>
        </w:rPr>
      </w:pPr>
      <w:r w:rsidRPr="00174877">
        <w:rPr>
          <w:sz w:val="28"/>
          <w:szCs w:val="28"/>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036EE" w:rsidRPr="00174877" w:rsidRDefault="00D036EE" w:rsidP="00D036EE">
      <w:pPr>
        <w:ind w:firstLine="567"/>
        <w:jc w:val="both"/>
        <w:rPr>
          <w:sz w:val="28"/>
          <w:szCs w:val="28"/>
        </w:rPr>
      </w:pPr>
      <w:r w:rsidRPr="00174877">
        <w:rPr>
          <w:sz w:val="28"/>
          <w:szCs w:val="28"/>
        </w:rPr>
        <w:t xml:space="preserve">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w:t>
      </w:r>
      <w:proofErr w:type="spellStart"/>
      <w:r w:rsidRPr="00174877">
        <w:rPr>
          <w:sz w:val="28"/>
          <w:szCs w:val="28"/>
        </w:rPr>
        <w:t>учетом</w:t>
      </w:r>
      <w:proofErr w:type="spellEnd"/>
      <w:r w:rsidRPr="00174877">
        <w:rPr>
          <w:sz w:val="28"/>
          <w:szCs w:val="28"/>
        </w:rPr>
        <w:t xml:space="preserve">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D036EE" w:rsidRPr="00174877" w:rsidRDefault="00D036EE" w:rsidP="00D036EE">
      <w:pPr>
        <w:ind w:firstLine="567"/>
        <w:jc w:val="both"/>
        <w:rPr>
          <w:sz w:val="28"/>
          <w:szCs w:val="28"/>
        </w:rPr>
      </w:pPr>
      <w:r w:rsidRPr="00174877">
        <w:rPr>
          <w:sz w:val="28"/>
          <w:szCs w:val="28"/>
        </w:rPr>
        <w:t>и) затраты на приобретение услуг связи;</w:t>
      </w:r>
    </w:p>
    <w:p w:rsidR="00D036EE" w:rsidRPr="00174877" w:rsidRDefault="00D036EE" w:rsidP="00D036EE">
      <w:pPr>
        <w:ind w:firstLine="567"/>
        <w:jc w:val="both"/>
        <w:rPr>
          <w:sz w:val="28"/>
          <w:szCs w:val="28"/>
        </w:rPr>
      </w:pPr>
      <w:r w:rsidRPr="00174877">
        <w:rPr>
          <w:sz w:val="28"/>
          <w:szCs w:val="28"/>
        </w:rPr>
        <w:t>к) затраты на приобретение транспортных услуг;</w:t>
      </w:r>
    </w:p>
    <w:p w:rsidR="00D036EE" w:rsidRPr="00174877" w:rsidRDefault="00D036EE" w:rsidP="00D036EE">
      <w:pPr>
        <w:ind w:firstLine="567"/>
        <w:jc w:val="both"/>
        <w:rPr>
          <w:sz w:val="28"/>
          <w:szCs w:val="28"/>
        </w:rPr>
      </w:pPr>
      <w:r w:rsidRPr="00174877">
        <w:rPr>
          <w:sz w:val="28"/>
          <w:szCs w:val="28"/>
        </w:rPr>
        <w:t>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D036EE" w:rsidRPr="00174877" w:rsidRDefault="00D036EE" w:rsidP="00D036EE">
      <w:pPr>
        <w:ind w:firstLine="567"/>
        <w:jc w:val="both"/>
        <w:rPr>
          <w:sz w:val="28"/>
          <w:szCs w:val="28"/>
        </w:rPr>
      </w:pPr>
      <w:r w:rsidRPr="00174877">
        <w:rPr>
          <w:sz w:val="28"/>
          <w:szCs w:val="28"/>
        </w:rPr>
        <w:t>м) затраты на прочие общехозяйственные нужды.</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3.16. Затраты, указанные подпунктах «в» </w:t>
      </w:r>
      <w:hyperlink r:id="rId16" w:history="1"/>
      <w:r w:rsidRPr="00174877">
        <w:rPr>
          <w:sz w:val="28"/>
          <w:szCs w:val="28"/>
        </w:rPr>
        <w:t xml:space="preserve">и «з» пункта 3.15 настоящего Положения, рассчитываются на основании годовой </w:t>
      </w:r>
      <w:proofErr w:type="spellStart"/>
      <w:r w:rsidRPr="00174877">
        <w:rPr>
          <w:sz w:val="28"/>
          <w:szCs w:val="28"/>
        </w:rPr>
        <w:t>расчетной</w:t>
      </w:r>
      <w:proofErr w:type="spellEnd"/>
      <w:r w:rsidRPr="00174877">
        <w:rPr>
          <w:sz w:val="28"/>
          <w:szCs w:val="28"/>
        </w:rPr>
        <w:t xml:space="preserve">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w:t>
      </w:r>
      <w:proofErr w:type="spellStart"/>
      <w:r w:rsidRPr="00174877">
        <w:rPr>
          <w:sz w:val="28"/>
          <w:szCs w:val="28"/>
        </w:rPr>
        <w:t>учетом</w:t>
      </w:r>
      <w:proofErr w:type="spellEnd"/>
      <w:r w:rsidRPr="00174877">
        <w:rPr>
          <w:sz w:val="28"/>
          <w:szCs w:val="28"/>
        </w:rPr>
        <w:t xml:space="preserve"> </w:t>
      </w:r>
      <w:hyperlink r:id="rId17" w:history="1">
        <w:r w:rsidRPr="00174877">
          <w:rPr>
            <w:sz w:val="28"/>
            <w:szCs w:val="28"/>
          </w:rPr>
          <w:t>Классификации</w:t>
        </w:r>
      </w:hyperlink>
      <w:r w:rsidRPr="00174877">
        <w:rPr>
          <w:sz w:val="28"/>
          <w:szCs w:val="28"/>
        </w:rPr>
        <w:t xml:space="preserve"> основных средств, включаемых в амортизационные группы, </w:t>
      </w:r>
      <w:proofErr w:type="spellStart"/>
      <w:r w:rsidRPr="00174877">
        <w:rPr>
          <w:sz w:val="28"/>
          <w:szCs w:val="28"/>
        </w:rPr>
        <w:t>утвержденной</w:t>
      </w:r>
      <w:proofErr w:type="spellEnd"/>
      <w:r w:rsidRPr="00174877">
        <w:rPr>
          <w:sz w:val="28"/>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D036EE" w:rsidRPr="00174877" w:rsidRDefault="00D036EE" w:rsidP="00D036EE">
      <w:pPr>
        <w:ind w:firstLine="567"/>
        <w:jc w:val="both"/>
        <w:rPr>
          <w:sz w:val="28"/>
          <w:szCs w:val="28"/>
        </w:rPr>
      </w:pPr>
      <w:r w:rsidRPr="00174877">
        <w:rPr>
          <w:sz w:val="28"/>
          <w:szCs w:val="28"/>
        </w:rPr>
        <w:t xml:space="preserve"> 3.17. Затраты на аренду имущества, </w:t>
      </w:r>
      <w:proofErr w:type="spellStart"/>
      <w:r w:rsidRPr="00174877">
        <w:rPr>
          <w:sz w:val="28"/>
          <w:szCs w:val="28"/>
        </w:rPr>
        <w:t>включенные</w:t>
      </w:r>
      <w:proofErr w:type="spellEnd"/>
      <w:r w:rsidRPr="00174877">
        <w:rPr>
          <w:sz w:val="28"/>
          <w:szCs w:val="28"/>
        </w:rPr>
        <w:t xml:space="preserve"> в затраты, указанные в подпунктах «б», «е» и «ж» настоящего пункта, учитываются в составе указанных затрат в случае, если имущество, необходимое для выполнения государственного задания, не закреплено за учреждением на праве оперативного управления.</w:t>
      </w:r>
    </w:p>
    <w:p w:rsidR="00D036EE" w:rsidRPr="00174877" w:rsidRDefault="00D036EE" w:rsidP="00D036EE">
      <w:pPr>
        <w:ind w:firstLine="567"/>
        <w:jc w:val="both"/>
        <w:rPr>
          <w:sz w:val="28"/>
          <w:szCs w:val="28"/>
        </w:rPr>
      </w:pPr>
      <w:r w:rsidRPr="00174877">
        <w:rPr>
          <w:sz w:val="28"/>
          <w:szCs w:val="28"/>
        </w:rPr>
        <w:t xml:space="preserve">3.18. При определении нормативных затрат на выполнение работ применяются натуральные показатели, установленные нормативными правовыми актами Российской Федерации и муниципальными нормативными правовыми актами, а также межгосударственными, национальными </w:t>
      </w:r>
      <w:r w:rsidRPr="00174877">
        <w:rPr>
          <w:sz w:val="28"/>
          <w:szCs w:val="28"/>
        </w:rPr>
        <w:lastRenderedPageBreak/>
        <w:t>(государственными)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(паспортами) выполнения работ в установленной сфере.</w:t>
      </w:r>
    </w:p>
    <w:p w:rsidR="00D036EE" w:rsidRPr="00174877" w:rsidRDefault="00D036EE" w:rsidP="00D036EE">
      <w:pPr>
        <w:tabs>
          <w:tab w:val="left" w:pos="2655"/>
        </w:tabs>
        <w:autoSpaceDE w:val="0"/>
        <w:autoSpaceDN w:val="0"/>
        <w:adjustRightInd w:val="0"/>
        <w:ind w:firstLine="567"/>
        <w:jc w:val="both"/>
        <w:outlineLvl w:val="2"/>
        <w:rPr>
          <w:sz w:val="28"/>
          <w:szCs w:val="28"/>
        </w:rPr>
      </w:pPr>
      <w:r w:rsidRPr="00174877">
        <w:rPr>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w:t>
      </w:r>
      <w:r>
        <w:rPr>
          <w:sz w:val="28"/>
          <w:szCs w:val="28"/>
        </w:rPr>
        <w:t xml:space="preserve">дя из нормативов их потребления. </w:t>
      </w:r>
      <w:r w:rsidRPr="00174877">
        <w:rPr>
          <w:sz w:val="28"/>
          <w:szCs w:val="28"/>
        </w:rPr>
        <w:t xml:space="preserve"> </w:t>
      </w:r>
      <w:r>
        <w:rPr>
          <w:sz w:val="28"/>
          <w:szCs w:val="28"/>
        </w:rPr>
        <w:t>Нормативы потребления устанавливаются</w:t>
      </w:r>
      <w:r w:rsidRPr="00174877">
        <w:rPr>
          <w:sz w:val="28"/>
          <w:szCs w:val="28"/>
        </w:rPr>
        <w:t xml:space="preserve"> нормативными правовыми актами Российской Федерации и муниципальными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D036EE" w:rsidRPr="00174877" w:rsidRDefault="00D036EE" w:rsidP="00D036EE">
      <w:pPr>
        <w:ind w:firstLine="567"/>
        <w:jc w:val="both"/>
        <w:rPr>
          <w:sz w:val="28"/>
          <w:szCs w:val="28"/>
        </w:rPr>
      </w:pPr>
      <w:r w:rsidRPr="00174877">
        <w:rPr>
          <w:sz w:val="28"/>
          <w:szCs w:val="28"/>
        </w:rPr>
        <w:t xml:space="preserve">3.19. </w:t>
      </w:r>
      <w:proofErr w:type="gramStart"/>
      <w:r w:rsidRPr="00174877">
        <w:rPr>
          <w:sz w:val="28"/>
          <w:szCs w:val="28"/>
        </w:rPr>
        <w:t>В объем</w:t>
      </w:r>
      <w:proofErr w:type="gramEnd"/>
      <w:r w:rsidRPr="00174877">
        <w:rPr>
          <w:sz w:val="28"/>
          <w:szCs w:val="28"/>
        </w:rPr>
        <w:t xml:space="preserve">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D036EE" w:rsidRPr="00174877" w:rsidRDefault="00D036EE" w:rsidP="00D036EE">
      <w:pPr>
        <w:ind w:firstLine="567"/>
        <w:jc w:val="both"/>
        <w:rPr>
          <w:sz w:val="28"/>
          <w:szCs w:val="28"/>
        </w:rPr>
      </w:pPr>
      <w:r w:rsidRPr="00174877">
        <w:rPr>
          <w:sz w:val="28"/>
          <w:szCs w:val="28"/>
        </w:rPr>
        <w:t>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w:t>
      </w:r>
      <w:r>
        <w:rPr>
          <w:sz w:val="28"/>
          <w:szCs w:val="28"/>
        </w:rPr>
        <w:t>эффициента платной деятельности. К</w:t>
      </w:r>
      <w:r w:rsidRPr="00174877">
        <w:rPr>
          <w:sz w:val="28"/>
          <w:szCs w:val="28"/>
        </w:rPr>
        <w:t>о</w:t>
      </w:r>
      <w:r>
        <w:rPr>
          <w:sz w:val="28"/>
          <w:szCs w:val="28"/>
        </w:rPr>
        <w:t>эффициент платной деятельности</w:t>
      </w:r>
      <w:r w:rsidRPr="00174877">
        <w:rPr>
          <w:sz w:val="28"/>
          <w:szCs w:val="28"/>
        </w:rPr>
        <w:t xml:space="preserve"> определяется как отношение планируемого </w:t>
      </w:r>
      <w:proofErr w:type="spellStart"/>
      <w:r w:rsidRPr="00174877">
        <w:rPr>
          <w:sz w:val="28"/>
          <w:szCs w:val="28"/>
        </w:rPr>
        <w:t>объема</w:t>
      </w:r>
      <w:proofErr w:type="spellEnd"/>
      <w:r w:rsidRPr="00174877">
        <w:rPr>
          <w:sz w:val="28"/>
          <w:szCs w:val="28"/>
        </w:rPr>
        <w:t xml:space="preserve">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w:t>
      </w:r>
      <w:proofErr w:type="spellStart"/>
      <w:r w:rsidRPr="00174877">
        <w:rPr>
          <w:sz w:val="28"/>
          <w:szCs w:val="28"/>
        </w:rPr>
        <w:t>объемов</w:t>
      </w:r>
      <w:proofErr w:type="spellEnd"/>
      <w:r w:rsidRPr="00174877">
        <w:rPr>
          <w:sz w:val="28"/>
          <w:szCs w:val="28"/>
        </w:rPr>
        <w:t xml:space="preserve"> указанных поступлений, полученных в </w:t>
      </w:r>
      <w:proofErr w:type="spellStart"/>
      <w:r w:rsidRPr="00174877">
        <w:rPr>
          <w:sz w:val="28"/>
          <w:szCs w:val="28"/>
        </w:rPr>
        <w:t>отчетном</w:t>
      </w:r>
      <w:proofErr w:type="spellEnd"/>
      <w:r w:rsidRPr="00174877">
        <w:rPr>
          <w:sz w:val="28"/>
          <w:szCs w:val="28"/>
        </w:rPr>
        <w:t xml:space="preserve"> финансовом году (далее - коэффициент платной деятельности).</w:t>
      </w:r>
    </w:p>
    <w:p w:rsidR="00D036EE" w:rsidRPr="00174877" w:rsidRDefault="00D036EE" w:rsidP="00D036EE">
      <w:pPr>
        <w:ind w:firstLine="567"/>
        <w:jc w:val="both"/>
        <w:rPr>
          <w:sz w:val="28"/>
          <w:szCs w:val="28"/>
        </w:rPr>
      </w:pPr>
      <w:r w:rsidRPr="00174877">
        <w:rPr>
          <w:sz w:val="28"/>
          <w:szCs w:val="28"/>
        </w:rPr>
        <w:t xml:space="preserve">При </w:t>
      </w:r>
      <w:proofErr w:type="spellStart"/>
      <w:r w:rsidRPr="00174877">
        <w:rPr>
          <w:sz w:val="28"/>
          <w:szCs w:val="28"/>
        </w:rPr>
        <w:t>расчете</w:t>
      </w:r>
      <w:proofErr w:type="spellEnd"/>
      <w:r w:rsidRPr="00174877">
        <w:rPr>
          <w:sz w:val="28"/>
          <w:szCs w:val="28"/>
        </w:rPr>
        <w:t xml:space="preserve"> коэффициента платной деятельности не учитываются поступления в виде целевых субсидий, предоставляемых из бюджета муниципального образования,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w:t>
      </w:r>
      <w:proofErr w:type="spellStart"/>
      <w:r w:rsidRPr="00174877">
        <w:rPr>
          <w:sz w:val="28"/>
          <w:szCs w:val="28"/>
        </w:rPr>
        <w:t>понесенных</w:t>
      </w:r>
      <w:proofErr w:type="spellEnd"/>
      <w:r w:rsidRPr="00174877">
        <w:rPr>
          <w:sz w:val="28"/>
          <w:szCs w:val="28"/>
        </w:rPr>
        <w:t xml:space="preserve"> в связи с эксплуатацией имущества, переданного в аренду (безвозмездное пользование).</w:t>
      </w:r>
    </w:p>
    <w:p w:rsidR="00D036EE" w:rsidRPr="00174877" w:rsidRDefault="00D036EE" w:rsidP="00D036EE">
      <w:pPr>
        <w:ind w:firstLine="567"/>
        <w:jc w:val="both"/>
        <w:rPr>
          <w:sz w:val="28"/>
          <w:szCs w:val="28"/>
        </w:rPr>
      </w:pPr>
      <w:r w:rsidRPr="00174877">
        <w:rPr>
          <w:sz w:val="28"/>
          <w:szCs w:val="28"/>
        </w:rPr>
        <w:t xml:space="preserve">3.20. В случае если муниципальное учреждение осуществляет платную деятельность в рамках установленного муниципального задания, по которой  в соответствии с законодательством Российской Федерации или муниципальными нормативными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w:t>
      </w:r>
      <w:r w:rsidRPr="00174877">
        <w:rPr>
          <w:sz w:val="28"/>
          <w:szCs w:val="28"/>
        </w:rPr>
        <w:lastRenderedPageBreak/>
        <w:t xml:space="preserve">на объем доходов от платной деятельности, исходя из </w:t>
      </w:r>
      <w:proofErr w:type="spellStart"/>
      <w:r w:rsidRPr="00174877">
        <w:rPr>
          <w:sz w:val="28"/>
          <w:szCs w:val="28"/>
        </w:rPr>
        <w:t>объема</w:t>
      </w:r>
      <w:proofErr w:type="spellEnd"/>
      <w:r w:rsidRPr="00174877">
        <w:rPr>
          <w:sz w:val="28"/>
          <w:szCs w:val="28"/>
        </w:rPr>
        <w:t xml:space="preserve">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w:t>
      </w:r>
    </w:p>
    <w:p w:rsidR="00D036EE" w:rsidRPr="00174877" w:rsidRDefault="00D036EE" w:rsidP="00D036EE">
      <w:pPr>
        <w:autoSpaceDE w:val="0"/>
        <w:autoSpaceDN w:val="0"/>
        <w:adjustRightInd w:val="0"/>
        <w:ind w:firstLine="567"/>
        <w:jc w:val="both"/>
        <w:rPr>
          <w:sz w:val="28"/>
          <w:szCs w:val="28"/>
        </w:rPr>
      </w:pPr>
      <w:r w:rsidRPr="00174877">
        <w:rPr>
          <w:sz w:val="28"/>
          <w:szCs w:val="28"/>
        </w:rPr>
        <w:t>3.21.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на очередной финансовый год и плановый период.</w:t>
      </w:r>
    </w:p>
    <w:p w:rsidR="00D036EE" w:rsidRPr="00174877" w:rsidRDefault="00D036EE" w:rsidP="00D036EE">
      <w:pPr>
        <w:ind w:firstLine="567"/>
        <w:jc w:val="both"/>
        <w:rPr>
          <w:sz w:val="28"/>
          <w:szCs w:val="28"/>
        </w:rPr>
      </w:pPr>
      <w:r w:rsidRPr="00174877">
        <w:rPr>
          <w:sz w:val="28"/>
          <w:szCs w:val="28"/>
        </w:rPr>
        <w:t xml:space="preserve"> 3.22. Финансовое обеспечение выполнения государственного задания осуществляется в пределах бюджетных ассигнований, предусмотренных в бюджете муниципального образования на указанные цели.</w:t>
      </w:r>
    </w:p>
    <w:p w:rsidR="00D036EE" w:rsidRPr="00174877" w:rsidRDefault="00D036EE" w:rsidP="00D036EE">
      <w:pPr>
        <w:ind w:firstLine="567"/>
        <w:jc w:val="both"/>
        <w:rPr>
          <w:sz w:val="28"/>
          <w:szCs w:val="28"/>
        </w:rPr>
      </w:pPr>
      <w:r w:rsidRPr="00174877">
        <w:rPr>
          <w:sz w:val="28"/>
          <w:szCs w:val="28"/>
        </w:rPr>
        <w:t xml:space="preserve">Финансовое обеспечение выполнения муниципального </w:t>
      </w:r>
      <w:proofErr w:type="gramStart"/>
      <w:r w:rsidRPr="00174877">
        <w:rPr>
          <w:sz w:val="28"/>
          <w:szCs w:val="28"/>
        </w:rPr>
        <w:t>задания  муниципальным</w:t>
      </w:r>
      <w:proofErr w:type="gramEnd"/>
      <w:r w:rsidRPr="00174877">
        <w:rPr>
          <w:sz w:val="28"/>
          <w:szCs w:val="28"/>
        </w:rPr>
        <w:t xml:space="preserve"> бюджетным или автономным учреждением осуществляется </w:t>
      </w:r>
      <w:proofErr w:type="spellStart"/>
      <w:r w:rsidRPr="00174877">
        <w:rPr>
          <w:sz w:val="28"/>
          <w:szCs w:val="28"/>
        </w:rPr>
        <w:t>путем</w:t>
      </w:r>
      <w:proofErr w:type="spellEnd"/>
      <w:r w:rsidRPr="00174877">
        <w:rPr>
          <w:sz w:val="28"/>
          <w:szCs w:val="28"/>
        </w:rPr>
        <w:t xml:space="preserve"> предоставления субсидии. </w:t>
      </w:r>
    </w:p>
    <w:p w:rsidR="00D036EE" w:rsidRPr="00174877" w:rsidRDefault="00D036EE" w:rsidP="00D036EE">
      <w:pPr>
        <w:ind w:firstLine="567"/>
        <w:jc w:val="both"/>
        <w:rPr>
          <w:sz w:val="28"/>
          <w:szCs w:val="28"/>
        </w:rPr>
      </w:pPr>
      <w:r w:rsidRPr="00174877">
        <w:rPr>
          <w:sz w:val="28"/>
          <w:szCs w:val="28"/>
        </w:rPr>
        <w:t xml:space="preserve">Финансовое обеспечение выполнения муниципального задания муниципальным </w:t>
      </w:r>
      <w:proofErr w:type="spellStart"/>
      <w:r w:rsidRPr="00174877">
        <w:rPr>
          <w:sz w:val="28"/>
          <w:szCs w:val="28"/>
        </w:rPr>
        <w:t>казенным</w:t>
      </w:r>
      <w:proofErr w:type="spellEnd"/>
      <w:r w:rsidRPr="00174877">
        <w:rPr>
          <w:sz w:val="28"/>
          <w:szCs w:val="28"/>
        </w:rPr>
        <w:t xml:space="preserve"> учреждением осуществляется в соответствии с показателями бюджетной сметы этого учреждения.</w:t>
      </w:r>
    </w:p>
    <w:p w:rsidR="00D036EE" w:rsidRPr="00174877" w:rsidRDefault="00D036EE" w:rsidP="00D036EE">
      <w:pPr>
        <w:ind w:firstLine="567"/>
        <w:jc w:val="both"/>
        <w:rPr>
          <w:sz w:val="28"/>
          <w:szCs w:val="28"/>
        </w:rPr>
      </w:pPr>
      <w:r w:rsidRPr="00174877">
        <w:rPr>
          <w:sz w:val="28"/>
          <w:szCs w:val="28"/>
        </w:rPr>
        <w:t xml:space="preserve">3.23. Изменение </w:t>
      </w:r>
      <w:proofErr w:type="spellStart"/>
      <w:r w:rsidRPr="00174877">
        <w:rPr>
          <w:sz w:val="28"/>
          <w:szCs w:val="28"/>
        </w:rPr>
        <w:t>объема</w:t>
      </w:r>
      <w:proofErr w:type="spellEnd"/>
      <w:r w:rsidRPr="00174877">
        <w:rPr>
          <w:sz w:val="28"/>
          <w:szCs w:val="28"/>
        </w:rPr>
        <w:t xml:space="preserve"> субсидии в течение срока его выполнения осуществляется только при соответствующем изменении муниципального задания.</w:t>
      </w:r>
    </w:p>
    <w:p w:rsidR="00D036EE" w:rsidRPr="00174877" w:rsidRDefault="00D036EE" w:rsidP="00D036EE">
      <w:pPr>
        <w:ind w:firstLine="567"/>
        <w:jc w:val="both"/>
        <w:rPr>
          <w:sz w:val="28"/>
          <w:szCs w:val="28"/>
        </w:rPr>
      </w:pPr>
      <w:r w:rsidRPr="00174877">
        <w:rPr>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или муниципальными нормативными правовыми актами (включая внесение изменений в указанные нормативные правовые акты), приводящих к изменению </w:t>
      </w:r>
      <w:proofErr w:type="spellStart"/>
      <w:r w:rsidRPr="00174877">
        <w:rPr>
          <w:sz w:val="28"/>
          <w:szCs w:val="28"/>
        </w:rPr>
        <w:t>объема</w:t>
      </w:r>
      <w:proofErr w:type="spellEnd"/>
      <w:r w:rsidRPr="00174877">
        <w:rPr>
          <w:sz w:val="28"/>
          <w:szCs w:val="28"/>
        </w:rPr>
        <w:t xml:space="preserve"> финансового обеспечения выполнения муниципального задания.</w:t>
      </w:r>
    </w:p>
    <w:p w:rsidR="00D036EE" w:rsidRPr="00174877" w:rsidRDefault="00D036EE" w:rsidP="00D036EE">
      <w:pPr>
        <w:ind w:firstLine="567"/>
        <w:jc w:val="both"/>
        <w:rPr>
          <w:sz w:val="28"/>
          <w:szCs w:val="28"/>
        </w:rPr>
      </w:pPr>
      <w:r w:rsidRPr="00174877">
        <w:rPr>
          <w:sz w:val="28"/>
          <w:szCs w:val="28"/>
        </w:rPr>
        <w:t xml:space="preserve">Объем субсидии может быть </w:t>
      </w:r>
      <w:proofErr w:type="spellStart"/>
      <w:r w:rsidRPr="00174877">
        <w:rPr>
          <w:sz w:val="28"/>
          <w:szCs w:val="28"/>
        </w:rPr>
        <w:t>изменен</w:t>
      </w:r>
      <w:proofErr w:type="spellEnd"/>
      <w:r w:rsidRPr="00174877">
        <w:rPr>
          <w:sz w:val="28"/>
          <w:szCs w:val="28"/>
        </w:rPr>
        <w:t xml:space="preserve"> в течение срока выполнения муниципального задания в случае:</w:t>
      </w:r>
    </w:p>
    <w:p w:rsidR="00D036EE" w:rsidRPr="00174877" w:rsidRDefault="00D036EE" w:rsidP="00D036EE">
      <w:pPr>
        <w:ind w:firstLine="567"/>
        <w:jc w:val="both"/>
        <w:rPr>
          <w:sz w:val="28"/>
          <w:szCs w:val="28"/>
        </w:rPr>
      </w:pPr>
      <w:r w:rsidRPr="00174877">
        <w:rPr>
          <w:sz w:val="28"/>
          <w:szCs w:val="28"/>
        </w:rPr>
        <w:t xml:space="preserve">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w:t>
      </w:r>
    </w:p>
    <w:p w:rsidR="00D036EE" w:rsidRPr="00174877" w:rsidRDefault="00D036EE" w:rsidP="00D036EE">
      <w:pPr>
        <w:ind w:firstLine="567"/>
        <w:jc w:val="both"/>
        <w:rPr>
          <w:sz w:val="28"/>
          <w:szCs w:val="28"/>
        </w:rPr>
      </w:pPr>
      <w:r w:rsidRPr="00174877">
        <w:rPr>
          <w:sz w:val="28"/>
          <w:szCs w:val="28"/>
        </w:rPr>
        <w:t>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D036EE" w:rsidRPr="00174877" w:rsidRDefault="00D036EE" w:rsidP="00D036EE">
      <w:pPr>
        <w:ind w:firstLine="567"/>
        <w:jc w:val="both"/>
        <w:rPr>
          <w:sz w:val="28"/>
          <w:szCs w:val="28"/>
        </w:rPr>
      </w:pPr>
      <w:r w:rsidRPr="00174877">
        <w:rPr>
          <w:sz w:val="28"/>
          <w:szCs w:val="28"/>
        </w:rPr>
        <w:t>в целях достижения показателей уровня заработной платы отдельных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w:t>
      </w:r>
    </w:p>
    <w:p w:rsidR="00D036EE" w:rsidRPr="00174877" w:rsidRDefault="00D036EE" w:rsidP="00D036EE">
      <w:pPr>
        <w:ind w:firstLine="567"/>
        <w:jc w:val="both"/>
        <w:rPr>
          <w:sz w:val="28"/>
          <w:szCs w:val="28"/>
        </w:rPr>
      </w:pPr>
      <w:r w:rsidRPr="00174877">
        <w:rPr>
          <w:sz w:val="28"/>
          <w:szCs w:val="28"/>
        </w:rPr>
        <w:t xml:space="preserve">При досрочном прекращении выполнения муниципального задания по установленным </w:t>
      </w:r>
      <w:proofErr w:type="gramStart"/>
      <w:r w:rsidRPr="00174877">
        <w:rPr>
          <w:sz w:val="28"/>
          <w:szCs w:val="28"/>
        </w:rPr>
        <w:t>в нем основаниям</w:t>
      </w:r>
      <w:proofErr w:type="gramEnd"/>
      <w:r w:rsidRPr="00174877">
        <w:rPr>
          <w:sz w:val="28"/>
          <w:szCs w:val="28"/>
        </w:rPr>
        <w:t xml:space="preserve"> неиспользованные остатки субсидии в размере, соответствующем показателям, характеризующим объем </w:t>
      </w:r>
      <w:proofErr w:type="spellStart"/>
      <w:r w:rsidRPr="00174877">
        <w:rPr>
          <w:sz w:val="28"/>
          <w:szCs w:val="28"/>
        </w:rPr>
        <w:t>неоказанных</w:t>
      </w:r>
      <w:proofErr w:type="spellEnd"/>
      <w:r w:rsidRPr="00174877">
        <w:rPr>
          <w:sz w:val="28"/>
          <w:szCs w:val="28"/>
        </w:rPr>
        <w:t xml:space="preserve"> муниципальных услуг (невыполненных работ), подлежат перечислению в </w:t>
      </w:r>
      <w:r w:rsidRPr="00174877">
        <w:rPr>
          <w:sz w:val="28"/>
          <w:szCs w:val="28"/>
        </w:rPr>
        <w:lastRenderedPageBreak/>
        <w:t xml:space="preserve">установленном порядке муниципальными учреждениями в бюджет муниципального образования и учитываются в порядке, установленном для </w:t>
      </w:r>
      <w:proofErr w:type="spellStart"/>
      <w:r w:rsidRPr="00174877">
        <w:rPr>
          <w:sz w:val="28"/>
          <w:szCs w:val="28"/>
        </w:rPr>
        <w:t>учета</w:t>
      </w:r>
      <w:proofErr w:type="spellEnd"/>
      <w:r w:rsidRPr="00174877">
        <w:rPr>
          <w:sz w:val="28"/>
          <w:szCs w:val="28"/>
        </w:rPr>
        <w:t xml:space="preserve"> сумм возврата дебиторской задолженности.</w:t>
      </w:r>
    </w:p>
    <w:p w:rsidR="00D036EE" w:rsidRPr="00174877" w:rsidRDefault="00D036EE" w:rsidP="00D036EE">
      <w:pPr>
        <w:ind w:firstLine="567"/>
        <w:jc w:val="both"/>
        <w:rPr>
          <w:sz w:val="28"/>
          <w:szCs w:val="28"/>
        </w:rPr>
      </w:pPr>
      <w:r w:rsidRPr="00174877">
        <w:rPr>
          <w:sz w:val="28"/>
          <w:szCs w:val="28"/>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D036EE" w:rsidRPr="00174877" w:rsidRDefault="00D036EE" w:rsidP="00D036EE">
      <w:pPr>
        <w:ind w:firstLine="567"/>
        <w:jc w:val="both"/>
        <w:rPr>
          <w:sz w:val="28"/>
          <w:szCs w:val="28"/>
        </w:rPr>
      </w:pPr>
      <w:r w:rsidRPr="00174877">
        <w:rPr>
          <w:sz w:val="28"/>
          <w:szCs w:val="28"/>
        </w:rPr>
        <w:t xml:space="preserve">При изменении в течение текущего финансового года типа муниципального учреждения на </w:t>
      </w:r>
      <w:proofErr w:type="spellStart"/>
      <w:r w:rsidRPr="00174877">
        <w:rPr>
          <w:sz w:val="28"/>
          <w:szCs w:val="28"/>
        </w:rPr>
        <w:t>казенное</w:t>
      </w:r>
      <w:proofErr w:type="spellEnd"/>
      <w:r w:rsidRPr="00174877">
        <w:rPr>
          <w:sz w:val="28"/>
          <w:szCs w:val="28"/>
        </w:rPr>
        <w:t xml:space="preserve"> неиспользованные остатки субсидии подлежат возврату органу, осуществляющему функции и полномочия главного распорядителя бюджетных средств.</w:t>
      </w:r>
    </w:p>
    <w:p w:rsidR="00D036EE" w:rsidRPr="00174877" w:rsidRDefault="00D036EE" w:rsidP="00D036EE">
      <w:pPr>
        <w:ind w:firstLine="567"/>
        <w:jc w:val="both"/>
        <w:rPr>
          <w:sz w:val="28"/>
          <w:szCs w:val="28"/>
        </w:rPr>
      </w:pPr>
      <w:r w:rsidRPr="00174877">
        <w:rPr>
          <w:sz w:val="28"/>
          <w:szCs w:val="28"/>
        </w:rPr>
        <w:t>При внесении изменений в показатели муниципального задания при реорганизации муниципального учреждения (в случаях, предусмотренных абзацами вторым - пятым пункта 2.8 настоящего Положения):</w:t>
      </w:r>
    </w:p>
    <w:p w:rsidR="00D036EE" w:rsidRPr="00174877" w:rsidRDefault="00D036EE" w:rsidP="00D036EE">
      <w:pPr>
        <w:ind w:firstLine="567"/>
        <w:jc w:val="both"/>
        <w:rPr>
          <w:sz w:val="28"/>
          <w:szCs w:val="28"/>
        </w:rPr>
      </w:pPr>
      <w:r w:rsidRPr="00174877">
        <w:rPr>
          <w:sz w:val="28"/>
          <w:szCs w:val="28"/>
        </w:rPr>
        <w:t xml:space="preserve">в форме присоединения или слияния - объем субсидии, предоставляемой муниципальному учреждению-правопреемнику, устанавливается с </w:t>
      </w:r>
      <w:proofErr w:type="spellStart"/>
      <w:r w:rsidRPr="00174877">
        <w:rPr>
          <w:sz w:val="28"/>
          <w:szCs w:val="28"/>
        </w:rPr>
        <w:t>учетом</w:t>
      </w:r>
      <w:proofErr w:type="spellEnd"/>
      <w:r w:rsidRPr="00174877">
        <w:rPr>
          <w:sz w:val="28"/>
          <w:szCs w:val="28"/>
        </w:rPr>
        <w:t xml:space="preserve"> </w:t>
      </w:r>
      <w:proofErr w:type="spellStart"/>
      <w:r w:rsidRPr="00174877">
        <w:rPr>
          <w:sz w:val="28"/>
          <w:szCs w:val="28"/>
        </w:rPr>
        <w:t>объемов</w:t>
      </w:r>
      <w:proofErr w:type="spellEnd"/>
      <w:r w:rsidRPr="00174877">
        <w:rPr>
          <w:sz w:val="28"/>
          <w:szCs w:val="28"/>
        </w:rPr>
        <w:t xml:space="preserve"> субсидий, предоставленных реорганизованным учреждениям, прекращающим свою деятельность, </w:t>
      </w:r>
      <w:proofErr w:type="spellStart"/>
      <w:r w:rsidRPr="00174877">
        <w:rPr>
          <w:sz w:val="28"/>
          <w:szCs w:val="28"/>
        </w:rPr>
        <w:t>путем</w:t>
      </w:r>
      <w:proofErr w:type="spellEnd"/>
      <w:r w:rsidRPr="00174877">
        <w:rPr>
          <w:sz w:val="28"/>
          <w:szCs w:val="28"/>
        </w:rPr>
        <w:t xml:space="preserve"> их суммирования;</w:t>
      </w:r>
    </w:p>
    <w:p w:rsidR="00D036EE" w:rsidRPr="00174877" w:rsidRDefault="00D036EE" w:rsidP="00D036EE">
      <w:pPr>
        <w:ind w:firstLine="567"/>
        <w:jc w:val="both"/>
        <w:rPr>
          <w:sz w:val="28"/>
          <w:szCs w:val="28"/>
        </w:rPr>
      </w:pPr>
      <w:r w:rsidRPr="00174877">
        <w:rPr>
          <w:sz w:val="28"/>
          <w:szCs w:val="28"/>
        </w:rPr>
        <w:t xml:space="preserve">в форме выделения - объем субсидии, предоставляемой муниципальному учреждению, реорганизованному </w:t>
      </w:r>
      <w:proofErr w:type="spellStart"/>
      <w:r w:rsidRPr="00174877">
        <w:rPr>
          <w:sz w:val="28"/>
          <w:szCs w:val="28"/>
        </w:rPr>
        <w:t>путем</w:t>
      </w:r>
      <w:proofErr w:type="spellEnd"/>
      <w:r w:rsidRPr="00174877">
        <w:rPr>
          <w:sz w:val="28"/>
          <w:szCs w:val="28"/>
        </w:rPr>
        <w:t xml:space="preserve"> выделения из него других учреждений, подлежит уменьшению на объем субсидий, предоставляемых вновь возникшим юридическим лицам;</w:t>
      </w:r>
    </w:p>
    <w:p w:rsidR="00D036EE" w:rsidRPr="00174877" w:rsidRDefault="00D036EE" w:rsidP="00D036EE">
      <w:pPr>
        <w:ind w:firstLine="567"/>
        <w:jc w:val="both"/>
        <w:rPr>
          <w:sz w:val="28"/>
          <w:szCs w:val="28"/>
        </w:rPr>
      </w:pPr>
      <w:r w:rsidRPr="00174877">
        <w:rPr>
          <w:sz w:val="28"/>
          <w:szCs w:val="28"/>
        </w:rPr>
        <w:t xml:space="preserve">в форме разделения - объем субсидии, предоставляемой вновь возникшим юридическим лицам, формируется </w:t>
      </w:r>
      <w:proofErr w:type="spellStart"/>
      <w:r w:rsidRPr="00174877">
        <w:rPr>
          <w:sz w:val="28"/>
          <w:szCs w:val="28"/>
        </w:rPr>
        <w:t>путем</w:t>
      </w:r>
      <w:proofErr w:type="spellEnd"/>
      <w:r w:rsidRPr="00174877">
        <w:rPr>
          <w:sz w:val="28"/>
          <w:szCs w:val="28"/>
        </w:rPr>
        <w:t xml:space="preserve"> разделения </w:t>
      </w:r>
      <w:proofErr w:type="spellStart"/>
      <w:r w:rsidRPr="00174877">
        <w:rPr>
          <w:sz w:val="28"/>
          <w:szCs w:val="28"/>
        </w:rPr>
        <w:t>объема</w:t>
      </w:r>
      <w:proofErr w:type="spellEnd"/>
      <w:r w:rsidRPr="00174877">
        <w:rPr>
          <w:sz w:val="28"/>
          <w:szCs w:val="28"/>
        </w:rPr>
        <w:t xml:space="preserve"> субсидии, предоставленной муниципальному учреждению, прекращающему свою деятельность в результате реорганизации.</w:t>
      </w:r>
    </w:p>
    <w:p w:rsidR="00D036EE" w:rsidRPr="00174877" w:rsidRDefault="00D036EE" w:rsidP="00D036EE">
      <w:pPr>
        <w:ind w:firstLine="567"/>
        <w:jc w:val="both"/>
        <w:rPr>
          <w:sz w:val="28"/>
          <w:szCs w:val="28"/>
        </w:rPr>
      </w:pPr>
      <w:r w:rsidRPr="00174877">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D036EE" w:rsidRDefault="00D036EE" w:rsidP="00D036EE">
      <w:pPr>
        <w:ind w:firstLine="567"/>
        <w:jc w:val="both"/>
        <w:rPr>
          <w:sz w:val="28"/>
          <w:szCs w:val="28"/>
        </w:rPr>
      </w:pPr>
      <w:r w:rsidRPr="00174877">
        <w:rPr>
          <w:sz w:val="28"/>
          <w:szCs w:val="28"/>
        </w:rPr>
        <w:t xml:space="preserve">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w:t>
      </w:r>
      <w:proofErr w:type="spellStart"/>
      <w:r w:rsidRPr="00174877">
        <w:rPr>
          <w:sz w:val="28"/>
          <w:szCs w:val="28"/>
        </w:rPr>
        <w:t>объему</w:t>
      </w:r>
      <w:proofErr w:type="spellEnd"/>
      <w:r w:rsidRPr="00174877">
        <w:rPr>
          <w:sz w:val="28"/>
          <w:szCs w:val="28"/>
        </w:rPr>
        <w:t xml:space="preserve"> субсидии, предоставленной муниципальному учреждению до начала реорганизации.</w:t>
      </w:r>
    </w:p>
    <w:p w:rsidR="00D036EE" w:rsidRPr="00A70D3B" w:rsidRDefault="00D036EE" w:rsidP="00D036EE">
      <w:pPr>
        <w:ind w:firstLine="567"/>
        <w:jc w:val="both"/>
        <w:rPr>
          <w:sz w:val="28"/>
          <w:szCs w:val="28"/>
        </w:rPr>
      </w:pPr>
      <w:r w:rsidRPr="00A70D3B">
        <w:rPr>
          <w:bCs/>
          <w:sz w:val="28"/>
          <w:szCs w:val="28"/>
        </w:rPr>
        <w:t xml:space="preserve">3.24. Субсидия перечисляется в установленном порядке на лицевой </w:t>
      </w:r>
      <w:proofErr w:type="spellStart"/>
      <w:r w:rsidRPr="00A70D3B">
        <w:rPr>
          <w:bCs/>
          <w:sz w:val="28"/>
          <w:szCs w:val="28"/>
        </w:rPr>
        <w:t>счет</w:t>
      </w:r>
      <w:proofErr w:type="spellEnd"/>
      <w:r w:rsidRPr="00A70D3B">
        <w:rPr>
          <w:bCs/>
          <w:sz w:val="28"/>
          <w:szCs w:val="28"/>
        </w:rPr>
        <w:t xml:space="preserve"> муниципального учреждения, открытый в </w:t>
      </w:r>
      <w:r>
        <w:rPr>
          <w:bCs/>
          <w:sz w:val="28"/>
          <w:szCs w:val="28"/>
        </w:rPr>
        <w:t>к</w:t>
      </w:r>
      <w:r w:rsidRPr="00A70D3B">
        <w:rPr>
          <w:bCs/>
          <w:sz w:val="28"/>
          <w:szCs w:val="28"/>
        </w:rPr>
        <w:t>омитет</w:t>
      </w:r>
      <w:r>
        <w:rPr>
          <w:bCs/>
          <w:sz w:val="28"/>
          <w:szCs w:val="28"/>
        </w:rPr>
        <w:t>е</w:t>
      </w:r>
      <w:r w:rsidRPr="00A70D3B">
        <w:rPr>
          <w:bCs/>
          <w:sz w:val="28"/>
          <w:szCs w:val="28"/>
        </w:rPr>
        <w:t xml:space="preserve"> финансов администрации МО «Всеволожский муниципальный район» Ленинградской области</w:t>
      </w:r>
      <w:r>
        <w:rPr>
          <w:bCs/>
          <w:sz w:val="28"/>
          <w:szCs w:val="28"/>
        </w:rPr>
        <w:t xml:space="preserve"> или на </w:t>
      </w:r>
      <w:proofErr w:type="spellStart"/>
      <w:r>
        <w:rPr>
          <w:bCs/>
          <w:sz w:val="28"/>
          <w:szCs w:val="28"/>
        </w:rPr>
        <w:t>счет</w:t>
      </w:r>
      <w:proofErr w:type="spellEnd"/>
      <w:r>
        <w:rPr>
          <w:bCs/>
          <w:sz w:val="28"/>
          <w:szCs w:val="28"/>
        </w:rPr>
        <w:t>, открытый в кредитной организации муниципальному автономному учреждению</w:t>
      </w:r>
      <w:r w:rsidRPr="00A70D3B">
        <w:rPr>
          <w:sz w:val="28"/>
          <w:szCs w:val="28"/>
        </w:rPr>
        <w:t>.</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3.25.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учреждений с муниципальными учреждениями (далее – Соглашение). Соглашение определяет права, обязанности и ответственность сторон, в том числе объем и </w:t>
      </w:r>
      <w:r w:rsidRPr="00174877">
        <w:rPr>
          <w:sz w:val="28"/>
          <w:szCs w:val="28"/>
        </w:rPr>
        <w:lastRenderedPageBreak/>
        <w:t>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036EE" w:rsidRPr="00174877" w:rsidRDefault="00D036EE" w:rsidP="00D036EE">
      <w:pPr>
        <w:autoSpaceDE w:val="0"/>
        <w:autoSpaceDN w:val="0"/>
        <w:adjustRightInd w:val="0"/>
        <w:ind w:firstLine="567"/>
        <w:jc w:val="both"/>
        <w:rPr>
          <w:sz w:val="28"/>
          <w:szCs w:val="28"/>
        </w:rPr>
      </w:pPr>
      <w:r w:rsidRPr="00174877">
        <w:rPr>
          <w:sz w:val="28"/>
          <w:szCs w:val="28"/>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подлежит обязательному размещению в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Указанный реестр размещается на едином портале бюджетной системы Российской Федерации.</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 3.26.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а) 25 процентов годового размера субсидии в течение первого квартала;</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б) 50 процентов годового размера субсидии в течение первого полугодия;</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в) 75 процентов годового размера субсидии в течение девяти месяцев.</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Перечисление платежа, завершающего выплату субсидии в IV квартале должно осуществляться не позднее 1 декабря текущего финансового года после предоставления в срок, установленный в муниципальном задании, муниципальным учреждением предварительного </w:t>
      </w:r>
      <w:proofErr w:type="spellStart"/>
      <w:r w:rsidRPr="00174877">
        <w:rPr>
          <w:sz w:val="28"/>
          <w:szCs w:val="28"/>
        </w:rPr>
        <w:t>отчета</w:t>
      </w:r>
      <w:proofErr w:type="spellEnd"/>
      <w:r w:rsidRPr="00174877">
        <w:rPr>
          <w:sz w:val="28"/>
          <w:szCs w:val="28"/>
        </w:rPr>
        <w:t xml:space="preserve"> о выполнении муниципального задания в части предварительной оценки достижения плановых показателей годового </w:t>
      </w:r>
      <w:proofErr w:type="spellStart"/>
      <w:r w:rsidRPr="00174877">
        <w:rPr>
          <w:sz w:val="28"/>
          <w:szCs w:val="28"/>
        </w:rPr>
        <w:t>объема</w:t>
      </w:r>
      <w:proofErr w:type="spellEnd"/>
      <w:r w:rsidRPr="00174877">
        <w:rPr>
          <w:sz w:val="28"/>
          <w:szCs w:val="28"/>
        </w:rPr>
        <w:t xml:space="preserve"> оказания муниципальных услуг (выполнения работ) за соответствующий финансовый год, составленного по форме, аналогичной форме </w:t>
      </w:r>
      <w:proofErr w:type="spellStart"/>
      <w:r w:rsidRPr="00174877">
        <w:rPr>
          <w:sz w:val="28"/>
          <w:szCs w:val="28"/>
        </w:rPr>
        <w:t>отчета</w:t>
      </w:r>
      <w:proofErr w:type="spellEnd"/>
      <w:r w:rsidRPr="00174877">
        <w:rPr>
          <w:sz w:val="28"/>
          <w:szCs w:val="28"/>
        </w:rPr>
        <w:t xml:space="preserve"> о выполнении муниципального задания, предусмотренной приложением № 3 к настоящему Положению. В предварительном </w:t>
      </w:r>
      <w:proofErr w:type="spellStart"/>
      <w:r w:rsidRPr="00174877">
        <w:rPr>
          <w:sz w:val="28"/>
          <w:szCs w:val="28"/>
        </w:rPr>
        <w:t>отчете</w:t>
      </w:r>
      <w:proofErr w:type="spellEnd"/>
      <w:r w:rsidRPr="00174877">
        <w:rPr>
          <w:sz w:val="28"/>
          <w:szCs w:val="28"/>
        </w:rPr>
        <w:t xml:space="preserve"> указываются показатели по </w:t>
      </w:r>
      <w:proofErr w:type="spellStart"/>
      <w:r w:rsidRPr="00174877">
        <w:rPr>
          <w:sz w:val="28"/>
          <w:szCs w:val="28"/>
        </w:rPr>
        <w:t>объему</w:t>
      </w:r>
      <w:proofErr w:type="spellEnd"/>
      <w:r w:rsidRPr="00174877">
        <w:rPr>
          <w:sz w:val="28"/>
          <w:szCs w:val="28"/>
        </w:rPr>
        <w:t xml:space="preserve"> и качеству, запланированные к исполнению по завершении текущего финансового года (с </w:t>
      </w:r>
      <w:proofErr w:type="spellStart"/>
      <w:r w:rsidRPr="00174877">
        <w:rPr>
          <w:sz w:val="28"/>
          <w:szCs w:val="28"/>
        </w:rPr>
        <w:t>учетом</w:t>
      </w:r>
      <w:proofErr w:type="spellEnd"/>
      <w:r w:rsidRPr="00174877">
        <w:rPr>
          <w:sz w:val="28"/>
          <w:szCs w:val="28"/>
        </w:rPr>
        <w:t xml:space="preserve"> фактического выполнения указанных показателей на </w:t>
      </w:r>
      <w:proofErr w:type="spellStart"/>
      <w:r w:rsidRPr="00174877">
        <w:rPr>
          <w:sz w:val="28"/>
          <w:szCs w:val="28"/>
        </w:rPr>
        <w:t>отчетную</w:t>
      </w:r>
      <w:proofErr w:type="spellEnd"/>
      <w:r w:rsidRPr="00174877">
        <w:rPr>
          <w:sz w:val="28"/>
          <w:szCs w:val="28"/>
        </w:rPr>
        <w:t xml:space="preserve"> дату). В случае если показатели предварительной оценки достижения плановых показателей годового </w:t>
      </w:r>
      <w:proofErr w:type="spellStart"/>
      <w:r w:rsidRPr="00174877">
        <w:rPr>
          <w:sz w:val="28"/>
          <w:szCs w:val="28"/>
        </w:rPr>
        <w:t>объема</w:t>
      </w:r>
      <w:proofErr w:type="spellEnd"/>
      <w:r w:rsidRPr="00174877">
        <w:rPr>
          <w:sz w:val="28"/>
          <w:szCs w:val="28"/>
        </w:rPr>
        <w:t xml:space="preserve"> оказания муниципальных услуг (выполнения работ), указанные в предварительном </w:t>
      </w:r>
      <w:proofErr w:type="spellStart"/>
      <w:r w:rsidRPr="00174877">
        <w:rPr>
          <w:sz w:val="28"/>
          <w:szCs w:val="28"/>
        </w:rPr>
        <w:t>отчете</w:t>
      </w:r>
      <w:proofErr w:type="spellEnd"/>
      <w:r w:rsidRPr="00174877">
        <w:rPr>
          <w:sz w:val="28"/>
          <w:szCs w:val="28"/>
        </w:rPr>
        <w:t xml:space="preserve">, меньше показателей, установленных в муниципальном задании (с </w:t>
      </w:r>
      <w:proofErr w:type="spellStart"/>
      <w:r w:rsidRPr="00174877">
        <w:rPr>
          <w:sz w:val="28"/>
          <w:szCs w:val="28"/>
        </w:rPr>
        <w:t>учетом</w:t>
      </w:r>
      <w:proofErr w:type="spellEnd"/>
      <w:r w:rsidRPr="00174877">
        <w:rPr>
          <w:sz w:val="28"/>
          <w:szCs w:val="28"/>
        </w:rPr>
        <w:t xml:space="preserve"> допустимых (возможных) отклонений), то муниципальное задание подлежит уточнению в соответствии с указанными в предварительном </w:t>
      </w:r>
      <w:proofErr w:type="spellStart"/>
      <w:r w:rsidRPr="00174877">
        <w:rPr>
          <w:sz w:val="28"/>
          <w:szCs w:val="28"/>
        </w:rPr>
        <w:t>отчете</w:t>
      </w:r>
      <w:proofErr w:type="spellEnd"/>
      <w:r w:rsidRPr="00174877">
        <w:rPr>
          <w:sz w:val="28"/>
          <w:szCs w:val="28"/>
        </w:rPr>
        <w:t xml:space="preserve"> показателями.</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Если на основании предусмотренного пунктом 3.27 настоящего Положения </w:t>
      </w:r>
      <w:proofErr w:type="spellStart"/>
      <w:r w:rsidRPr="00174877">
        <w:rPr>
          <w:sz w:val="28"/>
          <w:szCs w:val="28"/>
        </w:rPr>
        <w:t>отчета</w:t>
      </w:r>
      <w:proofErr w:type="spellEnd"/>
      <w:r w:rsidRPr="00174877">
        <w:rPr>
          <w:sz w:val="28"/>
          <w:szCs w:val="28"/>
        </w:rPr>
        <w:t xml:space="preserve">, показатели </w:t>
      </w:r>
      <w:proofErr w:type="spellStart"/>
      <w:r w:rsidRPr="00174877">
        <w:rPr>
          <w:sz w:val="28"/>
          <w:szCs w:val="28"/>
        </w:rPr>
        <w:t>объема</w:t>
      </w:r>
      <w:proofErr w:type="spellEnd"/>
      <w:r w:rsidRPr="00174877">
        <w:rPr>
          <w:sz w:val="28"/>
          <w:szCs w:val="28"/>
        </w:rPr>
        <w:t xml:space="preserve">, указанные в </w:t>
      </w:r>
      <w:proofErr w:type="spellStart"/>
      <w:r w:rsidRPr="00174877">
        <w:rPr>
          <w:sz w:val="28"/>
          <w:szCs w:val="28"/>
        </w:rPr>
        <w:t>отчете</w:t>
      </w:r>
      <w:proofErr w:type="spellEnd"/>
      <w:r w:rsidRPr="00174877">
        <w:rPr>
          <w:sz w:val="28"/>
          <w:szCs w:val="28"/>
        </w:rPr>
        <w:t xml:space="preserve"> о выполнении муниципального задания, меньше показателей, установленных в муниципальном задании (с </w:t>
      </w:r>
      <w:proofErr w:type="spellStart"/>
      <w:r w:rsidRPr="00174877">
        <w:rPr>
          <w:sz w:val="28"/>
          <w:szCs w:val="28"/>
        </w:rPr>
        <w:t>учетом</w:t>
      </w:r>
      <w:proofErr w:type="spellEnd"/>
      <w:r w:rsidRPr="00174877">
        <w:rPr>
          <w:sz w:val="28"/>
          <w:szCs w:val="28"/>
        </w:rPr>
        <w:t xml:space="preserve"> допустимых (возможных) отклонений), то соответствующие средства субсидии подлежат перечислению в бюджет муниципального образования в соответствии с бюджетным законодательством Российской Федерации в </w:t>
      </w:r>
      <w:proofErr w:type="spellStart"/>
      <w:r w:rsidRPr="00174877">
        <w:rPr>
          <w:sz w:val="28"/>
          <w:szCs w:val="28"/>
        </w:rPr>
        <w:t>объеме</w:t>
      </w:r>
      <w:proofErr w:type="spellEnd"/>
      <w:r w:rsidRPr="00174877">
        <w:rPr>
          <w:sz w:val="28"/>
          <w:szCs w:val="28"/>
        </w:rPr>
        <w:t xml:space="preserve">, соответствующем показателям, характеризующим объем </w:t>
      </w:r>
      <w:proofErr w:type="spellStart"/>
      <w:r w:rsidRPr="00174877">
        <w:rPr>
          <w:sz w:val="28"/>
          <w:szCs w:val="28"/>
        </w:rPr>
        <w:t>неоказанной</w:t>
      </w:r>
      <w:proofErr w:type="spellEnd"/>
      <w:r w:rsidRPr="00174877">
        <w:rPr>
          <w:sz w:val="28"/>
          <w:szCs w:val="28"/>
        </w:rPr>
        <w:t xml:space="preserve"> муниципальной услуги (невыполненной работы), и учитываются в порядке, установленном для </w:t>
      </w:r>
      <w:proofErr w:type="spellStart"/>
      <w:r w:rsidRPr="00174877">
        <w:rPr>
          <w:sz w:val="28"/>
          <w:szCs w:val="28"/>
        </w:rPr>
        <w:t>учета</w:t>
      </w:r>
      <w:proofErr w:type="spellEnd"/>
      <w:r w:rsidRPr="00174877">
        <w:rPr>
          <w:sz w:val="28"/>
          <w:szCs w:val="28"/>
        </w:rPr>
        <w:t xml:space="preserve"> сумм возврата </w:t>
      </w:r>
      <w:r w:rsidRPr="00174877">
        <w:rPr>
          <w:sz w:val="28"/>
          <w:szCs w:val="28"/>
        </w:rPr>
        <w:lastRenderedPageBreak/>
        <w:t>дебиторской задолженности.</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Требования, установленные настоящим пунктом, не распространяются </w:t>
      </w:r>
      <w:proofErr w:type="gramStart"/>
      <w:r w:rsidRPr="00174877">
        <w:rPr>
          <w:sz w:val="28"/>
          <w:szCs w:val="28"/>
        </w:rPr>
        <w:t>на  муниципальные</w:t>
      </w:r>
      <w:proofErr w:type="gramEnd"/>
      <w:r w:rsidRPr="00174877">
        <w:rPr>
          <w:sz w:val="28"/>
          <w:szCs w:val="28"/>
        </w:rPr>
        <w:t xml:space="preserve"> учреждения, в отношении которых проводятся реорганизационные или ликвидационные мероприятия.</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Требования, установленные абзацем первым настоящего пункта, не распространяются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а также в случае необходимости произведения расходов, относящихся к социально-значимым и другим первоочередным расходам бюджета муниципального образования (оплата труда, начисления на выплаты по оплате труда, отплата отпуска, выплаты при увольнении и (или) другие выплаты, причитающиеся работнику).</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3.27. Муниципальные учреждения представляют структурным подразделениям </w:t>
      </w:r>
      <w:proofErr w:type="spellStart"/>
      <w:r w:rsidRPr="00174877">
        <w:rPr>
          <w:sz w:val="28"/>
          <w:szCs w:val="28"/>
        </w:rPr>
        <w:t>отчет</w:t>
      </w:r>
      <w:proofErr w:type="spellEnd"/>
      <w:r w:rsidRPr="00174877">
        <w:rPr>
          <w:sz w:val="28"/>
          <w:szCs w:val="28"/>
        </w:rPr>
        <w:t xml:space="preserve"> о выполнении муниципального задания по форме согласно приложению № 3 к настоящему Положению в соответствии с требованиями, установленными в муниципальном задании.  </w:t>
      </w:r>
    </w:p>
    <w:p w:rsidR="00D036EE" w:rsidRPr="00174877" w:rsidRDefault="00D036EE" w:rsidP="00D036EE">
      <w:pPr>
        <w:widowControl w:val="0"/>
        <w:autoSpaceDE w:val="0"/>
        <w:autoSpaceDN w:val="0"/>
        <w:adjustRightInd w:val="0"/>
        <w:ind w:firstLine="567"/>
        <w:jc w:val="both"/>
        <w:rPr>
          <w:sz w:val="28"/>
          <w:szCs w:val="28"/>
        </w:rPr>
      </w:pPr>
      <w:r w:rsidRPr="00174877">
        <w:rPr>
          <w:sz w:val="28"/>
          <w:szCs w:val="28"/>
        </w:rPr>
        <w:t xml:space="preserve">Указанный </w:t>
      </w:r>
      <w:proofErr w:type="spellStart"/>
      <w:r w:rsidRPr="00174877">
        <w:rPr>
          <w:sz w:val="28"/>
          <w:szCs w:val="28"/>
        </w:rPr>
        <w:t>отчет</w:t>
      </w:r>
      <w:proofErr w:type="spellEnd"/>
      <w:r w:rsidRPr="00174877">
        <w:rPr>
          <w:sz w:val="28"/>
          <w:szCs w:val="28"/>
        </w:rPr>
        <w:t xml:space="preserve"> представляется ежеквартально, не позднее 10 </w:t>
      </w:r>
      <w:proofErr w:type="gramStart"/>
      <w:r w:rsidRPr="00174877">
        <w:rPr>
          <w:sz w:val="28"/>
          <w:szCs w:val="28"/>
        </w:rPr>
        <w:t>числа  месяца</w:t>
      </w:r>
      <w:proofErr w:type="gramEnd"/>
      <w:r w:rsidRPr="00174877">
        <w:rPr>
          <w:sz w:val="28"/>
          <w:szCs w:val="28"/>
        </w:rPr>
        <w:t xml:space="preserve">, следующего за </w:t>
      </w:r>
      <w:proofErr w:type="spellStart"/>
      <w:r w:rsidRPr="00174877">
        <w:rPr>
          <w:sz w:val="28"/>
          <w:szCs w:val="28"/>
        </w:rPr>
        <w:t>отчетным</w:t>
      </w:r>
      <w:proofErr w:type="spellEnd"/>
      <w:r w:rsidRPr="00174877">
        <w:rPr>
          <w:sz w:val="28"/>
          <w:szCs w:val="28"/>
        </w:rPr>
        <w:t xml:space="preserve"> периодом, по итогам двенадцати месяцев (года) – не позднее 01 февраля года, следующего за </w:t>
      </w:r>
      <w:proofErr w:type="spellStart"/>
      <w:r w:rsidRPr="00174877">
        <w:rPr>
          <w:sz w:val="28"/>
          <w:szCs w:val="28"/>
        </w:rPr>
        <w:t>отчетным</w:t>
      </w:r>
      <w:proofErr w:type="spellEnd"/>
      <w:r w:rsidRPr="00174877">
        <w:rPr>
          <w:sz w:val="28"/>
          <w:szCs w:val="28"/>
        </w:rPr>
        <w:t>.</w:t>
      </w:r>
    </w:p>
    <w:p w:rsidR="00D036EE" w:rsidRPr="00174877" w:rsidRDefault="00D036EE" w:rsidP="00D036EE">
      <w:pPr>
        <w:autoSpaceDE w:val="0"/>
        <w:autoSpaceDN w:val="0"/>
        <w:adjustRightInd w:val="0"/>
        <w:ind w:firstLine="567"/>
        <w:jc w:val="both"/>
        <w:rPr>
          <w:sz w:val="28"/>
          <w:szCs w:val="28"/>
        </w:rPr>
      </w:pPr>
      <w:r w:rsidRPr="00174877">
        <w:rPr>
          <w:sz w:val="28"/>
          <w:szCs w:val="28"/>
        </w:rPr>
        <w:t xml:space="preserve">3.25. Контроль за выполнением муниципального задания муниципальными учреждениями осуществляют </w:t>
      </w:r>
      <w:r>
        <w:rPr>
          <w:sz w:val="28"/>
          <w:szCs w:val="28"/>
        </w:rPr>
        <w:t>орган, осуществляющий функции и полномочия учредителя в отношении муниципальных учреждений, в лице структурных подразделений</w:t>
      </w:r>
      <w:r w:rsidRPr="00174877">
        <w:rPr>
          <w:sz w:val="28"/>
          <w:szCs w:val="28"/>
        </w:rPr>
        <w:t xml:space="preserve"> администрации</w:t>
      </w:r>
      <w:r>
        <w:rPr>
          <w:sz w:val="28"/>
          <w:szCs w:val="28"/>
        </w:rPr>
        <w:t xml:space="preserve"> согласно приложению 2 к настоящему Постановлению и главный распорядитель средств бюджета муниципального образования, в лице</w:t>
      </w:r>
      <w:r w:rsidRPr="00174877">
        <w:rPr>
          <w:sz w:val="28"/>
          <w:szCs w:val="28"/>
        </w:rPr>
        <w:t xml:space="preserve"> отдел</w:t>
      </w:r>
      <w:r>
        <w:rPr>
          <w:sz w:val="28"/>
          <w:szCs w:val="28"/>
        </w:rPr>
        <w:t>а</w:t>
      </w:r>
      <w:r w:rsidRPr="00174877">
        <w:rPr>
          <w:sz w:val="28"/>
          <w:szCs w:val="28"/>
        </w:rPr>
        <w:t xml:space="preserve"> финансового управления.</w:t>
      </w:r>
    </w:p>
    <w:p w:rsidR="00D036EE" w:rsidRPr="00174877" w:rsidRDefault="00D036EE" w:rsidP="00D036EE">
      <w:pPr>
        <w:ind w:firstLine="567"/>
        <w:rPr>
          <w:sz w:val="28"/>
          <w:szCs w:val="28"/>
        </w:rPr>
      </w:pPr>
    </w:p>
    <w:p w:rsidR="00D036EE" w:rsidRDefault="00D036EE" w:rsidP="00D036EE">
      <w:pPr>
        <w:spacing w:line="312" w:lineRule="auto"/>
        <w:jc w:val="center"/>
        <w:rPr>
          <w:sz w:val="28"/>
          <w:szCs w:val="28"/>
        </w:rPr>
      </w:pPr>
      <w:r>
        <w:rPr>
          <w:sz w:val="28"/>
          <w:szCs w:val="28"/>
        </w:rPr>
        <w:t>________________</w:t>
      </w:r>
    </w:p>
    <w:p w:rsidR="00D036EE" w:rsidRPr="00693267" w:rsidRDefault="00D036EE" w:rsidP="00D036EE">
      <w:pPr>
        <w:rPr>
          <w:sz w:val="28"/>
          <w:szCs w:val="28"/>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p>
    <w:p w:rsidR="00D036EE" w:rsidRDefault="00D036EE" w:rsidP="001E0C2A">
      <w:pPr>
        <w:tabs>
          <w:tab w:val="left" w:pos="1740"/>
        </w:tabs>
        <w:suppressAutoHyphens/>
        <w:spacing w:line="312" w:lineRule="auto"/>
        <w:jc w:val="both"/>
        <w:rPr>
          <w:sz w:val="28"/>
          <w:szCs w:val="28"/>
          <w:lang w:eastAsia="ar-SA"/>
        </w:rPr>
      </w:pPr>
      <w:bookmarkStart w:id="0" w:name="_GoBack"/>
      <w:bookmarkEnd w:id="0"/>
    </w:p>
    <w:p w:rsidR="00D036EE" w:rsidRDefault="00D036EE" w:rsidP="001E0C2A">
      <w:pPr>
        <w:tabs>
          <w:tab w:val="left" w:pos="1740"/>
        </w:tabs>
        <w:suppressAutoHyphens/>
        <w:spacing w:line="312" w:lineRule="auto"/>
        <w:jc w:val="both"/>
        <w:rPr>
          <w:sz w:val="28"/>
          <w:szCs w:val="28"/>
          <w:lang w:eastAsia="ar-SA"/>
        </w:rPr>
      </w:pPr>
    </w:p>
    <w:p w:rsidR="00D036EE" w:rsidRPr="007415AF" w:rsidRDefault="00D036EE" w:rsidP="001E0C2A">
      <w:pPr>
        <w:tabs>
          <w:tab w:val="left" w:pos="1740"/>
        </w:tabs>
        <w:suppressAutoHyphens/>
        <w:spacing w:line="312" w:lineRule="auto"/>
        <w:jc w:val="both"/>
        <w:rPr>
          <w:sz w:val="28"/>
          <w:szCs w:val="28"/>
          <w:lang w:eastAsia="ar-SA"/>
        </w:rPr>
      </w:pPr>
    </w:p>
    <w:sectPr w:rsidR="00D036EE" w:rsidRPr="007415AF" w:rsidSect="007415AF">
      <w:headerReference w:type="default" r:id="rId18"/>
      <w:footerReference w:type="default" r:id="rId19"/>
      <w:pgSz w:w="11906" w:h="16838"/>
      <w:pgMar w:top="284" w:right="851" w:bottom="53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D7" w:rsidRDefault="00590CD7" w:rsidP="002E5C94">
      <w:r>
        <w:separator/>
      </w:r>
    </w:p>
  </w:endnote>
  <w:endnote w:type="continuationSeparator" w:id="0">
    <w:p w:rsidR="00590CD7" w:rsidRDefault="00590CD7"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AF" w:rsidRDefault="007415AF">
    <w:pPr>
      <w:pStyle w:val="af0"/>
      <w:jc w:val="center"/>
    </w:pPr>
  </w:p>
  <w:p w:rsidR="007415AF" w:rsidRDefault="007415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D7" w:rsidRDefault="00590CD7" w:rsidP="002E5C94">
      <w:r>
        <w:separator/>
      </w:r>
    </w:p>
  </w:footnote>
  <w:footnote w:type="continuationSeparator" w:id="0">
    <w:p w:rsidR="00590CD7" w:rsidRDefault="00590CD7" w:rsidP="002E5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07589"/>
      <w:docPartObj>
        <w:docPartGallery w:val="Page Numbers (Top of Page)"/>
        <w:docPartUnique/>
      </w:docPartObj>
    </w:sdtPr>
    <w:sdtEndPr/>
    <w:sdtContent>
      <w:p w:rsidR="007415AF" w:rsidRDefault="007415AF">
        <w:pPr>
          <w:pStyle w:val="ae"/>
          <w:jc w:val="center"/>
        </w:pPr>
        <w:r>
          <w:fldChar w:fldCharType="begin"/>
        </w:r>
        <w:r>
          <w:instrText>PAGE   \* MERGEFORMAT</w:instrText>
        </w:r>
        <w:r>
          <w:fldChar w:fldCharType="separate"/>
        </w:r>
        <w:r w:rsidR="00D036EE">
          <w:rPr>
            <w:noProof/>
          </w:rPr>
          <w:t>7</w:t>
        </w:r>
        <w:r>
          <w:fldChar w:fldCharType="end"/>
        </w:r>
      </w:p>
    </w:sdtContent>
  </w:sdt>
  <w:p w:rsidR="007415AF" w:rsidRDefault="007415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0FD7"/>
    <w:multiLevelType w:val="multilevel"/>
    <w:tmpl w:val="C540E4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F202BA9"/>
    <w:multiLevelType w:val="multilevel"/>
    <w:tmpl w:val="B0B82DFA"/>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D"/>
    <w:rsid w:val="00011658"/>
    <w:rsid w:val="00032D21"/>
    <w:rsid w:val="001006CB"/>
    <w:rsid w:val="00120657"/>
    <w:rsid w:val="00154B70"/>
    <w:rsid w:val="001613C7"/>
    <w:rsid w:val="00180E07"/>
    <w:rsid w:val="001E0C2A"/>
    <w:rsid w:val="001E64D1"/>
    <w:rsid w:val="001F04F4"/>
    <w:rsid w:val="00206D33"/>
    <w:rsid w:val="00216C42"/>
    <w:rsid w:val="002368B2"/>
    <w:rsid w:val="002464CE"/>
    <w:rsid w:val="00256B63"/>
    <w:rsid w:val="00262FB9"/>
    <w:rsid w:val="00283FF5"/>
    <w:rsid w:val="002D4DBB"/>
    <w:rsid w:val="002D6D8C"/>
    <w:rsid w:val="002E5C94"/>
    <w:rsid w:val="002E65F6"/>
    <w:rsid w:val="002E7CFD"/>
    <w:rsid w:val="00310923"/>
    <w:rsid w:val="003A6EFC"/>
    <w:rsid w:val="003C4D89"/>
    <w:rsid w:val="003F128A"/>
    <w:rsid w:val="00436C3D"/>
    <w:rsid w:val="00440C53"/>
    <w:rsid w:val="00452495"/>
    <w:rsid w:val="004831A9"/>
    <w:rsid w:val="0049639B"/>
    <w:rsid w:val="005113AE"/>
    <w:rsid w:val="00516F90"/>
    <w:rsid w:val="005177B7"/>
    <w:rsid w:val="005655B5"/>
    <w:rsid w:val="00575CA4"/>
    <w:rsid w:val="00584CC8"/>
    <w:rsid w:val="00590CD7"/>
    <w:rsid w:val="005C5A3D"/>
    <w:rsid w:val="005F08BE"/>
    <w:rsid w:val="005F74C5"/>
    <w:rsid w:val="00600C5A"/>
    <w:rsid w:val="006010BB"/>
    <w:rsid w:val="00612948"/>
    <w:rsid w:val="006561E4"/>
    <w:rsid w:val="00690195"/>
    <w:rsid w:val="00691064"/>
    <w:rsid w:val="00691F72"/>
    <w:rsid w:val="00694211"/>
    <w:rsid w:val="006C36F8"/>
    <w:rsid w:val="006D02D0"/>
    <w:rsid w:val="006E1025"/>
    <w:rsid w:val="006F59CD"/>
    <w:rsid w:val="00735DBB"/>
    <w:rsid w:val="007415AF"/>
    <w:rsid w:val="0074364A"/>
    <w:rsid w:val="0074636D"/>
    <w:rsid w:val="00777CD9"/>
    <w:rsid w:val="00786848"/>
    <w:rsid w:val="007A6E55"/>
    <w:rsid w:val="007B39D1"/>
    <w:rsid w:val="008300E2"/>
    <w:rsid w:val="00831845"/>
    <w:rsid w:val="00832819"/>
    <w:rsid w:val="008503FA"/>
    <w:rsid w:val="00861A3A"/>
    <w:rsid w:val="008933EE"/>
    <w:rsid w:val="008A68DC"/>
    <w:rsid w:val="008B635B"/>
    <w:rsid w:val="008B6619"/>
    <w:rsid w:val="008B7770"/>
    <w:rsid w:val="008C37FD"/>
    <w:rsid w:val="008D1339"/>
    <w:rsid w:val="008D17EB"/>
    <w:rsid w:val="008E54E5"/>
    <w:rsid w:val="009070E3"/>
    <w:rsid w:val="009225AB"/>
    <w:rsid w:val="00925F71"/>
    <w:rsid w:val="00955DF4"/>
    <w:rsid w:val="009A246A"/>
    <w:rsid w:val="009A3789"/>
    <w:rsid w:val="009D0F16"/>
    <w:rsid w:val="009F1780"/>
    <w:rsid w:val="00A009A1"/>
    <w:rsid w:val="00A3656C"/>
    <w:rsid w:val="00A377F9"/>
    <w:rsid w:val="00A70F9D"/>
    <w:rsid w:val="00A82F7B"/>
    <w:rsid w:val="00A85A99"/>
    <w:rsid w:val="00A874E9"/>
    <w:rsid w:val="00A9227E"/>
    <w:rsid w:val="00A95B2A"/>
    <w:rsid w:val="00AB1329"/>
    <w:rsid w:val="00AD4A3B"/>
    <w:rsid w:val="00B02D1A"/>
    <w:rsid w:val="00B25CAC"/>
    <w:rsid w:val="00B5546A"/>
    <w:rsid w:val="00B92AE2"/>
    <w:rsid w:val="00BB553D"/>
    <w:rsid w:val="00BB7AFB"/>
    <w:rsid w:val="00BD0910"/>
    <w:rsid w:val="00BE29A5"/>
    <w:rsid w:val="00C173DF"/>
    <w:rsid w:val="00C234A3"/>
    <w:rsid w:val="00C36498"/>
    <w:rsid w:val="00C3794B"/>
    <w:rsid w:val="00C506C7"/>
    <w:rsid w:val="00C560C9"/>
    <w:rsid w:val="00C62ACF"/>
    <w:rsid w:val="00C709E1"/>
    <w:rsid w:val="00CB1721"/>
    <w:rsid w:val="00CB5940"/>
    <w:rsid w:val="00CC1E40"/>
    <w:rsid w:val="00CE4B9C"/>
    <w:rsid w:val="00D036EE"/>
    <w:rsid w:val="00D12BC3"/>
    <w:rsid w:val="00D23301"/>
    <w:rsid w:val="00D353F1"/>
    <w:rsid w:val="00D73C8F"/>
    <w:rsid w:val="00D74789"/>
    <w:rsid w:val="00D95EDE"/>
    <w:rsid w:val="00DA7CAC"/>
    <w:rsid w:val="00DD103A"/>
    <w:rsid w:val="00DD1B4D"/>
    <w:rsid w:val="00E57417"/>
    <w:rsid w:val="00E865C6"/>
    <w:rsid w:val="00E95689"/>
    <w:rsid w:val="00EB09CD"/>
    <w:rsid w:val="00ED30E1"/>
    <w:rsid w:val="00EF0C0B"/>
    <w:rsid w:val="00F11BEF"/>
    <w:rsid w:val="00F43178"/>
    <w:rsid w:val="00F8055A"/>
    <w:rsid w:val="00FD62AC"/>
    <w:rsid w:val="00FE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930355-1657-424B-B7E8-6E47B08E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7415AF"/>
    <w:pPr>
      <w:tabs>
        <w:tab w:val="center" w:pos="4677"/>
        <w:tab w:val="right" w:pos="9355"/>
      </w:tabs>
    </w:pPr>
  </w:style>
  <w:style w:type="character" w:customStyle="1" w:styleId="af">
    <w:name w:val="Верхний колонтитул Знак"/>
    <w:basedOn w:val="a0"/>
    <w:link w:val="ae"/>
    <w:uiPriority w:val="99"/>
    <w:rsid w:val="007415A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415AF"/>
    <w:pPr>
      <w:tabs>
        <w:tab w:val="center" w:pos="4677"/>
        <w:tab w:val="right" w:pos="9355"/>
      </w:tabs>
    </w:pPr>
  </w:style>
  <w:style w:type="character" w:customStyle="1" w:styleId="af1">
    <w:name w:val="Нижний колонтитул Знак"/>
    <w:basedOn w:val="a0"/>
    <w:link w:val="af0"/>
    <w:uiPriority w:val="99"/>
    <w:rsid w:val="007415AF"/>
    <w:rPr>
      <w:rFonts w:ascii="Times New Roman" w:eastAsia="Times New Roman" w:hAnsi="Times New Roman" w:cs="Times New Roman"/>
      <w:sz w:val="24"/>
      <w:szCs w:val="24"/>
      <w:lang w:eastAsia="ru-RU"/>
    </w:rPr>
  </w:style>
  <w:style w:type="paragraph" w:customStyle="1" w:styleId="FR4">
    <w:name w:val="FR4"/>
    <w:rsid w:val="00D036EE"/>
    <w:pPr>
      <w:widowControl w:val="0"/>
      <w:spacing w:after="620"/>
      <w:ind w:left="0"/>
      <w:jc w:val="center"/>
    </w:pPr>
    <w:rPr>
      <w:rFonts w:ascii="Times New Roman" w:eastAsia="Times New Roman" w:hAnsi="Times New Roman" w:cs="Times New Roman"/>
      <w:b/>
      <w:snapToGrid w:val="0"/>
      <w:sz w:val="28"/>
      <w:szCs w:val="20"/>
      <w:lang w:eastAsia="ru-RU"/>
    </w:rPr>
  </w:style>
  <w:style w:type="paragraph" w:customStyle="1" w:styleId="formattext">
    <w:name w:val="formattext"/>
    <w:basedOn w:val="a"/>
    <w:rsid w:val="00D036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B3C6A9AC5253EFFE7B597BEEB2F64E23F93DFEA7DB358B7CBE4763EB83B643D6AD9181E746E536C2747D59168D005FC1E42A7F6E31u6f3J"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us.gov.ru" TargetMode="External"/><Relationship Id="rId17" Type="http://schemas.openxmlformats.org/officeDocument/2006/relationships/hyperlink" Target="consultantplus://offline/ref=332414EE0F92CDD50B748BB4B196AE1AF3138C12B754B709531C6065A5BFE288F8E0068EF1A851ACD616625B78878AAD080B83099CsBjBM" TargetMode="External"/><Relationship Id="rId2" Type="http://schemas.openxmlformats.org/officeDocument/2006/relationships/styles" Target="styles.xml"/><Relationship Id="rId16" Type="http://schemas.openxmlformats.org/officeDocument/2006/relationships/hyperlink" Target="consultantplus://offline/ref=332414EE0F92CDD50B748BB4B196AE1AF31F8B14B358B709531C6065A5BFE288F8E0068CF6A05FFC865963073DD699AD0E0B800B80B80ECAs0j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B3C6A9AC5253EFFE7B597BEEB2F64E23F93DFAA7DE358B7CBE4763EB83B643D6AD9180EA44B46CD270340D1E920443DEE4347Fu6fFJ" TargetMode="External"/><Relationship Id="rId5" Type="http://schemas.openxmlformats.org/officeDocument/2006/relationships/footnotes" Target="footnotes.xml"/><Relationship Id="rId15" Type="http://schemas.openxmlformats.org/officeDocument/2006/relationships/hyperlink" Target="consultantplus://offline/ref=332414EE0F92CDD50B748BB4B196AE1AF3138C12B754B709531C6065A5BFE288F8E0068EF1A851ACD616625B78878AAD080B83099CsBjBM" TargetMode="External"/><Relationship Id="rId10" Type="http://schemas.openxmlformats.org/officeDocument/2006/relationships/hyperlink" Target="consultantplus://offline/ref=43B3C6A9AC5253EFFE7B597BEEB2F64E23F93DFAA1DC358B7CBE4763EB83B643D6AD9180E14DEB69C7616C011A891B40C2F8367D6Cu3f2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3B3C6A9AC5253EFFE7B597BEEB2F64E23F93DFEA7DB358B7CBE4763EB83B643D6AD9183E147E136C2747D59168D005FC1E42A7F6E31u6f3J" TargetMode="External"/><Relationship Id="rId14" Type="http://schemas.openxmlformats.org/officeDocument/2006/relationships/hyperlink" Target="consultantplus://offline/ref=332414EE0F92CDD50B748BB4B196AE1AF31F8B14B358B709531C6065A5BFE288F8E0068CF6A05FFC865963073DD699AD0E0B800B80B80ECAs0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18</Pages>
  <Words>6383</Words>
  <Characters>36388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15</cp:revision>
  <cp:lastPrinted>2021-01-29T10:18:00Z</cp:lastPrinted>
  <dcterms:created xsi:type="dcterms:W3CDTF">2021-12-15T09:33:00Z</dcterms:created>
  <dcterms:modified xsi:type="dcterms:W3CDTF">2022-02-10T13:36:00Z</dcterms:modified>
</cp:coreProperties>
</file>