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AA" w:rsidRDefault="00EB30AA" w:rsidP="00EB3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2D0D" w:rsidRPr="0054426E" w:rsidRDefault="006F2D0D" w:rsidP="006F2D0D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42B26656" wp14:editId="510CCF0D">
            <wp:extent cx="675821" cy="709613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5" cy="71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0D" w:rsidRPr="0054426E" w:rsidRDefault="006F2D0D" w:rsidP="006F2D0D">
      <w:pPr>
        <w:jc w:val="center"/>
        <w:rPr>
          <w:sz w:val="28"/>
          <w:szCs w:val="28"/>
        </w:rPr>
      </w:pPr>
    </w:p>
    <w:p w:rsidR="006F2D0D" w:rsidRPr="003A25CE" w:rsidRDefault="006F2D0D" w:rsidP="006F2D0D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6F2D0D" w:rsidRPr="003A25CE" w:rsidRDefault="006F2D0D" w:rsidP="006F2D0D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6F2D0D" w:rsidRPr="003A25CE" w:rsidRDefault="006F2D0D" w:rsidP="006F2D0D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6F2D0D" w:rsidRPr="003A25CE" w:rsidRDefault="006F2D0D" w:rsidP="006F2D0D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6F2D0D" w:rsidRDefault="006F2D0D" w:rsidP="006F2D0D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6F2D0D" w:rsidRPr="0075430F" w:rsidRDefault="006F2D0D" w:rsidP="006F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D0D" w:rsidRDefault="006F2D0D" w:rsidP="006F2D0D">
      <w:pPr>
        <w:ind w:hanging="900"/>
        <w:jc w:val="center"/>
        <w:rPr>
          <w:b/>
          <w:sz w:val="32"/>
          <w:szCs w:val="32"/>
        </w:rPr>
      </w:pPr>
    </w:p>
    <w:p w:rsidR="006F2D0D" w:rsidRPr="004924AF" w:rsidRDefault="006F2D0D" w:rsidP="006F2D0D">
      <w:pPr>
        <w:rPr>
          <w:color w:val="000000" w:themeColor="text1"/>
          <w:sz w:val="28"/>
          <w:szCs w:val="28"/>
          <w:u w:val="single"/>
        </w:rPr>
      </w:pPr>
      <w:r w:rsidRPr="004924AF">
        <w:rPr>
          <w:color w:val="000000" w:themeColor="text1"/>
          <w:sz w:val="28"/>
          <w:szCs w:val="28"/>
        </w:rPr>
        <w:t xml:space="preserve">«____» </w:t>
      </w:r>
      <w:bookmarkStart w:id="0" w:name="_GoBack"/>
      <w:r w:rsidRPr="004924AF">
        <w:rPr>
          <w:color w:val="000000" w:themeColor="text1"/>
          <w:sz w:val="28"/>
          <w:szCs w:val="28"/>
        </w:rPr>
        <w:t>________</w:t>
      </w:r>
      <w:bookmarkEnd w:id="0"/>
      <w:r w:rsidRPr="004924AF">
        <w:rPr>
          <w:color w:val="000000" w:themeColor="text1"/>
          <w:sz w:val="28"/>
          <w:szCs w:val="28"/>
        </w:rPr>
        <w:t xml:space="preserve">_ 2018г.                                                                            № </w:t>
      </w:r>
      <w:r w:rsidRPr="004924AF">
        <w:rPr>
          <w:color w:val="000000" w:themeColor="text1"/>
          <w:sz w:val="28"/>
          <w:szCs w:val="28"/>
          <w:u w:val="single"/>
        </w:rPr>
        <w:t>____</w:t>
      </w:r>
    </w:p>
    <w:p w:rsidR="006F2D0D" w:rsidRPr="004924AF" w:rsidRDefault="006F2D0D" w:rsidP="006F2D0D">
      <w:pPr>
        <w:shd w:val="clear" w:color="auto" w:fill="FFFFFF"/>
        <w:spacing w:line="312" w:lineRule="exact"/>
        <w:ind w:left="48"/>
        <w:rPr>
          <w:color w:val="000000" w:themeColor="text1"/>
        </w:rPr>
      </w:pPr>
      <w:r w:rsidRPr="004924AF">
        <w:rPr>
          <w:color w:val="000000" w:themeColor="text1"/>
          <w:spacing w:val="-1"/>
          <w:sz w:val="28"/>
          <w:szCs w:val="28"/>
        </w:rPr>
        <w:t>пос. Мурино</w:t>
      </w:r>
    </w:p>
    <w:p w:rsidR="006F2D0D" w:rsidRPr="004924AF" w:rsidRDefault="006F2D0D" w:rsidP="006F2D0D">
      <w:pPr>
        <w:rPr>
          <w:color w:val="000000" w:themeColor="text1"/>
        </w:rPr>
      </w:pPr>
    </w:p>
    <w:p w:rsidR="006F2D0D" w:rsidRPr="004924AF" w:rsidRDefault="006F2D0D" w:rsidP="006F2D0D">
      <w:pPr>
        <w:rPr>
          <w:bCs/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Об утверждении Порядка </w:t>
      </w:r>
      <w:r w:rsidRPr="004924AF">
        <w:rPr>
          <w:bCs/>
          <w:color w:val="000000" w:themeColor="text1"/>
          <w:sz w:val="28"/>
          <w:szCs w:val="28"/>
        </w:rPr>
        <w:t>установления</w:t>
      </w:r>
    </w:p>
    <w:p w:rsidR="006F2D0D" w:rsidRPr="004924AF" w:rsidRDefault="006F2D0D" w:rsidP="006F2D0D">
      <w:pPr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размера платы за содержание жилого помещения</w:t>
      </w:r>
    </w:p>
    <w:p w:rsidR="006F2D0D" w:rsidRPr="004924AF" w:rsidRDefault="006F2D0D" w:rsidP="006F2D0D">
      <w:pPr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для собственников жилых помещений, которые</w:t>
      </w:r>
    </w:p>
    <w:p w:rsidR="006F2D0D" w:rsidRPr="004924AF" w:rsidRDefault="006F2D0D" w:rsidP="006F2D0D">
      <w:pPr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не приняли решение о выборе способа управления</w:t>
      </w:r>
    </w:p>
    <w:p w:rsidR="006F2D0D" w:rsidRPr="004924AF" w:rsidRDefault="006F2D0D" w:rsidP="006F2D0D">
      <w:pPr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многоквартирным домом, решение об установлении</w:t>
      </w:r>
    </w:p>
    <w:p w:rsidR="006F2D0D" w:rsidRPr="004924AF" w:rsidRDefault="006F2D0D" w:rsidP="006F2D0D">
      <w:pPr>
        <w:rPr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размера платы за содержание жилого помещения,</w:t>
      </w:r>
      <w:r w:rsidRPr="004924AF">
        <w:rPr>
          <w:color w:val="000000" w:themeColor="text1"/>
          <w:sz w:val="28"/>
          <w:szCs w:val="28"/>
        </w:rPr>
        <w:t xml:space="preserve"> </w:t>
      </w:r>
    </w:p>
    <w:p w:rsidR="006F2D0D" w:rsidRPr="004924AF" w:rsidRDefault="006F2D0D" w:rsidP="006F2D0D">
      <w:pPr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а также по установлению порядка </w:t>
      </w:r>
    </w:p>
    <w:p w:rsidR="006F2D0D" w:rsidRPr="004924AF" w:rsidRDefault="006F2D0D" w:rsidP="006F2D0D">
      <w:pPr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определения предельных индексов </w:t>
      </w:r>
    </w:p>
    <w:p w:rsidR="006F2D0D" w:rsidRPr="004924AF" w:rsidRDefault="006F2D0D" w:rsidP="006F2D0D">
      <w:pPr>
        <w:rPr>
          <w:b/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>изменения размеров такой платы</w:t>
      </w:r>
    </w:p>
    <w:p w:rsidR="006F2D0D" w:rsidRPr="004924AF" w:rsidRDefault="006F2D0D" w:rsidP="006F2D0D">
      <w:pPr>
        <w:ind w:firstLine="708"/>
        <w:jc w:val="center"/>
        <w:rPr>
          <w:color w:val="000000" w:themeColor="text1"/>
          <w:sz w:val="28"/>
          <w:szCs w:val="28"/>
        </w:rPr>
      </w:pPr>
    </w:p>
    <w:p w:rsidR="004924AF" w:rsidRPr="004924AF" w:rsidRDefault="006F2D0D" w:rsidP="006F2D0D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24AF">
        <w:rPr>
          <w:color w:val="000000" w:themeColor="text1"/>
          <w:sz w:val="28"/>
          <w:szCs w:val="28"/>
        </w:rPr>
        <w:t>В соответствии с Жилищн</w:t>
      </w:r>
      <w:r w:rsidR="004924AF" w:rsidRPr="004924AF">
        <w:rPr>
          <w:color w:val="000000" w:themeColor="text1"/>
          <w:sz w:val="28"/>
          <w:szCs w:val="28"/>
        </w:rPr>
        <w:t>ым</w:t>
      </w:r>
      <w:r w:rsidRPr="004924AF">
        <w:rPr>
          <w:color w:val="000000" w:themeColor="text1"/>
          <w:sz w:val="28"/>
          <w:szCs w:val="28"/>
        </w:rPr>
        <w:t xml:space="preserve"> кодекс</w:t>
      </w:r>
      <w:r w:rsidR="004924AF" w:rsidRPr="004924AF">
        <w:rPr>
          <w:color w:val="000000" w:themeColor="text1"/>
          <w:sz w:val="28"/>
          <w:szCs w:val="28"/>
        </w:rPr>
        <w:t>ом</w:t>
      </w:r>
      <w:r w:rsidRPr="004924AF">
        <w:rPr>
          <w:color w:val="000000" w:themeColor="text1"/>
          <w:sz w:val="28"/>
          <w:szCs w:val="28"/>
        </w:rPr>
        <w:t xml:space="preserve"> Российской Федерации,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>ым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>ом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от 06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>.10.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2003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г. 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</w:t>
      </w:r>
      <w:r w:rsidRPr="004924AF">
        <w:rPr>
          <w:color w:val="000000" w:themeColor="text1"/>
          <w:sz w:val="28"/>
          <w:szCs w:val="28"/>
        </w:rPr>
        <w:t xml:space="preserve"> 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постановлением Правитель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>ства Российской Федерации от 13.08.2006г.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Федерации от 15.05.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2013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№ 416 «О порядке осуществления деятельности по управлению многоквартирными домами», постановлением Правител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>ьства Российской Федерации от 03.04.2013г.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и жилищно-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коммунального хозяйства РФ от 06.04.2018г. 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№ 213/</w:t>
      </w:r>
      <w:proofErr w:type="spellStart"/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пр</w:t>
      </w:r>
      <w:proofErr w:type="spellEnd"/>
      <w:r w:rsidRPr="004924AF">
        <w:rPr>
          <w:rFonts w:eastAsia="Calibri"/>
          <w:color w:val="000000" w:themeColor="text1"/>
          <w:sz w:val="28"/>
          <w:szCs w:val="28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</w:t>
      </w:r>
      <w:r w:rsidRPr="004924A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определения предельных индексов изменения размера такой платы», Устава МО "Муринское сельское поселение" </w:t>
      </w:r>
    </w:p>
    <w:p w:rsidR="004924AF" w:rsidRPr="004924AF" w:rsidRDefault="004924AF" w:rsidP="004924A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F2D0D" w:rsidRPr="004924AF" w:rsidRDefault="006F2D0D" w:rsidP="004924AF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ПОСТАНОВЛЯ</w:t>
      </w:r>
      <w:r w:rsidR="004924AF" w:rsidRPr="004924AF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Pr="004924AF">
        <w:rPr>
          <w:b/>
          <w:color w:val="000000" w:themeColor="text1"/>
          <w:sz w:val="28"/>
          <w:szCs w:val="28"/>
        </w:rPr>
        <w:t>:</w:t>
      </w:r>
    </w:p>
    <w:p w:rsidR="006F2D0D" w:rsidRPr="004924AF" w:rsidRDefault="006F2D0D" w:rsidP="004924AF">
      <w:pPr>
        <w:tabs>
          <w:tab w:val="left" w:pos="851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F2D0D" w:rsidRPr="004924AF" w:rsidRDefault="006F2D0D" w:rsidP="004924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24AF">
        <w:rPr>
          <w:rFonts w:eastAsia="Calibri"/>
          <w:color w:val="000000" w:themeColor="text1"/>
          <w:sz w:val="28"/>
          <w:szCs w:val="28"/>
          <w:lang w:eastAsia="en-US"/>
        </w:rPr>
        <w:t>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согласно приложению, к настоящему постановлению.</w:t>
      </w:r>
    </w:p>
    <w:p w:rsidR="004924AF" w:rsidRPr="004924AF" w:rsidRDefault="004924AF" w:rsidP="004924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4924AF">
        <w:rPr>
          <w:rFonts w:eastAsia="Arial Unicode MS"/>
          <w:color w:val="000000" w:themeColor="text1"/>
          <w:sz w:val="28"/>
          <w:szCs w:val="28"/>
        </w:rPr>
        <w:t>Опубликовать настоящее постановление в газете «Муринская панорама» и на официальном сайте администрации МО «Муринское сельское поселение» в сети интернет.</w:t>
      </w:r>
    </w:p>
    <w:p w:rsidR="004924AF" w:rsidRPr="004924AF" w:rsidRDefault="004924AF" w:rsidP="004924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4924AF">
        <w:rPr>
          <w:rFonts w:eastAsia="Arial Unicode MS"/>
          <w:color w:val="000000" w:themeColor="text1"/>
          <w:sz w:val="28"/>
          <w:szCs w:val="28"/>
        </w:rPr>
        <w:t>Настоящее постановление вступает в силу с момента подписания.</w:t>
      </w:r>
    </w:p>
    <w:p w:rsidR="004924AF" w:rsidRPr="004924AF" w:rsidRDefault="004924AF" w:rsidP="004924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924AF">
        <w:rPr>
          <w:rFonts w:eastAsia="Arial Unicode MS"/>
          <w:color w:val="000000" w:themeColor="text1"/>
          <w:sz w:val="28"/>
          <w:szCs w:val="28"/>
        </w:rPr>
        <w:t xml:space="preserve">Контроль над исполнением постановления </w:t>
      </w:r>
      <w:r w:rsidRPr="004924AF">
        <w:rPr>
          <w:color w:val="000000" w:themeColor="text1"/>
          <w:sz w:val="28"/>
          <w:szCs w:val="28"/>
          <w:shd w:val="clear" w:color="auto" w:fill="FFFFFF"/>
        </w:rPr>
        <w:t>оставляю за собой.</w:t>
      </w:r>
    </w:p>
    <w:p w:rsidR="006F2D0D" w:rsidRPr="004924AF" w:rsidRDefault="006F2D0D" w:rsidP="006F2D0D">
      <w:pPr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jc w:val="both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         Глава администрации                                                          В.Ф. Гаркавый           </w:t>
      </w:r>
    </w:p>
    <w:p w:rsidR="006F2D0D" w:rsidRPr="004924AF" w:rsidRDefault="006F2D0D" w:rsidP="006F2D0D">
      <w:pPr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            </w:t>
      </w:r>
    </w:p>
    <w:p w:rsidR="006F2D0D" w:rsidRPr="004924AF" w:rsidRDefault="006F2D0D">
      <w:pPr>
        <w:spacing w:after="160" w:line="259" w:lineRule="auto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br w:type="page"/>
      </w:r>
    </w:p>
    <w:p w:rsidR="006F2D0D" w:rsidRPr="004924AF" w:rsidRDefault="006F2D0D" w:rsidP="004924AF">
      <w:pPr>
        <w:ind w:firstLine="4536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lastRenderedPageBreak/>
        <w:t>Приложение</w:t>
      </w:r>
    </w:p>
    <w:p w:rsidR="006F2D0D" w:rsidRPr="004924AF" w:rsidRDefault="006F2D0D" w:rsidP="004924AF">
      <w:pPr>
        <w:ind w:firstLine="4536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к постановлению </w:t>
      </w:r>
      <w:r w:rsidR="004924AF" w:rsidRPr="004924AF">
        <w:rPr>
          <w:color w:val="000000" w:themeColor="text1"/>
          <w:sz w:val="28"/>
          <w:szCs w:val="28"/>
        </w:rPr>
        <w:t>а</w:t>
      </w:r>
      <w:r w:rsidRPr="004924AF">
        <w:rPr>
          <w:color w:val="000000" w:themeColor="text1"/>
          <w:sz w:val="28"/>
          <w:szCs w:val="28"/>
        </w:rPr>
        <w:t>дминистрации</w:t>
      </w:r>
    </w:p>
    <w:p w:rsidR="006F2D0D" w:rsidRPr="004924AF" w:rsidRDefault="004924AF" w:rsidP="004924AF">
      <w:pPr>
        <w:ind w:firstLine="4536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МО "Муринское сельское поселение" </w:t>
      </w:r>
      <w:r w:rsidR="006F2D0D" w:rsidRPr="004924AF">
        <w:rPr>
          <w:color w:val="000000" w:themeColor="text1"/>
          <w:sz w:val="28"/>
          <w:szCs w:val="28"/>
        </w:rPr>
        <w:t xml:space="preserve">    </w:t>
      </w:r>
    </w:p>
    <w:p w:rsidR="006F2D0D" w:rsidRPr="004924AF" w:rsidRDefault="006F2D0D" w:rsidP="004924AF">
      <w:pPr>
        <w:ind w:firstLine="4536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от </w:t>
      </w:r>
      <w:r w:rsidR="004924AF" w:rsidRPr="004924AF">
        <w:rPr>
          <w:color w:val="000000" w:themeColor="text1"/>
          <w:sz w:val="28"/>
          <w:szCs w:val="28"/>
        </w:rPr>
        <w:t>«___</w:t>
      </w:r>
      <w:proofErr w:type="gramStart"/>
      <w:r w:rsidR="004924AF" w:rsidRPr="004924AF">
        <w:rPr>
          <w:color w:val="000000" w:themeColor="text1"/>
          <w:sz w:val="28"/>
          <w:szCs w:val="28"/>
        </w:rPr>
        <w:t>_»_</w:t>
      </w:r>
      <w:proofErr w:type="gramEnd"/>
      <w:r w:rsidR="004924AF" w:rsidRPr="004924AF">
        <w:rPr>
          <w:color w:val="000000" w:themeColor="text1"/>
          <w:sz w:val="28"/>
          <w:szCs w:val="28"/>
        </w:rPr>
        <w:t>_______2018г.</w:t>
      </w:r>
      <w:r w:rsidRPr="004924AF">
        <w:rPr>
          <w:color w:val="000000" w:themeColor="text1"/>
          <w:sz w:val="28"/>
          <w:szCs w:val="28"/>
        </w:rPr>
        <w:t xml:space="preserve"> № </w:t>
      </w:r>
      <w:r w:rsidR="004924AF" w:rsidRPr="004924AF">
        <w:rPr>
          <w:color w:val="000000" w:themeColor="text1"/>
          <w:sz w:val="28"/>
          <w:szCs w:val="28"/>
        </w:rPr>
        <w:t>____</w:t>
      </w: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591"/>
        <w:jc w:val="center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Порядок установления размера платы за содержание жилого помещения</w:t>
      </w: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для собственников жилых помещений, которые не приняли решение</w:t>
      </w: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о выборе способа управления многоквартирным домом, решение об</w:t>
      </w: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установлении размера платы за содержание жилого помещения,</w:t>
      </w: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а также по установлению порядка определения предельных индексов</w:t>
      </w: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 w:themeColor="text1"/>
          <w:sz w:val="28"/>
          <w:szCs w:val="28"/>
        </w:rPr>
      </w:pPr>
      <w:r w:rsidRPr="004924AF">
        <w:rPr>
          <w:bCs/>
          <w:color w:val="000000" w:themeColor="text1"/>
          <w:sz w:val="28"/>
          <w:szCs w:val="28"/>
        </w:rPr>
        <w:t>изменения размера такой платы</w:t>
      </w:r>
    </w:p>
    <w:p w:rsidR="006F2D0D" w:rsidRPr="004924AF" w:rsidRDefault="006F2D0D" w:rsidP="004924A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:rsidR="006F2D0D" w:rsidRPr="004924AF" w:rsidRDefault="006F2D0D" w:rsidP="004924A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1" w:name="sub_1001"/>
      <w:r w:rsidRPr="004924AF">
        <w:rPr>
          <w:bCs/>
          <w:color w:val="000000" w:themeColor="text1"/>
          <w:sz w:val="28"/>
          <w:szCs w:val="28"/>
        </w:rPr>
        <w:t>1. Общие положения</w:t>
      </w:r>
    </w:p>
    <w:bookmarkEnd w:id="1"/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11"/>
      <w:r w:rsidRPr="004924AF">
        <w:rPr>
          <w:color w:val="000000" w:themeColor="text1"/>
          <w:sz w:val="28"/>
          <w:szCs w:val="28"/>
        </w:rPr>
        <w:t>1.1. Настоящи</w:t>
      </w:r>
      <w:r w:rsidR="004924AF">
        <w:rPr>
          <w:color w:val="000000" w:themeColor="text1"/>
          <w:sz w:val="28"/>
          <w:szCs w:val="28"/>
        </w:rPr>
        <w:t>й</w:t>
      </w:r>
      <w:r w:rsidRPr="004924AF">
        <w:rPr>
          <w:color w:val="000000" w:themeColor="text1"/>
          <w:sz w:val="28"/>
          <w:szCs w:val="28"/>
        </w:rPr>
        <w:t xml:space="preserve">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6" w:history="1">
        <w:r w:rsidRPr="004924AF">
          <w:rPr>
            <w:color w:val="000000" w:themeColor="text1"/>
            <w:sz w:val="28"/>
            <w:szCs w:val="28"/>
          </w:rPr>
          <w:t>Жилищным кодексом</w:t>
        </w:r>
      </w:hyperlink>
      <w:r w:rsidRPr="004924AF">
        <w:rPr>
          <w:color w:val="000000" w:themeColor="text1"/>
          <w:sz w:val="28"/>
          <w:szCs w:val="28"/>
        </w:rPr>
        <w:t xml:space="preserve"> Российской Федерации, </w:t>
      </w:r>
      <w:r w:rsidR="004924AF">
        <w:rPr>
          <w:color w:val="000000" w:themeColor="text1"/>
          <w:sz w:val="28"/>
          <w:szCs w:val="28"/>
        </w:rPr>
        <w:t>Федерального закона от 06.10.</w:t>
      </w:r>
      <w:r w:rsidRPr="004924AF">
        <w:rPr>
          <w:color w:val="000000" w:themeColor="text1"/>
          <w:sz w:val="28"/>
          <w:szCs w:val="28"/>
        </w:rPr>
        <w:t>2003</w:t>
      </w:r>
      <w:r w:rsidR="002467AF">
        <w:rPr>
          <w:color w:val="000000" w:themeColor="text1"/>
          <w:sz w:val="28"/>
          <w:szCs w:val="28"/>
        </w:rPr>
        <w:t xml:space="preserve">г. </w:t>
      </w:r>
      <w:r w:rsidRPr="004924AF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</w:t>
      </w:r>
      <w:r w:rsidR="002467AF">
        <w:rPr>
          <w:color w:val="000000" w:themeColor="text1"/>
          <w:sz w:val="28"/>
          <w:szCs w:val="28"/>
        </w:rPr>
        <w:t>ства Российской Федерации от 13.08.</w:t>
      </w:r>
      <w:r w:rsidRPr="004924AF">
        <w:rPr>
          <w:color w:val="000000" w:themeColor="text1"/>
          <w:sz w:val="28"/>
          <w:szCs w:val="28"/>
        </w:rPr>
        <w:t>2006</w:t>
      </w:r>
      <w:r w:rsidR="002467AF">
        <w:rPr>
          <w:color w:val="000000" w:themeColor="text1"/>
          <w:sz w:val="28"/>
          <w:szCs w:val="28"/>
        </w:rPr>
        <w:t xml:space="preserve">г. </w:t>
      </w:r>
      <w:r w:rsidRPr="004924AF">
        <w:rPr>
          <w:color w:val="000000" w:themeColor="text1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</w:t>
      </w:r>
      <w:r w:rsidR="002467AF">
        <w:rPr>
          <w:color w:val="000000" w:themeColor="text1"/>
          <w:sz w:val="28"/>
          <w:szCs w:val="28"/>
        </w:rPr>
        <w:t xml:space="preserve">йской Федерации от 15.05.2013г. </w:t>
      </w:r>
      <w:r w:rsidRPr="004924AF">
        <w:rPr>
          <w:color w:val="000000" w:themeColor="text1"/>
          <w:sz w:val="28"/>
          <w:szCs w:val="28"/>
        </w:rPr>
        <w:t xml:space="preserve">№ 416 «О порядке осуществления деятельности по управлению многоквартирными домами», постановлением Правительства Российской Федерации от </w:t>
      </w:r>
      <w:r w:rsidR="002467AF">
        <w:rPr>
          <w:color w:val="000000" w:themeColor="text1"/>
          <w:sz w:val="28"/>
          <w:szCs w:val="28"/>
        </w:rPr>
        <w:t>0</w:t>
      </w:r>
      <w:r w:rsidRPr="004924AF">
        <w:rPr>
          <w:color w:val="000000" w:themeColor="text1"/>
          <w:sz w:val="28"/>
          <w:szCs w:val="28"/>
        </w:rPr>
        <w:t>3</w:t>
      </w:r>
      <w:r w:rsidR="002467AF">
        <w:rPr>
          <w:color w:val="000000" w:themeColor="text1"/>
          <w:sz w:val="28"/>
          <w:szCs w:val="28"/>
        </w:rPr>
        <w:t>.04.2013г.</w:t>
      </w:r>
      <w:r w:rsidRPr="004924AF">
        <w:rPr>
          <w:color w:val="000000" w:themeColor="text1"/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 строительства и жилищно-коммунального хозяйства РФ от </w:t>
      </w:r>
      <w:r w:rsidR="002467AF">
        <w:rPr>
          <w:color w:val="000000" w:themeColor="text1"/>
          <w:sz w:val="28"/>
          <w:szCs w:val="28"/>
        </w:rPr>
        <w:t>0</w:t>
      </w:r>
      <w:r w:rsidRPr="004924AF">
        <w:rPr>
          <w:color w:val="000000" w:themeColor="text1"/>
          <w:sz w:val="28"/>
          <w:szCs w:val="28"/>
        </w:rPr>
        <w:t>6</w:t>
      </w:r>
      <w:r w:rsidR="002467AF">
        <w:rPr>
          <w:color w:val="000000" w:themeColor="text1"/>
          <w:sz w:val="28"/>
          <w:szCs w:val="28"/>
        </w:rPr>
        <w:t>.04.</w:t>
      </w:r>
      <w:r w:rsidRPr="004924AF">
        <w:rPr>
          <w:color w:val="000000" w:themeColor="text1"/>
          <w:sz w:val="28"/>
          <w:szCs w:val="28"/>
        </w:rPr>
        <w:t>2018</w:t>
      </w:r>
      <w:r w:rsidR="002467AF">
        <w:rPr>
          <w:color w:val="000000" w:themeColor="text1"/>
          <w:sz w:val="28"/>
          <w:szCs w:val="28"/>
        </w:rPr>
        <w:t>г.</w:t>
      </w:r>
      <w:r w:rsidRPr="004924AF">
        <w:rPr>
          <w:color w:val="000000" w:themeColor="text1"/>
          <w:sz w:val="28"/>
          <w:szCs w:val="28"/>
        </w:rPr>
        <w:t xml:space="preserve"> № 213/</w:t>
      </w:r>
      <w:proofErr w:type="spellStart"/>
      <w:r w:rsidRPr="004924AF">
        <w:rPr>
          <w:color w:val="000000" w:themeColor="text1"/>
          <w:sz w:val="28"/>
          <w:szCs w:val="28"/>
        </w:rPr>
        <w:t>пр</w:t>
      </w:r>
      <w:proofErr w:type="spellEnd"/>
      <w:r w:rsidRPr="004924AF">
        <w:rPr>
          <w:color w:val="000000" w:themeColor="text1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на основании Устава муниципального образования поселок Приозерный.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 xml:space="preserve">1.2. Настоящий Порядок разработан в целях реализации полномочий </w:t>
      </w:r>
      <w:r w:rsidRPr="004924AF">
        <w:rPr>
          <w:color w:val="000000" w:themeColor="text1"/>
          <w:sz w:val="28"/>
          <w:szCs w:val="28"/>
        </w:rPr>
        <w:lastRenderedPageBreak/>
        <w:t>органов местного самоуправления по установлению размера платы за содержание жилого помещения для следующих категорий лиц, проживающих на территории муниципального образования поселок Приозерный: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>- собственников жилых помещений, которые не приняли решение о выборе способа управления многоквартирным домом;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24AF">
        <w:rPr>
          <w:color w:val="000000" w:themeColor="text1"/>
          <w:sz w:val="28"/>
          <w:szCs w:val="28"/>
        </w:rPr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3" w:name="sub_1002"/>
      <w:bookmarkEnd w:id="2"/>
      <w:r w:rsidRPr="004924AF">
        <w:rPr>
          <w:bCs/>
          <w:color w:val="000000" w:themeColor="text1"/>
          <w:sz w:val="28"/>
          <w:szCs w:val="28"/>
        </w:rPr>
        <w:t>2. Определение типа многоквартирного дома</w:t>
      </w:r>
    </w:p>
    <w:bookmarkEnd w:id="3"/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" w:name="sub_1021"/>
      <w:r w:rsidRPr="004924AF">
        <w:rPr>
          <w:color w:val="000000" w:themeColor="text1"/>
          <w:sz w:val="28"/>
          <w:szCs w:val="28"/>
        </w:rPr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5" w:name="sub_1003"/>
      <w:r w:rsidRPr="004924AF">
        <w:rPr>
          <w:bCs/>
          <w:color w:val="000000" w:themeColor="text1"/>
          <w:sz w:val="28"/>
          <w:szCs w:val="28"/>
        </w:rPr>
        <w:t>3. Определение размера платы за содержание жилого помещения в многоквартирном доме</w:t>
      </w:r>
    </w:p>
    <w:bookmarkEnd w:id="5"/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031"/>
      <w:r w:rsidRPr="004924AF">
        <w:rPr>
          <w:color w:val="000000" w:themeColor="text1"/>
          <w:sz w:val="28"/>
          <w:szCs w:val="28"/>
        </w:rPr>
        <w:t xml:space="preserve">3.1. В соответствии с </w:t>
      </w:r>
      <w:hyperlink r:id="rId7" w:history="1">
        <w:r w:rsidRPr="004924AF">
          <w:rPr>
            <w:color w:val="000000" w:themeColor="text1"/>
            <w:sz w:val="28"/>
            <w:szCs w:val="28"/>
          </w:rPr>
          <w:t>п</w:t>
        </w:r>
        <w:r w:rsidR="002467AF">
          <w:rPr>
            <w:color w:val="000000" w:themeColor="text1"/>
            <w:sz w:val="28"/>
            <w:szCs w:val="28"/>
          </w:rPr>
          <w:t>.</w:t>
        </w:r>
        <w:r w:rsidRPr="004924AF">
          <w:rPr>
            <w:color w:val="000000" w:themeColor="text1"/>
            <w:sz w:val="28"/>
            <w:szCs w:val="28"/>
          </w:rPr>
          <w:t>2 ч</w:t>
        </w:r>
        <w:r w:rsidR="002467AF">
          <w:rPr>
            <w:color w:val="000000" w:themeColor="text1"/>
            <w:sz w:val="28"/>
            <w:szCs w:val="28"/>
          </w:rPr>
          <w:t>.</w:t>
        </w:r>
        <w:r w:rsidRPr="004924AF">
          <w:rPr>
            <w:color w:val="000000" w:themeColor="text1"/>
            <w:sz w:val="28"/>
            <w:szCs w:val="28"/>
          </w:rPr>
          <w:t>1 ст</w:t>
        </w:r>
        <w:r w:rsidR="002467AF">
          <w:rPr>
            <w:color w:val="000000" w:themeColor="text1"/>
            <w:sz w:val="28"/>
            <w:szCs w:val="28"/>
          </w:rPr>
          <w:t>.</w:t>
        </w:r>
        <w:r w:rsidRPr="004924AF">
          <w:rPr>
            <w:color w:val="000000" w:themeColor="text1"/>
            <w:sz w:val="28"/>
            <w:szCs w:val="28"/>
          </w:rPr>
          <w:t>154</w:t>
        </w:r>
      </w:hyperlink>
      <w:r w:rsidRPr="004924AF">
        <w:rPr>
          <w:color w:val="000000" w:themeColor="text1"/>
          <w:sz w:val="28"/>
          <w:szCs w:val="28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032"/>
      <w:bookmarkEnd w:id="6"/>
      <w:r w:rsidRPr="004924AF">
        <w:rPr>
          <w:color w:val="000000" w:themeColor="text1"/>
          <w:sz w:val="28"/>
          <w:szCs w:val="28"/>
        </w:rPr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8" w:history="1">
        <w:r w:rsidRPr="004924AF">
          <w:rPr>
            <w:color w:val="000000" w:themeColor="text1"/>
            <w:sz w:val="28"/>
            <w:szCs w:val="28"/>
          </w:rPr>
          <w:t>Минимального перечня</w:t>
        </w:r>
      </w:hyperlink>
      <w:r w:rsidRPr="004924AF">
        <w:rPr>
          <w:color w:val="000000" w:themeColor="text1"/>
          <w:sz w:val="28"/>
          <w:szCs w:val="28"/>
        </w:rPr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8" w:name="sub_1033"/>
      <w:bookmarkEnd w:id="7"/>
      <w:r w:rsidRPr="004924AF">
        <w:rPr>
          <w:color w:val="000000" w:themeColor="text1"/>
          <w:sz w:val="28"/>
          <w:szCs w:val="28"/>
        </w:rPr>
        <w:t xml:space="preserve">3.3.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9" w:history="1">
        <w:r w:rsidRPr="004924AF">
          <w:rPr>
            <w:color w:val="000000" w:themeColor="text1"/>
            <w:sz w:val="28"/>
            <w:szCs w:val="28"/>
          </w:rPr>
          <w:t>Минимального перечня</w:t>
        </w:r>
      </w:hyperlink>
      <w:r w:rsidRPr="004924AF">
        <w:rPr>
          <w:color w:val="000000" w:themeColor="text1"/>
          <w:sz w:val="28"/>
          <w:szCs w:val="28"/>
        </w:rPr>
        <w:t xml:space="preserve"> общими собраниями собственников помещений в однотипных многоквартирных домах, расположенных на территории муниципального образования поселок Приозерный,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1034"/>
      <w:bookmarkEnd w:id="8"/>
      <w:r w:rsidRPr="004924AF">
        <w:rPr>
          <w:color w:val="000000" w:themeColor="text1"/>
          <w:sz w:val="28"/>
          <w:szCs w:val="28"/>
        </w:rPr>
        <w:t xml:space="preserve">3.4. При осуществлении расчета (определения) средних значений размеров платы используется информация о принятых общими собраниями </w:t>
      </w:r>
      <w:r w:rsidRPr="004924AF">
        <w:rPr>
          <w:color w:val="000000" w:themeColor="text1"/>
          <w:sz w:val="28"/>
          <w:szCs w:val="28"/>
        </w:rPr>
        <w:lastRenderedPageBreak/>
        <w:t xml:space="preserve">собственников помещений в многоквартирных домах, расположенных на территории муниципального образования поселок Приозерный, решениях об утверждении платы за содержание жилого помещения исходя из </w:t>
      </w:r>
      <w:hyperlink r:id="rId10" w:history="1">
        <w:r w:rsidRPr="004924AF">
          <w:rPr>
            <w:color w:val="000000" w:themeColor="text1"/>
            <w:sz w:val="28"/>
            <w:szCs w:val="28"/>
          </w:rPr>
          <w:t>Минимального перечня</w:t>
        </w:r>
      </w:hyperlink>
      <w:r w:rsidRPr="004924AF">
        <w:rPr>
          <w:color w:val="000000" w:themeColor="text1"/>
          <w:sz w:val="28"/>
          <w:szCs w:val="28"/>
        </w:rPr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0" w:name="sub_1035"/>
      <w:bookmarkEnd w:id="9"/>
      <w:r w:rsidRPr="004924AF">
        <w:rPr>
          <w:color w:val="000000" w:themeColor="text1"/>
          <w:sz w:val="28"/>
          <w:szCs w:val="28"/>
        </w:rPr>
        <w:t>3.5.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Размер платы определяется в рублях на 1 квадратный метр помещения (жилого, нежилого) в многоквартирном доме в месяц.</w:t>
      </w: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1036"/>
      <w:bookmarkEnd w:id="10"/>
      <w:r w:rsidRPr="004924AF">
        <w:rPr>
          <w:color w:val="000000" w:themeColor="text1"/>
          <w:sz w:val="28"/>
          <w:szCs w:val="28"/>
        </w:rPr>
        <w:t xml:space="preserve">3.6. Плата за содержание жилого помещения в многоквартирном доме устанавливается на срок не менее трех лет с возможностью проведения ее ежегодной индексации с учетом </w:t>
      </w:r>
      <w:hyperlink r:id="rId11" w:history="1">
        <w:r w:rsidRPr="004924AF">
          <w:rPr>
            <w:color w:val="000000" w:themeColor="text1"/>
            <w:sz w:val="28"/>
            <w:szCs w:val="28"/>
          </w:rPr>
          <w:t>индекса потребительских цен</w:t>
        </w:r>
      </w:hyperlink>
      <w:r w:rsidRPr="004924AF">
        <w:rPr>
          <w:color w:val="000000" w:themeColor="text1"/>
          <w:sz w:val="28"/>
          <w:szCs w:val="28"/>
        </w:rPr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12" w:name="sub_1004"/>
      <w:r w:rsidRPr="004924AF">
        <w:rPr>
          <w:bCs/>
          <w:color w:val="000000" w:themeColor="text1"/>
          <w:sz w:val="28"/>
          <w:szCs w:val="28"/>
        </w:rPr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bookmarkEnd w:id="12"/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1041"/>
      <w:r w:rsidRPr="004924AF">
        <w:rPr>
          <w:color w:val="000000" w:themeColor="text1"/>
          <w:sz w:val="28"/>
          <w:szCs w:val="28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</w:t>
      </w:r>
      <w:hyperlink r:id="rId12" w:history="1">
        <w:r w:rsidRPr="004924AF">
          <w:rPr>
            <w:color w:val="000000" w:themeColor="text1"/>
            <w:sz w:val="28"/>
            <w:szCs w:val="28"/>
          </w:rPr>
          <w:t>индексу потребительских цен</w:t>
        </w:r>
      </w:hyperlink>
      <w:r w:rsidRPr="004924AF">
        <w:rPr>
          <w:color w:val="000000" w:themeColor="text1"/>
          <w:sz w:val="28"/>
          <w:szCs w:val="28"/>
        </w:rPr>
        <w:t>.</w:t>
      </w:r>
    </w:p>
    <w:bookmarkEnd w:id="4"/>
    <w:bookmarkEnd w:id="13"/>
    <w:p w:rsidR="006F2D0D" w:rsidRPr="004924AF" w:rsidRDefault="006F2D0D" w:rsidP="006F2D0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A0F19" w:rsidRPr="004924AF" w:rsidRDefault="003A0F19">
      <w:pPr>
        <w:rPr>
          <w:color w:val="000000" w:themeColor="text1"/>
          <w:sz w:val="28"/>
          <w:szCs w:val="28"/>
        </w:rPr>
      </w:pPr>
    </w:p>
    <w:sectPr w:rsidR="003A0F19" w:rsidRPr="004924AF" w:rsidSect="00A14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DB7"/>
    <w:multiLevelType w:val="hybridMultilevel"/>
    <w:tmpl w:val="996A1FA0"/>
    <w:lvl w:ilvl="0" w:tplc="CC185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0D"/>
    <w:rsid w:val="002467AF"/>
    <w:rsid w:val="003A0F19"/>
    <w:rsid w:val="004924AF"/>
    <w:rsid w:val="006F2D0D"/>
    <w:rsid w:val="00A1405A"/>
    <w:rsid w:val="00E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8BCC-1F91-42E0-8B30-A6BBD7A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0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4682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154012" TargetMode="External"/><Relationship Id="rId12" Type="http://schemas.openxmlformats.org/officeDocument/2006/relationships/hyperlink" Target="http://internet.garant.ru/document?id=499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8291&amp;sub=0" TargetMode="External"/><Relationship Id="rId11" Type="http://schemas.openxmlformats.org/officeDocument/2006/relationships/hyperlink" Target="http://internet.garant.ru/document?id=49900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?id=7025468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4682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4</cp:revision>
  <cp:lastPrinted>2018-06-04T12:56:00Z</cp:lastPrinted>
  <dcterms:created xsi:type="dcterms:W3CDTF">2018-06-04T11:40:00Z</dcterms:created>
  <dcterms:modified xsi:type="dcterms:W3CDTF">2018-06-27T08:11:00Z</dcterms:modified>
</cp:coreProperties>
</file>