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2A" w14:textId="77777777" w:rsidR="00DC1281" w:rsidRPr="00C618A2" w:rsidRDefault="00DC1281" w:rsidP="00DC1281">
      <w:pPr>
        <w:jc w:val="right"/>
        <w:rPr>
          <w:rFonts w:ascii="Times New Roman" w:hAnsi="Times New Roman"/>
          <w:bCs/>
        </w:rPr>
      </w:pPr>
      <w:r w:rsidRPr="00C618A2">
        <w:rPr>
          <w:rFonts w:ascii="Times New Roman" w:hAnsi="Times New Roman"/>
          <w:bCs/>
        </w:rPr>
        <w:t>П Р О Е К Т</w:t>
      </w:r>
    </w:p>
    <w:p w14:paraId="309A59D4" w14:textId="77777777" w:rsidR="00DC1281" w:rsidRDefault="00DC1281" w:rsidP="00DC1281">
      <w:pPr>
        <w:jc w:val="center"/>
      </w:pPr>
      <w:r w:rsidRPr="007C541A">
        <w:rPr>
          <w:noProof/>
        </w:rPr>
        <w:drawing>
          <wp:inline distT="0" distB="0" distL="0" distR="0" wp14:anchorId="5259E019" wp14:editId="5CF6F087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F92D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E88010D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29D110F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EA45546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1683CB1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D191B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0E91399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1B8E9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3FA4CE" w14:textId="77777777" w:rsidR="00DC1281" w:rsidRDefault="00DC1281" w:rsidP="00DC12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2245D" w14:textId="77777777" w:rsidR="00DC1281" w:rsidRPr="00EA04CC" w:rsidRDefault="00DC1281" w:rsidP="00DC128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 </w:t>
      </w:r>
    </w:p>
    <w:p w14:paraId="10EA8E5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2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29"/>
      </w:tblGrid>
      <w:tr w:rsidR="00EF5C17" w14:paraId="04B1515B" w14:textId="77777777" w:rsidTr="00DC1281">
        <w:trPr>
          <w:trHeight w:val="1508"/>
        </w:trPr>
        <w:tc>
          <w:tcPr>
            <w:tcW w:w="5029" w:type="dxa"/>
          </w:tcPr>
          <w:p w14:paraId="11625707" w14:textId="77777777" w:rsidR="00EF5C17" w:rsidRDefault="00A41427" w:rsidP="00DC1281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собственности МО «Муринское городское поселение» Всеволожского муниципального района Ленинградской области в собственность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Тосненский район Ленинградской области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движимого имущества</w:t>
            </w:r>
          </w:p>
        </w:tc>
      </w:tr>
    </w:tbl>
    <w:p w14:paraId="218AD12C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4598487" w14:textId="557BA2D3" w:rsidR="00DC1281" w:rsidRDefault="00EF5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 администрации муниципального образования Тосненский район Ленинградской области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15.02.2024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01-03-55/2024</w:t>
      </w:r>
      <w:r w:rsidR="00235A2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DD8E167" w14:textId="77777777" w:rsidR="00DC1281" w:rsidRDefault="00DC1281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6A56CB8" w14:textId="77777777" w:rsidR="00DC1281" w:rsidRDefault="00EF5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DC1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370EAC8" w14:textId="77777777" w:rsidR="00DC1281" w:rsidRDefault="00DC1281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D21A2E" w14:textId="63489B0B" w:rsidR="00A41427" w:rsidRPr="00A41427" w:rsidRDefault="003C3C17" w:rsidP="00DC128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«Муринское городское поселение» Всеволожского муниципального района Ленинградской области в собственность муниципального образования </w:t>
      </w:r>
      <w:r w:rsidR="00A41427">
        <w:rPr>
          <w:rFonts w:ascii="Times New Roman" w:eastAsia="Times New Roman" w:hAnsi="Times New Roman" w:cs="Times New Roman"/>
          <w:sz w:val="28"/>
          <w:szCs w:val="28"/>
        </w:rPr>
        <w:t>Тосненский район Ленинградской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 следующие объекты движимого имущества:</w:t>
      </w:r>
    </w:p>
    <w:p w14:paraId="1B432DB5" w14:textId="77777777" w:rsidR="00A41427" w:rsidRPr="00A41427" w:rsidRDefault="00A41427" w:rsidP="00A4142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>- хоккейные борта с сетчатым ограждением, инвентарный номер 110136000472, панели из стеклопластика на металлическом каркасе, размер 60х30 м, балансовой стоимостью 2 245 683,79 руб., реестровый номер муниципального имущества 000000128;</w:t>
      </w:r>
    </w:p>
    <w:p w14:paraId="7B3D27CE" w14:textId="77777777" w:rsidR="003C3C17" w:rsidRPr="003C3C17" w:rsidRDefault="00A41427" w:rsidP="00DC128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- хоккейные ворота, инвентарный номер 110136000473, ворота каркасные из стального профиля круглого сечения с сеткой из </w:t>
      </w:r>
      <w:proofErr w:type="spellStart"/>
      <w:r w:rsidRPr="00A41427">
        <w:rPr>
          <w:rFonts w:ascii="Times New Roman" w:eastAsia="Times New Roman" w:hAnsi="Times New Roman" w:cs="Times New Roman"/>
          <w:sz w:val="28"/>
          <w:szCs w:val="28"/>
        </w:rPr>
        <w:t>безузелкового</w:t>
      </w:r>
      <w:proofErr w:type="spellEnd"/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 нейлонового </w:t>
      </w:r>
      <w:r w:rsidRPr="00A41427">
        <w:rPr>
          <w:rFonts w:ascii="Times New Roman" w:eastAsia="Times New Roman" w:hAnsi="Times New Roman" w:cs="Times New Roman"/>
          <w:sz w:val="28"/>
          <w:szCs w:val="28"/>
        </w:rPr>
        <w:lastRenderedPageBreak/>
        <w:t>шнура, размер 1830х1220 мм, балансовой стоимостью 73 758,33 руб., реестровый номер муниципального имущества 000000129.</w:t>
      </w:r>
    </w:p>
    <w:p w14:paraId="742D0CBC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7F4E6EB8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7EFA94BB" w14:textId="77777777" w:rsid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8CEE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76A30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1724E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ADD05" w14:textId="6A27A89E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DC1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292D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D7CD1"/>
    <w:rsid w:val="000E7685"/>
    <w:rsid w:val="001354A0"/>
    <w:rsid w:val="001A7FD1"/>
    <w:rsid w:val="00210F98"/>
    <w:rsid w:val="0022568A"/>
    <w:rsid w:val="00235A2A"/>
    <w:rsid w:val="002635D9"/>
    <w:rsid w:val="00271DF1"/>
    <w:rsid w:val="002807A4"/>
    <w:rsid w:val="00292D5D"/>
    <w:rsid w:val="00337C57"/>
    <w:rsid w:val="00345121"/>
    <w:rsid w:val="003B49BD"/>
    <w:rsid w:val="003C3C17"/>
    <w:rsid w:val="00404F80"/>
    <w:rsid w:val="0043290A"/>
    <w:rsid w:val="00492B80"/>
    <w:rsid w:val="00522845"/>
    <w:rsid w:val="005C75F2"/>
    <w:rsid w:val="00612936"/>
    <w:rsid w:val="006671BC"/>
    <w:rsid w:val="0068483F"/>
    <w:rsid w:val="006D61F6"/>
    <w:rsid w:val="006D6297"/>
    <w:rsid w:val="007062EB"/>
    <w:rsid w:val="00712493"/>
    <w:rsid w:val="00712C5E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41427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CF4CAB"/>
    <w:rsid w:val="00D32A74"/>
    <w:rsid w:val="00DC1281"/>
    <w:rsid w:val="00E62C2C"/>
    <w:rsid w:val="00ED0A0A"/>
    <w:rsid w:val="00EF5C17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AD2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2024-03-14T11:39:00Z</dcterms:created>
  <dcterms:modified xsi:type="dcterms:W3CDTF">2024-03-14T11:39:00Z</dcterms:modified>
</cp:coreProperties>
</file>