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0C880B" w14:textId="618245FA" w:rsidR="006B389C" w:rsidRPr="005D6DCB" w:rsidRDefault="006B389C" w:rsidP="00CD5543">
      <w:pPr>
        <w:spacing w:line="240" w:lineRule="auto"/>
        <w:ind w:left="5245" w:right="107"/>
        <w:jc w:val="right"/>
        <w:rPr>
          <w:rFonts w:ascii="Times New Roman" w:hAnsi="Times New Roman"/>
        </w:rPr>
      </w:pPr>
      <w:bookmarkStart w:id="0" w:name="_GoBack"/>
      <w:bookmarkEnd w:id="0"/>
      <w:r w:rsidRPr="005D6DCB">
        <w:rPr>
          <w:rFonts w:ascii="Times New Roman" w:hAnsi="Times New Roman"/>
        </w:rPr>
        <w:t xml:space="preserve">Приложение </w:t>
      </w:r>
    </w:p>
    <w:p w14:paraId="4CCBB5EF" w14:textId="5C4B8D38" w:rsidR="006B389C" w:rsidRPr="005D6DCB" w:rsidRDefault="00CD5543" w:rsidP="00CD5543">
      <w:pPr>
        <w:spacing w:line="240" w:lineRule="auto"/>
        <w:ind w:left="5245" w:right="107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6B389C" w:rsidRPr="005D6DCB">
        <w:rPr>
          <w:rFonts w:ascii="Times New Roman" w:hAnsi="Times New Roman"/>
        </w:rPr>
        <w:t>к решению совета депутатов</w:t>
      </w:r>
    </w:p>
    <w:p w14:paraId="455ADECD" w14:textId="5DECB0E8" w:rsidR="006B389C" w:rsidRDefault="006B389C" w:rsidP="00CD5543">
      <w:pPr>
        <w:pStyle w:val="LO-normal"/>
        <w:spacing w:line="276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5D6DCB"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   </w:t>
      </w:r>
      <w:r w:rsidR="007D3AE5">
        <w:rPr>
          <w:rFonts w:ascii="Times New Roman" w:eastAsia="Times New Roman" w:hAnsi="Times New Roman"/>
          <w:color w:val="000000"/>
          <w:sz w:val="24"/>
          <w:szCs w:val="24"/>
        </w:rPr>
        <w:t>от «</w:t>
      </w:r>
      <w:r w:rsidR="00CD5543">
        <w:rPr>
          <w:rFonts w:ascii="Times New Roman" w:eastAsia="Times New Roman" w:hAnsi="Times New Roman"/>
          <w:color w:val="000000"/>
          <w:sz w:val="24"/>
          <w:szCs w:val="24"/>
        </w:rPr>
        <w:t>15</w:t>
      </w:r>
      <w:r w:rsidR="007D3AE5">
        <w:rPr>
          <w:rFonts w:ascii="Times New Roman" w:eastAsia="Times New Roman" w:hAnsi="Times New Roman"/>
          <w:color w:val="000000"/>
          <w:sz w:val="24"/>
          <w:szCs w:val="24"/>
        </w:rPr>
        <w:t xml:space="preserve">» </w:t>
      </w:r>
      <w:r w:rsidR="00CD5543">
        <w:rPr>
          <w:rFonts w:ascii="Times New Roman" w:eastAsia="Times New Roman" w:hAnsi="Times New Roman"/>
          <w:color w:val="000000"/>
          <w:sz w:val="24"/>
          <w:szCs w:val="24"/>
        </w:rPr>
        <w:t xml:space="preserve">февраля </w:t>
      </w:r>
      <w:r w:rsidR="007D3AE5">
        <w:rPr>
          <w:rFonts w:ascii="Times New Roman" w:eastAsia="Times New Roman" w:hAnsi="Times New Roman"/>
          <w:color w:val="000000"/>
          <w:sz w:val="24"/>
          <w:szCs w:val="24"/>
        </w:rPr>
        <w:t xml:space="preserve">2024 г. № </w:t>
      </w:r>
      <w:r w:rsidR="00CD5543">
        <w:rPr>
          <w:rFonts w:ascii="Times New Roman" w:eastAsia="Times New Roman" w:hAnsi="Times New Roman"/>
          <w:color w:val="000000"/>
          <w:sz w:val="24"/>
          <w:szCs w:val="24"/>
        </w:rPr>
        <w:t>324</w:t>
      </w:r>
    </w:p>
    <w:p w14:paraId="4DADEABE" w14:textId="347BB895" w:rsidR="0072117A" w:rsidRDefault="0072117A" w:rsidP="00AA564C">
      <w:pPr>
        <w:spacing w:line="240" w:lineRule="auto"/>
        <w:ind w:left="4536" w:right="107"/>
        <w:jc w:val="both"/>
        <w:rPr>
          <w:rFonts w:ascii="Times New Roman" w:hAnsi="Times New Roman" w:cs="Times New Roman"/>
          <w:szCs w:val="28"/>
        </w:rPr>
      </w:pPr>
    </w:p>
    <w:p w14:paraId="09650260" w14:textId="0318D2FA" w:rsidR="00754B4D" w:rsidRDefault="00754B4D" w:rsidP="00AA564C">
      <w:pPr>
        <w:spacing w:line="240" w:lineRule="auto"/>
        <w:ind w:left="4536" w:right="107"/>
        <w:jc w:val="both"/>
        <w:rPr>
          <w:rFonts w:ascii="Times New Roman" w:hAnsi="Times New Roman" w:cs="Times New Roman"/>
          <w:szCs w:val="28"/>
        </w:rPr>
      </w:pPr>
    </w:p>
    <w:p w14:paraId="0EEAD803" w14:textId="77777777" w:rsidR="00CC46C7" w:rsidRPr="00AA564C" w:rsidRDefault="00CC46C7" w:rsidP="00CC46C7">
      <w:pPr>
        <w:spacing w:line="240" w:lineRule="auto"/>
        <w:ind w:right="10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564C">
        <w:rPr>
          <w:rFonts w:ascii="Times New Roman" w:hAnsi="Times New Roman" w:cs="Times New Roman"/>
          <w:b/>
          <w:sz w:val="28"/>
          <w:szCs w:val="28"/>
        </w:rPr>
        <w:t xml:space="preserve">ОТЧЕТ </w:t>
      </w:r>
    </w:p>
    <w:p w14:paraId="626D9C64" w14:textId="77777777" w:rsidR="00CC46C7" w:rsidRDefault="00CC46C7" w:rsidP="00CC46C7">
      <w:pPr>
        <w:spacing w:line="240" w:lineRule="auto"/>
        <w:ind w:right="10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564C">
        <w:rPr>
          <w:rFonts w:ascii="Times New Roman" w:hAnsi="Times New Roman" w:cs="Times New Roman"/>
          <w:b/>
          <w:sz w:val="28"/>
          <w:szCs w:val="28"/>
        </w:rPr>
        <w:t xml:space="preserve">главы администрации муниципального образования </w:t>
      </w:r>
    </w:p>
    <w:p w14:paraId="2215961A" w14:textId="77777777" w:rsidR="00CC46C7" w:rsidRPr="00AA564C" w:rsidRDefault="00CC46C7" w:rsidP="00CC46C7">
      <w:pPr>
        <w:spacing w:line="240" w:lineRule="auto"/>
        <w:ind w:right="10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564C">
        <w:rPr>
          <w:rFonts w:ascii="Times New Roman" w:hAnsi="Times New Roman" w:cs="Times New Roman"/>
          <w:b/>
          <w:sz w:val="28"/>
          <w:szCs w:val="28"/>
        </w:rPr>
        <w:t>«Муринское городское поселение» Всеволожского муниципального района Ленинградской области за 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AA564C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312C1AE5" w14:textId="77777777" w:rsidR="00CC46C7" w:rsidRPr="00AA564C" w:rsidRDefault="00CC46C7" w:rsidP="00CC46C7">
      <w:pPr>
        <w:spacing w:line="240" w:lineRule="auto"/>
        <w:ind w:right="10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10868E" w14:textId="77777777" w:rsidR="00CC46C7" w:rsidRDefault="00CC46C7" w:rsidP="00CC46C7">
      <w:pPr>
        <w:spacing w:line="240" w:lineRule="auto"/>
        <w:ind w:right="107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AA564C">
        <w:rPr>
          <w:rFonts w:ascii="Times New Roman" w:hAnsi="Times New Roman" w:cs="Times New Roman"/>
          <w:spacing w:val="-6"/>
          <w:sz w:val="28"/>
          <w:szCs w:val="28"/>
        </w:rPr>
        <w:t>В соответствии с требованиями Федерального закона от 06.10.2003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№ </w:t>
      </w:r>
      <w:r w:rsidRPr="00AA564C">
        <w:rPr>
          <w:rFonts w:ascii="Times New Roman" w:hAnsi="Times New Roman" w:cs="Times New Roman"/>
          <w:spacing w:val="-6"/>
          <w:sz w:val="28"/>
          <w:szCs w:val="28"/>
        </w:rPr>
        <w:t>131-ФЗ «Об общих принципах организации местного самоуправления в Российско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й Федерации», представляю отчёт о своей деятельности, деятельности администрации </w:t>
      </w:r>
      <w:r w:rsidRPr="006C3DC3">
        <w:rPr>
          <w:rFonts w:ascii="Times New Roman" w:hAnsi="Times New Roman" w:cs="Times New Roman"/>
          <w:spacing w:val="-6"/>
          <w:sz w:val="28"/>
          <w:szCs w:val="28"/>
        </w:rPr>
        <w:t>муниципального образования «Муринское городское поселение» Всеволожского муниципального района Ленинградской области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и подведомственных администрации муниципальных учреждений </w:t>
      </w:r>
      <w:r w:rsidRPr="00AA564C">
        <w:rPr>
          <w:rFonts w:ascii="Times New Roman" w:hAnsi="Times New Roman" w:cs="Times New Roman"/>
          <w:spacing w:val="-6"/>
          <w:sz w:val="28"/>
          <w:szCs w:val="28"/>
        </w:rPr>
        <w:t>за 202</w:t>
      </w:r>
      <w:r>
        <w:rPr>
          <w:rFonts w:ascii="Times New Roman" w:hAnsi="Times New Roman" w:cs="Times New Roman"/>
          <w:spacing w:val="-6"/>
          <w:sz w:val="28"/>
          <w:szCs w:val="28"/>
        </w:rPr>
        <w:t>3</w:t>
      </w:r>
      <w:r w:rsidRPr="00AA564C">
        <w:rPr>
          <w:rFonts w:ascii="Times New Roman" w:hAnsi="Times New Roman" w:cs="Times New Roman"/>
          <w:spacing w:val="-6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14:paraId="0906B461" w14:textId="77777777" w:rsidR="00CC46C7" w:rsidRDefault="00CC46C7" w:rsidP="00CC46C7">
      <w:pPr>
        <w:spacing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A564C">
        <w:rPr>
          <w:rFonts w:ascii="Times New Roman" w:hAnsi="Times New Roman"/>
          <w:sz w:val="28"/>
          <w:szCs w:val="28"/>
        </w:rPr>
        <w:t xml:space="preserve">В состав муниципального образования входят два населённых пункта: </w:t>
      </w:r>
      <w:r>
        <w:rPr>
          <w:rFonts w:ascii="Times New Roman" w:hAnsi="Times New Roman"/>
          <w:sz w:val="28"/>
          <w:szCs w:val="28"/>
        </w:rPr>
        <w:t>город</w:t>
      </w:r>
      <w:r w:rsidRPr="00AA564C">
        <w:rPr>
          <w:rFonts w:ascii="Times New Roman" w:hAnsi="Times New Roman"/>
          <w:sz w:val="28"/>
          <w:szCs w:val="28"/>
        </w:rPr>
        <w:t xml:space="preserve"> Мурино, являющийся административным центром поселения, </w:t>
      </w:r>
      <w:r w:rsidRPr="000B16F0">
        <w:rPr>
          <w:rFonts w:ascii="Times New Roman" w:hAnsi="Times New Roman"/>
          <w:sz w:val="28"/>
          <w:szCs w:val="28"/>
        </w:rPr>
        <w:t>раздел</w:t>
      </w:r>
      <w:r>
        <w:rPr>
          <w:rFonts w:ascii="Times New Roman" w:hAnsi="Times New Roman"/>
          <w:sz w:val="28"/>
          <w:szCs w:val="28"/>
        </w:rPr>
        <w:t>ё</w:t>
      </w:r>
      <w:r w:rsidRPr="000B16F0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ный</w:t>
      </w:r>
      <w:r w:rsidRPr="000B16F0">
        <w:rPr>
          <w:rFonts w:ascii="Times New Roman" w:hAnsi="Times New Roman"/>
          <w:sz w:val="28"/>
          <w:szCs w:val="28"/>
        </w:rPr>
        <w:t xml:space="preserve"> на три микрорайона: Западный, Центральный и Восточный</w:t>
      </w:r>
      <w:r>
        <w:rPr>
          <w:rFonts w:ascii="Times New Roman" w:hAnsi="Times New Roman"/>
          <w:sz w:val="28"/>
          <w:szCs w:val="28"/>
        </w:rPr>
        <w:t>,</w:t>
      </w:r>
      <w:r w:rsidRPr="00AA564C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деревня </w:t>
      </w:r>
      <w:r w:rsidRPr="00AA564C">
        <w:rPr>
          <w:rFonts w:ascii="Times New Roman" w:hAnsi="Times New Roman"/>
          <w:sz w:val="28"/>
          <w:szCs w:val="28"/>
        </w:rPr>
        <w:t xml:space="preserve">Лаврики. </w:t>
      </w:r>
      <w:r w:rsidRPr="006B1841">
        <w:rPr>
          <w:rFonts w:ascii="Times New Roman" w:hAnsi="Times New Roman"/>
          <w:color w:val="000000" w:themeColor="text1"/>
          <w:sz w:val="28"/>
          <w:szCs w:val="28"/>
        </w:rPr>
        <w:t xml:space="preserve">По официальным данным Управления Федеральной статистики по г. Санкт-Петербургу и Ленинградской области в муниципальном образовании «Муринское городское поселение» </w:t>
      </w:r>
      <w:r w:rsidRPr="00407EF9">
        <w:rPr>
          <w:rFonts w:ascii="Times New Roman" w:hAnsi="Times New Roman"/>
          <w:color w:val="000000" w:themeColor="text1"/>
          <w:sz w:val="28"/>
          <w:szCs w:val="28"/>
        </w:rPr>
        <w:t xml:space="preserve">Всеволожского муниципального района Ленинградской области </w:t>
      </w:r>
      <w:r w:rsidRPr="006B1841">
        <w:rPr>
          <w:rFonts w:ascii="Times New Roman" w:hAnsi="Times New Roman"/>
          <w:color w:val="000000" w:themeColor="text1"/>
          <w:sz w:val="28"/>
          <w:szCs w:val="28"/>
        </w:rPr>
        <w:t>на 1 января 2023 года было зарегистрировано 104 611 человек. Город Мурино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в отчётном году сохранил</w:t>
      </w:r>
      <w:r w:rsidRPr="006B1841">
        <w:rPr>
          <w:rFonts w:ascii="Times New Roman" w:hAnsi="Times New Roman"/>
          <w:color w:val="000000" w:themeColor="text1"/>
          <w:sz w:val="28"/>
          <w:szCs w:val="28"/>
        </w:rPr>
        <w:t xml:space="preserve"> первенство по количеству жителей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и по-прежнему является </w:t>
      </w:r>
      <w:r w:rsidRPr="006B1841">
        <w:rPr>
          <w:rFonts w:ascii="Times New Roman" w:hAnsi="Times New Roman"/>
          <w:color w:val="000000" w:themeColor="text1"/>
          <w:sz w:val="28"/>
          <w:szCs w:val="28"/>
        </w:rPr>
        <w:t xml:space="preserve">самым большим городом Ленинградской области. </w:t>
      </w:r>
    </w:p>
    <w:p w14:paraId="6142A8F4" w14:textId="77777777" w:rsidR="00CC46C7" w:rsidRPr="00AA564C" w:rsidRDefault="00CC46C7" w:rsidP="00CC46C7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5092">
        <w:rPr>
          <w:rFonts w:ascii="Times New Roman" w:hAnsi="Times New Roman" w:cs="Times New Roman"/>
          <w:sz w:val="28"/>
          <w:szCs w:val="28"/>
        </w:rPr>
        <w:t xml:space="preserve">Уровень социально-экономического развития муниципального образования </w:t>
      </w:r>
      <w:bookmarkStart w:id="1" w:name="_Hlk157543360"/>
      <w:r w:rsidRPr="00E25092">
        <w:rPr>
          <w:rFonts w:ascii="Times New Roman" w:hAnsi="Times New Roman" w:cs="Times New Roman"/>
          <w:sz w:val="28"/>
          <w:szCs w:val="28"/>
        </w:rPr>
        <w:t>–</w:t>
      </w:r>
      <w:bookmarkEnd w:id="1"/>
      <w:r w:rsidRPr="00E25092">
        <w:rPr>
          <w:rFonts w:ascii="Times New Roman" w:hAnsi="Times New Roman" w:cs="Times New Roman"/>
          <w:sz w:val="28"/>
          <w:szCs w:val="28"/>
        </w:rPr>
        <w:t xml:space="preserve"> это итог совместной деятельности администрации, подведомственных учреждений, взаимодействующих организаций и жителей поселения, основная цель которой остаётся неизменной – это создание комфортной городской среды. Главным финансовым инструментом для достижения стабильности </w:t>
      </w:r>
      <w:r w:rsidRPr="00E25092">
        <w:rPr>
          <w:rFonts w:ascii="Times New Roman" w:hAnsi="Times New Roman" w:cs="Times New Roman"/>
          <w:color w:val="000000" w:themeColor="text1"/>
          <w:sz w:val="28"/>
          <w:szCs w:val="28"/>
        </w:rPr>
        <w:t>социально-экономического развития поселения служит бюджет.</w:t>
      </w:r>
    </w:p>
    <w:p w14:paraId="55588FED" w14:textId="77777777" w:rsidR="00CC46C7" w:rsidRPr="006B1841" w:rsidRDefault="00CC46C7" w:rsidP="00CC46C7">
      <w:pPr>
        <w:spacing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B1841">
        <w:rPr>
          <w:rFonts w:ascii="Times New Roman" w:hAnsi="Times New Roman"/>
          <w:b/>
          <w:bCs/>
          <w:color w:val="000000" w:themeColor="text1"/>
          <w:sz w:val="28"/>
          <w:szCs w:val="28"/>
          <w:u w:val="single"/>
        </w:rPr>
        <w:t>Общий объем доходов за 2023 год, поступивших в бюджет муниципального образования, составляет 866 млн. 042,9 тыс. рублей</w:t>
      </w:r>
      <w:r w:rsidRPr="006B1841">
        <w:rPr>
          <w:rFonts w:ascii="Times New Roman" w:hAnsi="Times New Roman"/>
          <w:color w:val="000000" w:themeColor="text1"/>
          <w:sz w:val="28"/>
          <w:szCs w:val="28"/>
          <w:u w:val="single"/>
        </w:rPr>
        <w:t>, что составляет 103,2 % от утверждённых показателей</w:t>
      </w:r>
      <w:r w:rsidRPr="006B1841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41965788" w14:textId="77777777" w:rsidR="00CC46C7" w:rsidRDefault="00CC46C7" w:rsidP="00CC46C7">
      <w:pPr>
        <w:spacing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</w:t>
      </w:r>
      <w:r w:rsidRPr="000203E1">
        <w:rPr>
          <w:rFonts w:ascii="Times New Roman" w:hAnsi="Times New Roman"/>
          <w:color w:val="000000" w:themeColor="text1"/>
          <w:sz w:val="28"/>
          <w:szCs w:val="28"/>
        </w:rPr>
        <w:t>ревышение образовалось за счёт налога на доходы от физических лиц, а также земельного налога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что составило </w:t>
      </w:r>
      <w:r w:rsidRPr="006B1841">
        <w:rPr>
          <w:rFonts w:ascii="Times New Roman" w:hAnsi="Times New Roman"/>
          <w:color w:val="000000" w:themeColor="text1"/>
          <w:sz w:val="28"/>
          <w:szCs w:val="28"/>
        </w:rPr>
        <w:t>27 млн. 113,6 тыс. рублей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от запланированных бюджетных назначений. </w:t>
      </w:r>
    </w:p>
    <w:p w14:paraId="3FA8CD7B" w14:textId="77777777" w:rsidR="00CC46C7" w:rsidRPr="006B1841" w:rsidRDefault="00CC46C7" w:rsidP="00CC46C7">
      <w:pPr>
        <w:spacing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B1841">
        <w:rPr>
          <w:rFonts w:ascii="Times New Roman" w:hAnsi="Times New Roman"/>
          <w:color w:val="000000" w:themeColor="text1"/>
          <w:sz w:val="28"/>
          <w:szCs w:val="28"/>
        </w:rPr>
        <w:t>Основными составляющими доходной части бюджета являются налоговые доходы, неналоговые доходы и безвозмездные поступления в бюджет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образования. </w:t>
      </w:r>
    </w:p>
    <w:p w14:paraId="49DFAFB0" w14:textId="77777777" w:rsidR="00CC46C7" w:rsidRPr="006B1841" w:rsidRDefault="00CC46C7" w:rsidP="00CC46C7">
      <w:pPr>
        <w:spacing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B1841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Поступление в бюджет налоговых доходов в 2023 году составило 365 млн. 041,3 тыс. рублей</w:t>
      </w:r>
      <w:r w:rsidRPr="006B1841">
        <w:rPr>
          <w:rFonts w:ascii="Times New Roman" w:hAnsi="Times New Roman"/>
          <w:color w:val="000000" w:themeColor="text1"/>
          <w:sz w:val="28"/>
          <w:szCs w:val="28"/>
          <w:u w:val="single"/>
        </w:rPr>
        <w:t>. Это 118,3% от бюджетных назначений на 2023 год</w:t>
      </w:r>
      <w:r w:rsidRPr="006B1841">
        <w:rPr>
          <w:rFonts w:ascii="Times New Roman" w:hAnsi="Times New Roman"/>
          <w:color w:val="000000" w:themeColor="text1"/>
          <w:sz w:val="28"/>
          <w:szCs w:val="28"/>
        </w:rPr>
        <w:t xml:space="preserve">. По сравнению с аналогичным периодом прошлого года, поступление налоговых доходов </w:t>
      </w:r>
      <w:r w:rsidRPr="006B1841">
        <w:rPr>
          <w:rFonts w:ascii="Times New Roman" w:hAnsi="Times New Roman"/>
          <w:color w:val="000000" w:themeColor="text1"/>
          <w:sz w:val="28"/>
          <w:szCs w:val="28"/>
          <w:u w:val="single"/>
        </w:rPr>
        <w:t>увеличилось на 73 млн. 338,7 тыс. рублей</w:t>
      </w:r>
      <w:r w:rsidRPr="006B1841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2563E222" w14:textId="77777777" w:rsidR="00CC46C7" w:rsidRPr="006B1841" w:rsidRDefault="00CC46C7" w:rsidP="00CC46C7">
      <w:pPr>
        <w:spacing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B1841">
        <w:rPr>
          <w:rFonts w:ascii="Times New Roman" w:hAnsi="Times New Roman"/>
          <w:color w:val="000000" w:themeColor="text1"/>
          <w:sz w:val="28"/>
          <w:szCs w:val="28"/>
        </w:rPr>
        <w:t xml:space="preserve">Как и в предыдущие годы, в 2023 году сохранилась тенденция как миграционного, так и естественного прироста населения, выросло количество </w:t>
      </w:r>
      <w:r w:rsidRPr="006B1841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предприятий и организаций, осуществляющих свою деятельность на территории муниципального образования, что привело к увеличению количества рабочих мест и, соответственно, самих налогоплательщиков. </w:t>
      </w:r>
    </w:p>
    <w:p w14:paraId="03E6FB1C" w14:textId="77777777" w:rsidR="00CC46C7" w:rsidRPr="006B1841" w:rsidRDefault="00CC46C7" w:rsidP="00CC46C7">
      <w:pPr>
        <w:spacing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B1841">
        <w:rPr>
          <w:rFonts w:ascii="Times New Roman" w:hAnsi="Times New Roman"/>
          <w:color w:val="000000" w:themeColor="text1"/>
          <w:sz w:val="28"/>
          <w:szCs w:val="28"/>
        </w:rPr>
        <w:t>В состав налоговых доходов вход</w:t>
      </w:r>
      <w:r>
        <w:rPr>
          <w:rFonts w:ascii="Times New Roman" w:hAnsi="Times New Roman"/>
          <w:color w:val="000000" w:themeColor="text1"/>
          <w:sz w:val="28"/>
          <w:szCs w:val="28"/>
        </w:rPr>
        <w:t>я</w:t>
      </w:r>
      <w:r w:rsidRPr="006B1841">
        <w:rPr>
          <w:rFonts w:ascii="Times New Roman" w:hAnsi="Times New Roman"/>
          <w:color w:val="000000" w:themeColor="text1"/>
          <w:sz w:val="28"/>
          <w:szCs w:val="28"/>
        </w:rPr>
        <w:t>т: налог на доходы физических лиц, налоги на товары (работы, услуги), реализуемые на территории Российской Федерации - акцизы, налог на имущество физических лиц, зачисляемый в бюджеты поселений, земельный налог.</w:t>
      </w:r>
    </w:p>
    <w:p w14:paraId="4F3C22F5" w14:textId="77777777" w:rsidR="00CC46C7" w:rsidRPr="006B1841" w:rsidRDefault="00CC46C7" w:rsidP="00CC46C7">
      <w:pPr>
        <w:spacing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B1841">
        <w:rPr>
          <w:rFonts w:ascii="Times New Roman" w:hAnsi="Times New Roman"/>
          <w:color w:val="000000" w:themeColor="text1"/>
          <w:sz w:val="28"/>
          <w:szCs w:val="28"/>
        </w:rPr>
        <w:t>Остановимся более подробно на каждом виде налоговых доходов:</w:t>
      </w:r>
    </w:p>
    <w:p w14:paraId="5115FD46" w14:textId="77777777" w:rsidR="00CC46C7" w:rsidRPr="006B1841" w:rsidRDefault="00CC46C7" w:rsidP="00CC46C7">
      <w:pPr>
        <w:numPr>
          <w:ilvl w:val="0"/>
          <w:numId w:val="1"/>
        </w:numPr>
        <w:spacing w:after="200"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B1841">
        <w:rPr>
          <w:rFonts w:ascii="Times New Roman" w:hAnsi="Times New Roman"/>
          <w:color w:val="000000" w:themeColor="text1"/>
          <w:sz w:val="28"/>
          <w:szCs w:val="28"/>
        </w:rPr>
        <w:t xml:space="preserve">налог на доходы физических лиц в сумме </w:t>
      </w:r>
      <w:r w:rsidRPr="006B1841">
        <w:rPr>
          <w:rFonts w:ascii="Times New Roman" w:hAnsi="Times New Roman"/>
          <w:b/>
          <w:color w:val="000000" w:themeColor="text1"/>
          <w:sz w:val="28"/>
          <w:szCs w:val="28"/>
        </w:rPr>
        <w:t>201 млн. 853,1 тыс. рублей.</w:t>
      </w:r>
      <w:r w:rsidRPr="006B1841">
        <w:rPr>
          <w:rFonts w:ascii="Times New Roman" w:hAnsi="Times New Roman"/>
          <w:color w:val="000000" w:themeColor="text1"/>
          <w:sz w:val="28"/>
          <w:szCs w:val="28"/>
        </w:rPr>
        <w:t xml:space="preserve"> По сравнению с аналогичным периодом прошлого года поступление дохода увеличилось на 47 млн. 302,0 тыс. рублей;</w:t>
      </w:r>
      <w:r w:rsidRPr="006B1841">
        <w:rPr>
          <w:color w:val="000000" w:themeColor="text1"/>
        </w:rPr>
        <w:t xml:space="preserve"> </w:t>
      </w:r>
    </w:p>
    <w:p w14:paraId="53A25253" w14:textId="77777777" w:rsidR="00CC46C7" w:rsidRPr="006B1841" w:rsidRDefault="00CC46C7" w:rsidP="00CC46C7">
      <w:pPr>
        <w:numPr>
          <w:ilvl w:val="0"/>
          <w:numId w:val="1"/>
        </w:numPr>
        <w:spacing w:after="200"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B1841">
        <w:rPr>
          <w:rFonts w:ascii="Times New Roman" w:hAnsi="Times New Roman"/>
          <w:color w:val="000000" w:themeColor="text1"/>
          <w:sz w:val="28"/>
          <w:szCs w:val="28"/>
        </w:rPr>
        <w:t>налоги на товары (работы, услуги), реализуемые на территории РФ (акцизы)</w:t>
      </w:r>
      <w:r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6B184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B1841">
        <w:rPr>
          <w:rFonts w:ascii="Times New Roman" w:hAnsi="Times New Roman"/>
          <w:b/>
          <w:color w:val="000000" w:themeColor="text1"/>
          <w:sz w:val="28"/>
          <w:szCs w:val="28"/>
        </w:rPr>
        <w:t>2 млн. 821,3 тыс. рублей</w:t>
      </w:r>
      <w:r w:rsidRPr="006B1841">
        <w:rPr>
          <w:rFonts w:ascii="Times New Roman" w:hAnsi="Times New Roman"/>
          <w:color w:val="000000" w:themeColor="text1"/>
          <w:sz w:val="28"/>
          <w:szCs w:val="28"/>
        </w:rPr>
        <w:t>. По сравнению с аналогичным периодом прошлого года поступление дохода увеличилось на 1 млн. 039,8 тыс. рублей;</w:t>
      </w:r>
    </w:p>
    <w:p w14:paraId="153D2993" w14:textId="77777777" w:rsidR="00CC46C7" w:rsidRPr="006B1841" w:rsidRDefault="00CC46C7" w:rsidP="00CC46C7">
      <w:pPr>
        <w:numPr>
          <w:ilvl w:val="0"/>
          <w:numId w:val="1"/>
        </w:numPr>
        <w:spacing w:after="200"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B1841">
        <w:rPr>
          <w:rFonts w:ascii="Times New Roman" w:hAnsi="Times New Roman"/>
          <w:color w:val="000000" w:themeColor="text1"/>
          <w:sz w:val="28"/>
          <w:szCs w:val="28"/>
        </w:rPr>
        <w:t xml:space="preserve">налог на имущество физических лиц, зачисляемый в бюджеты поселений, </w:t>
      </w:r>
      <w:r w:rsidRPr="006B1841">
        <w:rPr>
          <w:rFonts w:ascii="Times New Roman" w:hAnsi="Times New Roman"/>
          <w:b/>
          <w:color w:val="000000" w:themeColor="text1"/>
          <w:sz w:val="28"/>
          <w:szCs w:val="28"/>
        </w:rPr>
        <w:t>33 млн. 276,5 тыс. рублей</w:t>
      </w:r>
      <w:r w:rsidRPr="006B1841">
        <w:rPr>
          <w:rFonts w:ascii="Times New Roman" w:hAnsi="Times New Roman"/>
          <w:color w:val="000000" w:themeColor="text1"/>
          <w:sz w:val="28"/>
          <w:szCs w:val="28"/>
        </w:rPr>
        <w:t>. По сравнению с аналогичным периодом прошлого года поступление дохода увеличилось на 23 млн. 351,8 тыс. рублей;</w:t>
      </w:r>
      <w:r w:rsidRPr="006B1841">
        <w:rPr>
          <w:color w:val="000000" w:themeColor="text1"/>
        </w:rPr>
        <w:t xml:space="preserve"> </w:t>
      </w:r>
    </w:p>
    <w:p w14:paraId="6670A3B3" w14:textId="77777777" w:rsidR="00CC46C7" w:rsidRPr="006B1841" w:rsidRDefault="00CC46C7" w:rsidP="00CC46C7">
      <w:pPr>
        <w:numPr>
          <w:ilvl w:val="0"/>
          <w:numId w:val="1"/>
        </w:numPr>
        <w:spacing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B1841">
        <w:rPr>
          <w:rFonts w:ascii="Times New Roman" w:hAnsi="Times New Roman"/>
          <w:color w:val="000000" w:themeColor="text1"/>
          <w:sz w:val="28"/>
          <w:szCs w:val="28"/>
        </w:rPr>
        <w:t xml:space="preserve">земельный налог </w:t>
      </w:r>
      <w:r w:rsidRPr="006B1841">
        <w:rPr>
          <w:rFonts w:ascii="Times New Roman" w:hAnsi="Times New Roman"/>
          <w:b/>
          <w:color w:val="000000" w:themeColor="text1"/>
          <w:sz w:val="28"/>
          <w:szCs w:val="28"/>
        </w:rPr>
        <w:t>127 млн. 090,4 тыс. рублей</w:t>
      </w:r>
      <w:r w:rsidRPr="006B1841">
        <w:rPr>
          <w:rFonts w:ascii="Times New Roman" w:hAnsi="Times New Roman"/>
          <w:color w:val="000000" w:themeColor="text1"/>
          <w:sz w:val="28"/>
          <w:szCs w:val="28"/>
        </w:rPr>
        <w:t>. По сравнению с аналогичным периодом прошлого года поступление дохода увеличилось на 1 млн. 645,1 тыс. рублей.</w:t>
      </w:r>
    </w:p>
    <w:p w14:paraId="0A44E5D1" w14:textId="77777777" w:rsidR="00CC46C7" w:rsidRPr="006B1841" w:rsidRDefault="00CC46C7" w:rsidP="00CC46C7">
      <w:pPr>
        <w:spacing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B1841">
        <w:rPr>
          <w:rFonts w:ascii="Times New Roman" w:hAnsi="Times New Roman"/>
          <w:color w:val="000000" w:themeColor="text1"/>
          <w:sz w:val="28"/>
          <w:szCs w:val="28"/>
        </w:rPr>
        <w:t>Учёт полноты и своевременности перечисления налогов, согласно Налоговому кодексу Российской Федерации, ведёт Федеральная налоговая служба.</w:t>
      </w:r>
    </w:p>
    <w:p w14:paraId="103149F6" w14:textId="77777777" w:rsidR="00CC46C7" w:rsidRPr="006B1841" w:rsidRDefault="00CC46C7" w:rsidP="00CC46C7">
      <w:pPr>
        <w:spacing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B1841">
        <w:rPr>
          <w:rFonts w:ascii="Times New Roman" w:hAnsi="Times New Roman"/>
          <w:color w:val="000000" w:themeColor="text1"/>
          <w:sz w:val="28"/>
          <w:szCs w:val="28"/>
          <w:u w:val="single"/>
        </w:rPr>
        <w:t>Доля налоговых доходов за 2023 год составила 42,2 % от общего объёма доходов</w:t>
      </w:r>
      <w:r w:rsidRPr="006B1841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4DEF1D56" w14:textId="77777777" w:rsidR="00CC46C7" w:rsidRPr="006B1841" w:rsidRDefault="00CC46C7" w:rsidP="00CC46C7">
      <w:pPr>
        <w:spacing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6B1841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Поступление неналоговых доходов в 2023 году составило 13 млн. 803,7 тыс. рублей.</w:t>
      </w:r>
      <w:r w:rsidRPr="006B1841">
        <w:rPr>
          <w:rFonts w:ascii="Times New Roman" w:hAnsi="Times New Roman"/>
          <w:color w:val="000000" w:themeColor="text1"/>
          <w:sz w:val="28"/>
          <w:szCs w:val="28"/>
        </w:rPr>
        <w:t xml:space="preserve"> По сравнению с аналогичным периодом прошлого года поступление дохода уменьшилось на 8 млн. 537,6 тыс. рублей. </w:t>
      </w:r>
    </w:p>
    <w:p w14:paraId="69454435" w14:textId="77777777" w:rsidR="00CC46C7" w:rsidRPr="006B1841" w:rsidRDefault="00CC46C7" w:rsidP="00CC46C7">
      <w:pPr>
        <w:spacing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B1841">
        <w:rPr>
          <w:rFonts w:ascii="Times New Roman" w:hAnsi="Times New Roman"/>
          <w:color w:val="000000" w:themeColor="text1"/>
          <w:sz w:val="28"/>
          <w:szCs w:val="28"/>
        </w:rPr>
        <w:t>К неналоговым поступлениям относятся доходы от использования имущества, находящегося в муниципальной собственности (аренда имущества), доходы от компенсации затрат, доходы от продажи земельных участков и имущества.</w:t>
      </w:r>
    </w:p>
    <w:p w14:paraId="21568889" w14:textId="77777777" w:rsidR="00CC46C7" w:rsidRPr="006B1841" w:rsidRDefault="00CC46C7" w:rsidP="00CC46C7">
      <w:pPr>
        <w:spacing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B1841">
        <w:rPr>
          <w:rFonts w:ascii="Times New Roman" w:hAnsi="Times New Roman"/>
          <w:color w:val="000000" w:themeColor="text1"/>
          <w:sz w:val="28"/>
          <w:szCs w:val="28"/>
        </w:rPr>
        <w:t>Более подробно по каждому из видов неналоговых поступлений:</w:t>
      </w:r>
    </w:p>
    <w:p w14:paraId="0FC0BD19" w14:textId="77777777" w:rsidR="00CC46C7" w:rsidRPr="006B1841" w:rsidRDefault="00CC46C7" w:rsidP="00CC46C7">
      <w:pPr>
        <w:numPr>
          <w:ilvl w:val="0"/>
          <w:numId w:val="2"/>
        </w:numPr>
        <w:spacing w:after="200"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B1841">
        <w:rPr>
          <w:rFonts w:ascii="Times New Roman" w:hAnsi="Times New Roman"/>
          <w:color w:val="000000" w:themeColor="text1"/>
          <w:sz w:val="28"/>
          <w:szCs w:val="28"/>
        </w:rPr>
        <w:t xml:space="preserve">доходы от сдачи в аренду имущества, составляющего казну городских поселений, составили </w:t>
      </w:r>
      <w:r w:rsidRPr="006B1841">
        <w:rPr>
          <w:rFonts w:ascii="Times New Roman" w:hAnsi="Times New Roman"/>
          <w:b/>
          <w:color w:val="000000" w:themeColor="text1"/>
          <w:sz w:val="28"/>
          <w:szCs w:val="28"/>
        </w:rPr>
        <w:t>3 млн. 018,0 тыс. рублей</w:t>
      </w:r>
      <w:r w:rsidRPr="006B1841">
        <w:rPr>
          <w:rFonts w:ascii="Times New Roman" w:hAnsi="Times New Roman"/>
          <w:color w:val="000000" w:themeColor="text1"/>
          <w:sz w:val="28"/>
          <w:szCs w:val="28"/>
        </w:rPr>
        <w:t xml:space="preserve"> (АО «Теплосеть Санкт-Петербурга»);</w:t>
      </w:r>
    </w:p>
    <w:p w14:paraId="70232CF0" w14:textId="77777777" w:rsidR="00CC46C7" w:rsidRPr="006B1841" w:rsidRDefault="00CC46C7" w:rsidP="00CC46C7">
      <w:pPr>
        <w:numPr>
          <w:ilvl w:val="0"/>
          <w:numId w:val="2"/>
        </w:numPr>
        <w:spacing w:after="200"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B1841">
        <w:rPr>
          <w:rFonts w:ascii="Times New Roman" w:hAnsi="Times New Roman"/>
          <w:color w:val="000000" w:themeColor="text1"/>
          <w:sz w:val="28"/>
          <w:szCs w:val="28"/>
        </w:rPr>
        <w:t xml:space="preserve">доходы, полученные в виде арендной платы на земельные участки, государственная собственность на которые не разграничена, составили </w:t>
      </w:r>
      <w:r w:rsidRPr="006B1841">
        <w:rPr>
          <w:rFonts w:ascii="Times New Roman" w:hAnsi="Times New Roman"/>
          <w:b/>
          <w:color w:val="000000" w:themeColor="text1"/>
          <w:sz w:val="28"/>
          <w:szCs w:val="28"/>
        </w:rPr>
        <w:t>3 млн. 956,5 тыс. рублей</w:t>
      </w:r>
      <w:r w:rsidRPr="006B184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B1841">
        <w:rPr>
          <w:color w:val="000000" w:themeColor="text1"/>
          <w:sz w:val="28"/>
          <w:szCs w:val="28"/>
          <w:shd w:val="clear" w:color="auto" w:fill="FFFFFF"/>
        </w:rPr>
        <w:t>(</w:t>
      </w:r>
      <w:r w:rsidRPr="006B1841">
        <w:rPr>
          <w:rFonts w:ascii="Times New Roman" w:hAnsi="Times New Roman"/>
          <w:color w:val="000000" w:themeColor="text1"/>
          <w:sz w:val="28"/>
          <w:szCs w:val="28"/>
        </w:rPr>
        <w:t>ООО «Рико Лтд Плюс»</w:t>
      </w:r>
      <w:r w:rsidRPr="006B1841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6B1841">
        <w:rPr>
          <w:rFonts w:ascii="Times New Roman" w:hAnsi="Times New Roman"/>
          <w:color w:val="000000" w:themeColor="text1"/>
          <w:sz w:val="28"/>
          <w:szCs w:val="28"/>
        </w:rPr>
        <w:t>ПАО «Россети Ленэнерго»,</w:t>
      </w:r>
      <w:r w:rsidRPr="006B184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B1841">
        <w:rPr>
          <w:rFonts w:ascii="Times New Roman" w:hAnsi="Times New Roman"/>
          <w:color w:val="000000" w:themeColor="text1"/>
          <w:sz w:val="28"/>
          <w:szCs w:val="28"/>
        </w:rPr>
        <w:t>ООО «СК»,</w:t>
      </w:r>
      <w:r w:rsidRPr="006B184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B1841">
        <w:rPr>
          <w:rFonts w:ascii="Times New Roman" w:hAnsi="Times New Roman"/>
          <w:color w:val="000000" w:themeColor="text1"/>
          <w:sz w:val="28"/>
          <w:szCs w:val="28"/>
        </w:rPr>
        <w:t>ООО «СТ-НТ»,</w:t>
      </w:r>
      <w:r w:rsidRPr="006B184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B1841">
        <w:rPr>
          <w:rFonts w:ascii="Times New Roman" w:hAnsi="Times New Roman"/>
          <w:color w:val="000000" w:themeColor="text1"/>
          <w:sz w:val="28"/>
          <w:szCs w:val="28"/>
        </w:rPr>
        <w:t>Всеволожская районная организация общественной организации Всеволожского общества автомобилистов, Калининская районная организация Санкт-Петербурга – местное отделение  Всероссийского общества автомобилистов, Общественная организация Санкт-Петербургское городское и Ленинградское областное отделение Всероссийского общества автомобилистов и др.);</w:t>
      </w:r>
    </w:p>
    <w:p w14:paraId="107FF09F" w14:textId="77777777" w:rsidR="00CC46C7" w:rsidRPr="006B1841" w:rsidRDefault="00CC46C7" w:rsidP="00CC46C7">
      <w:pPr>
        <w:numPr>
          <w:ilvl w:val="0"/>
          <w:numId w:val="2"/>
        </w:numPr>
        <w:spacing w:after="200"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B1841">
        <w:rPr>
          <w:rFonts w:ascii="Times New Roman" w:hAnsi="Times New Roman"/>
          <w:bCs/>
          <w:color w:val="000000" w:themeColor="text1"/>
          <w:sz w:val="28"/>
          <w:szCs w:val="28"/>
        </w:rPr>
        <w:t>доходы в виде арендной платы на земли, находящиеся в собственности поселений</w:t>
      </w:r>
      <w:r w:rsidRPr="006B184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14633">
        <w:rPr>
          <w:rFonts w:ascii="Times New Roman" w:hAnsi="Times New Roman"/>
          <w:color w:val="000000" w:themeColor="text1"/>
          <w:sz w:val="28"/>
          <w:szCs w:val="28"/>
        </w:rPr>
        <w:t>–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B1841">
        <w:rPr>
          <w:rFonts w:ascii="Times New Roman" w:hAnsi="Times New Roman"/>
          <w:b/>
          <w:color w:val="000000" w:themeColor="text1"/>
          <w:sz w:val="28"/>
          <w:szCs w:val="28"/>
        </w:rPr>
        <w:t xml:space="preserve">142,2 тыс. рублей </w:t>
      </w:r>
      <w:r w:rsidRPr="006B1841">
        <w:rPr>
          <w:rFonts w:ascii="Times New Roman" w:hAnsi="Times New Roman"/>
          <w:color w:val="000000" w:themeColor="text1"/>
          <w:sz w:val="28"/>
          <w:szCs w:val="28"/>
        </w:rPr>
        <w:t>(ООО «Н Телеком»);</w:t>
      </w:r>
    </w:p>
    <w:p w14:paraId="173EB9F0" w14:textId="77777777" w:rsidR="00CC46C7" w:rsidRPr="006B1841" w:rsidRDefault="00CC46C7" w:rsidP="00CC46C7">
      <w:pPr>
        <w:numPr>
          <w:ilvl w:val="0"/>
          <w:numId w:val="2"/>
        </w:numPr>
        <w:spacing w:after="200"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B1841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прочие поступления от использования имущества, находящегося в собственности городских поселений </w:t>
      </w:r>
      <w:r w:rsidRPr="00A14633">
        <w:rPr>
          <w:rFonts w:ascii="Times New Roman" w:hAnsi="Times New Roman"/>
          <w:color w:val="000000" w:themeColor="text1"/>
          <w:sz w:val="28"/>
          <w:szCs w:val="28"/>
        </w:rPr>
        <w:t>–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B1841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613,2 тыс. рублей </w:t>
      </w:r>
      <w:r w:rsidRPr="006B1841">
        <w:rPr>
          <w:rFonts w:ascii="Times New Roman" w:hAnsi="Times New Roman"/>
          <w:color w:val="000000" w:themeColor="text1"/>
          <w:sz w:val="28"/>
          <w:szCs w:val="28"/>
        </w:rPr>
        <w:t>(договор</w:t>
      </w:r>
      <w:r>
        <w:rPr>
          <w:rFonts w:ascii="Times New Roman" w:hAnsi="Times New Roman"/>
          <w:color w:val="000000" w:themeColor="text1"/>
          <w:sz w:val="28"/>
          <w:szCs w:val="28"/>
        </w:rPr>
        <w:t>ы</w:t>
      </w:r>
      <w:r w:rsidRPr="006B1841">
        <w:rPr>
          <w:rFonts w:ascii="Times New Roman" w:hAnsi="Times New Roman"/>
          <w:color w:val="000000" w:themeColor="text1"/>
          <w:sz w:val="28"/>
          <w:szCs w:val="28"/>
        </w:rPr>
        <w:t xml:space="preserve"> соц. найма);</w:t>
      </w:r>
    </w:p>
    <w:p w14:paraId="5C6FEC2D" w14:textId="77777777" w:rsidR="00CC46C7" w:rsidRPr="006B1841" w:rsidRDefault="00CC46C7" w:rsidP="00CC46C7">
      <w:pPr>
        <w:numPr>
          <w:ilvl w:val="0"/>
          <w:numId w:val="2"/>
        </w:numPr>
        <w:spacing w:after="200"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B1841">
        <w:rPr>
          <w:rFonts w:ascii="Times New Roman" w:hAnsi="Times New Roman"/>
          <w:color w:val="000000" w:themeColor="text1"/>
          <w:sz w:val="28"/>
          <w:szCs w:val="28"/>
        </w:rPr>
        <w:t xml:space="preserve">доходы от оказания платных услуг и компенсации затрат государства </w:t>
      </w:r>
      <w:r w:rsidRPr="00A14633">
        <w:rPr>
          <w:rFonts w:ascii="Times New Roman" w:hAnsi="Times New Roman"/>
          <w:color w:val="000000" w:themeColor="text1"/>
          <w:sz w:val="28"/>
          <w:szCs w:val="28"/>
        </w:rPr>
        <w:t>–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B1841">
        <w:rPr>
          <w:rFonts w:ascii="Times New Roman" w:hAnsi="Times New Roman"/>
          <w:b/>
          <w:bCs/>
          <w:color w:val="000000" w:themeColor="text1"/>
          <w:sz w:val="28"/>
          <w:szCs w:val="28"/>
        </w:rPr>
        <w:t>1 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млн. </w:t>
      </w:r>
      <w:r w:rsidRPr="006B1841">
        <w:rPr>
          <w:rFonts w:ascii="Times New Roman" w:hAnsi="Times New Roman"/>
          <w:b/>
          <w:bCs/>
          <w:color w:val="000000" w:themeColor="text1"/>
          <w:sz w:val="28"/>
          <w:szCs w:val="28"/>
        </w:rPr>
        <w:t>332,1</w:t>
      </w:r>
      <w:r w:rsidRPr="006B184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B1841">
        <w:rPr>
          <w:rFonts w:ascii="Times New Roman" w:hAnsi="Times New Roman"/>
          <w:b/>
          <w:bCs/>
          <w:color w:val="000000" w:themeColor="text1"/>
          <w:sz w:val="28"/>
          <w:szCs w:val="28"/>
        </w:rPr>
        <w:t>тыс. рублей;</w:t>
      </w:r>
    </w:p>
    <w:p w14:paraId="4CC458D5" w14:textId="77777777" w:rsidR="00CC46C7" w:rsidRPr="006B1841" w:rsidRDefault="00CC46C7" w:rsidP="00CC46C7">
      <w:pPr>
        <w:numPr>
          <w:ilvl w:val="0"/>
          <w:numId w:val="2"/>
        </w:numPr>
        <w:spacing w:after="200"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B1841">
        <w:rPr>
          <w:rFonts w:ascii="Times New Roman" w:hAnsi="Times New Roman"/>
          <w:color w:val="000000" w:themeColor="text1"/>
          <w:sz w:val="28"/>
          <w:szCs w:val="28"/>
        </w:rPr>
        <w:t xml:space="preserve">штрафы, санкции, возмещение ущерба </w:t>
      </w:r>
      <w:r w:rsidRPr="00A14633">
        <w:rPr>
          <w:rFonts w:ascii="Times New Roman" w:hAnsi="Times New Roman"/>
          <w:color w:val="000000" w:themeColor="text1"/>
          <w:sz w:val="28"/>
          <w:szCs w:val="28"/>
        </w:rPr>
        <w:t>–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B1841">
        <w:rPr>
          <w:rFonts w:ascii="Times New Roman" w:hAnsi="Times New Roman"/>
          <w:b/>
          <w:bCs/>
          <w:color w:val="000000" w:themeColor="text1"/>
          <w:sz w:val="28"/>
          <w:szCs w:val="28"/>
        </w:rPr>
        <w:t>391,2 тыс.</w:t>
      </w:r>
      <w:r w:rsidRPr="006B1841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рублей</w:t>
      </w:r>
      <w:r w:rsidRPr="006B1841">
        <w:rPr>
          <w:rFonts w:ascii="Times New Roman" w:hAnsi="Times New Roman"/>
          <w:color w:val="000000" w:themeColor="text1"/>
          <w:sz w:val="28"/>
          <w:szCs w:val="28"/>
        </w:rPr>
        <w:t xml:space="preserve">; </w:t>
      </w:r>
    </w:p>
    <w:p w14:paraId="2390BF18" w14:textId="77777777" w:rsidR="00CC46C7" w:rsidRPr="006B1841" w:rsidRDefault="00CC46C7" w:rsidP="00CC46C7">
      <w:pPr>
        <w:numPr>
          <w:ilvl w:val="0"/>
          <w:numId w:val="2"/>
        </w:numPr>
        <w:spacing w:after="200" w:line="240" w:lineRule="auto"/>
        <w:ind w:left="0" w:firstLine="709"/>
        <w:contextualSpacing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6B184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доходы от продажи земельных участков </w:t>
      </w:r>
      <w:r w:rsidRPr="00A14633">
        <w:rPr>
          <w:rFonts w:ascii="Times New Roman" w:hAnsi="Times New Roman"/>
          <w:bCs/>
          <w:color w:val="000000" w:themeColor="text1"/>
          <w:sz w:val="28"/>
          <w:szCs w:val="28"/>
        </w:rPr>
        <w:t>–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6B1841">
        <w:rPr>
          <w:rFonts w:ascii="Times New Roman" w:hAnsi="Times New Roman"/>
          <w:b/>
          <w:bCs/>
          <w:color w:val="000000" w:themeColor="text1"/>
          <w:sz w:val="28"/>
          <w:szCs w:val="28"/>
        </w:rPr>
        <w:t>3 млн. 670,9 тыс. рублей</w:t>
      </w:r>
      <w:r w:rsidRPr="006B1841">
        <w:rPr>
          <w:rFonts w:ascii="Times New Roman" w:hAnsi="Times New Roman"/>
          <w:bCs/>
          <w:color w:val="000000" w:themeColor="text1"/>
          <w:sz w:val="28"/>
          <w:szCs w:val="28"/>
        </w:rPr>
        <w:t>;</w:t>
      </w:r>
    </w:p>
    <w:p w14:paraId="02FFBBC9" w14:textId="77777777" w:rsidR="00CC46C7" w:rsidRPr="006B1841" w:rsidRDefault="00CC46C7" w:rsidP="00CC46C7">
      <w:pPr>
        <w:numPr>
          <w:ilvl w:val="0"/>
          <w:numId w:val="2"/>
        </w:numPr>
        <w:spacing w:line="240" w:lineRule="auto"/>
        <w:ind w:left="0" w:firstLine="709"/>
        <w:contextualSpacing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6B1841">
        <w:rPr>
          <w:rFonts w:ascii="Times New Roman" w:hAnsi="Times New Roman"/>
          <w:bCs/>
          <w:color w:val="000000" w:themeColor="text1"/>
          <w:sz w:val="28"/>
          <w:szCs w:val="28"/>
        </w:rPr>
        <w:t>прочие неналоговые доходы</w:t>
      </w:r>
      <w:r w:rsidRPr="006B1841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A14633">
        <w:rPr>
          <w:rFonts w:ascii="Times New Roman" w:hAnsi="Times New Roman"/>
          <w:b/>
          <w:color w:val="000000" w:themeColor="text1"/>
          <w:sz w:val="28"/>
          <w:szCs w:val="28"/>
        </w:rPr>
        <w:t>–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6B1841">
        <w:rPr>
          <w:rFonts w:ascii="Times New Roman" w:hAnsi="Times New Roman"/>
          <w:b/>
          <w:color w:val="000000" w:themeColor="text1"/>
          <w:sz w:val="28"/>
          <w:szCs w:val="28"/>
        </w:rPr>
        <w:t xml:space="preserve">679,7 тыс. рублей </w:t>
      </w:r>
      <w:r w:rsidRPr="006B1841">
        <w:rPr>
          <w:rFonts w:ascii="Times New Roman" w:hAnsi="Times New Roman"/>
          <w:bCs/>
          <w:color w:val="000000" w:themeColor="text1"/>
          <w:sz w:val="28"/>
          <w:szCs w:val="28"/>
        </w:rPr>
        <w:t>(компенсация затрат, вызванная вырубкой зел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ё</w:t>
      </w:r>
      <w:r w:rsidRPr="006B1841">
        <w:rPr>
          <w:rFonts w:ascii="Times New Roman" w:hAnsi="Times New Roman"/>
          <w:bCs/>
          <w:color w:val="000000" w:themeColor="text1"/>
          <w:sz w:val="28"/>
          <w:szCs w:val="28"/>
        </w:rPr>
        <w:t>ных насаждений).</w:t>
      </w:r>
    </w:p>
    <w:p w14:paraId="27D3CD1C" w14:textId="77777777" w:rsidR="00CC46C7" w:rsidRPr="006B1841" w:rsidRDefault="00CC46C7" w:rsidP="00CC46C7">
      <w:pPr>
        <w:spacing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B1841">
        <w:rPr>
          <w:rFonts w:ascii="Times New Roman" w:hAnsi="Times New Roman"/>
          <w:color w:val="000000" w:themeColor="text1"/>
          <w:sz w:val="28"/>
          <w:szCs w:val="28"/>
        </w:rPr>
        <w:t>Доля доходов от использования и продажи имущества составила 1,6% от общего объёма доходов.</w:t>
      </w:r>
    </w:p>
    <w:p w14:paraId="037082C5" w14:textId="77777777" w:rsidR="00CC46C7" w:rsidRPr="006B1841" w:rsidRDefault="00CC46C7" w:rsidP="00CC46C7">
      <w:pPr>
        <w:spacing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</w:pPr>
      <w:r w:rsidRPr="006B1841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Безвозмездные поступления в 2023 году составили 487 млн. 198,0 тыс. рублей.</w:t>
      </w:r>
    </w:p>
    <w:p w14:paraId="0E5570A6" w14:textId="77777777" w:rsidR="00CC46C7" w:rsidRPr="006B1841" w:rsidRDefault="00CC46C7" w:rsidP="00CC46C7">
      <w:pPr>
        <w:spacing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B1841">
        <w:rPr>
          <w:rFonts w:ascii="Times New Roman" w:hAnsi="Times New Roman"/>
          <w:color w:val="000000" w:themeColor="text1"/>
          <w:sz w:val="28"/>
          <w:szCs w:val="28"/>
        </w:rPr>
        <w:t>Безвозмездные поступления включают: дотации на выравнивание бюджетной обеспеченности из бюджетов муниципальных районов, субвенции на осуществление первичного воинского учёта, 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уровня, а также целевые субсидии.</w:t>
      </w:r>
    </w:p>
    <w:p w14:paraId="7ECF42CE" w14:textId="77777777" w:rsidR="00CC46C7" w:rsidRPr="006B1841" w:rsidRDefault="00CC46C7" w:rsidP="00CC46C7">
      <w:pPr>
        <w:spacing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B1841">
        <w:rPr>
          <w:rFonts w:ascii="Times New Roman" w:hAnsi="Times New Roman"/>
          <w:color w:val="000000" w:themeColor="text1"/>
          <w:sz w:val="28"/>
          <w:szCs w:val="28"/>
        </w:rPr>
        <w:t>В том числе:</w:t>
      </w:r>
    </w:p>
    <w:p w14:paraId="7042C302" w14:textId="77777777" w:rsidR="00CC46C7" w:rsidRPr="006B1841" w:rsidRDefault="00CC46C7" w:rsidP="00CC46C7">
      <w:pPr>
        <w:numPr>
          <w:ilvl w:val="0"/>
          <w:numId w:val="3"/>
        </w:numPr>
        <w:spacing w:after="200"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B1841">
        <w:rPr>
          <w:rFonts w:ascii="Times New Roman" w:hAnsi="Times New Roman"/>
          <w:color w:val="000000" w:themeColor="text1"/>
          <w:sz w:val="28"/>
          <w:szCs w:val="28"/>
        </w:rPr>
        <w:t>безвозмездные поступления от других бюджетов бюджетной системы Российской Федерации составили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6B1841">
        <w:rPr>
          <w:rFonts w:ascii="Times New Roman" w:hAnsi="Times New Roman"/>
          <w:b/>
          <w:bCs/>
          <w:color w:val="000000" w:themeColor="text1"/>
          <w:sz w:val="28"/>
          <w:szCs w:val="28"/>
        </w:rPr>
        <w:t>283 млн.</w:t>
      </w:r>
      <w:r w:rsidRPr="006B1841">
        <w:rPr>
          <w:rFonts w:ascii="Times New Roman" w:hAnsi="Times New Roman"/>
          <w:b/>
          <w:color w:val="000000" w:themeColor="text1"/>
          <w:sz w:val="28"/>
          <w:szCs w:val="28"/>
        </w:rPr>
        <w:t xml:space="preserve"> 820,1 тыс. рублей</w:t>
      </w:r>
      <w:r w:rsidRPr="006B1841">
        <w:rPr>
          <w:rFonts w:ascii="Times New Roman" w:hAnsi="Times New Roman"/>
          <w:color w:val="000000" w:themeColor="text1"/>
          <w:sz w:val="28"/>
          <w:szCs w:val="28"/>
        </w:rPr>
        <w:t xml:space="preserve"> (дотации);</w:t>
      </w:r>
    </w:p>
    <w:p w14:paraId="4C400C67" w14:textId="77777777" w:rsidR="00CC46C7" w:rsidRPr="006B1841" w:rsidRDefault="00CC46C7" w:rsidP="00CC46C7">
      <w:pPr>
        <w:numPr>
          <w:ilvl w:val="0"/>
          <w:numId w:val="3"/>
        </w:numPr>
        <w:spacing w:after="200"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B1841">
        <w:rPr>
          <w:rFonts w:ascii="Times New Roman" w:hAnsi="Times New Roman"/>
          <w:color w:val="000000" w:themeColor="text1"/>
          <w:sz w:val="28"/>
          <w:szCs w:val="28"/>
        </w:rPr>
        <w:t xml:space="preserve">субвенции бюджетам бюджетной системы Российской Федерации </w:t>
      </w:r>
      <w:r w:rsidRPr="00A14633">
        <w:rPr>
          <w:rFonts w:ascii="Times New Roman" w:hAnsi="Times New Roman"/>
          <w:color w:val="000000" w:themeColor="text1"/>
          <w:sz w:val="28"/>
          <w:szCs w:val="28"/>
        </w:rPr>
        <w:t>–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B1841">
        <w:rPr>
          <w:rFonts w:ascii="Times New Roman" w:hAnsi="Times New Roman"/>
          <w:b/>
          <w:bCs/>
          <w:color w:val="000000" w:themeColor="text1"/>
          <w:sz w:val="28"/>
          <w:szCs w:val="28"/>
        </w:rPr>
        <w:t>3 млн. 176,0</w:t>
      </w:r>
      <w:r w:rsidRPr="006B1841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тыс. рублей </w:t>
      </w:r>
      <w:r w:rsidRPr="006B1841">
        <w:rPr>
          <w:rFonts w:ascii="Times New Roman" w:hAnsi="Times New Roman"/>
          <w:color w:val="000000" w:themeColor="text1"/>
          <w:sz w:val="28"/>
          <w:szCs w:val="28"/>
        </w:rPr>
        <w:t>(военно-уч</w:t>
      </w:r>
      <w:r>
        <w:rPr>
          <w:rFonts w:ascii="Times New Roman" w:hAnsi="Times New Roman"/>
          <w:color w:val="000000" w:themeColor="text1"/>
          <w:sz w:val="28"/>
          <w:szCs w:val="28"/>
        </w:rPr>
        <w:t>ё</w:t>
      </w:r>
      <w:r w:rsidRPr="006B1841">
        <w:rPr>
          <w:rFonts w:ascii="Times New Roman" w:hAnsi="Times New Roman"/>
          <w:color w:val="000000" w:themeColor="text1"/>
          <w:sz w:val="28"/>
          <w:szCs w:val="28"/>
        </w:rPr>
        <w:t>тный стол, административные комиссии);</w:t>
      </w:r>
    </w:p>
    <w:p w14:paraId="50289BD1" w14:textId="77777777" w:rsidR="00CC46C7" w:rsidRPr="006B1841" w:rsidRDefault="00CC46C7" w:rsidP="00CC46C7">
      <w:pPr>
        <w:numPr>
          <w:ilvl w:val="0"/>
          <w:numId w:val="3"/>
        </w:numPr>
        <w:spacing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B184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субсидии бюджетам поселений на реализацию программ формирования современной городской среды </w:t>
      </w:r>
      <w:r w:rsidRPr="00A14633">
        <w:rPr>
          <w:rFonts w:ascii="Times New Roman" w:hAnsi="Times New Roman"/>
          <w:bCs/>
          <w:color w:val="000000" w:themeColor="text1"/>
          <w:sz w:val="28"/>
          <w:szCs w:val="28"/>
        </w:rPr>
        <w:t>–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6B1841">
        <w:rPr>
          <w:rFonts w:ascii="Times New Roman" w:hAnsi="Times New Roman"/>
          <w:b/>
          <w:color w:val="000000" w:themeColor="text1"/>
          <w:sz w:val="28"/>
          <w:szCs w:val="28"/>
        </w:rPr>
        <w:t>23 млн. рублей</w:t>
      </w:r>
      <w:r w:rsidRPr="006B1841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40EE76F2" w14:textId="77777777" w:rsidR="00CC46C7" w:rsidRPr="006B1841" w:rsidRDefault="00CC46C7" w:rsidP="00CC46C7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6B1841">
        <w:rPr>
          <w:rFonts w:ascii="Times New Roman" w:hAnsi="Times New Roman"/>
          <w:color w:val="000000" w:themeColor="text1"/>
          <w:sz w:val="28"/>
          <w:szCs w:val="28"/>
        </w:rPr>
        <w:t xml:space="preserve">4)    субсидии бюджетам на реализацию программ развития жилищного строительства субъектов РФ – </w:t>
      </w:r>
      <w:r w:rsidRPr="006B1841">
        <w:rPr>
          <w:rFonts w:ascii="Times New Roman" w:hAnsi="Times New Roman"/>
          <w:b/>
          <w:color w:val="000000" w:themeColor="text1"/>
          <w:sz w:val="28"/>
          <w:szCs w:val="28"/>
        </w:rPr>
        <w:t>148 млн. 680,9 тыс. рублей</w:t>
      </w:r>
      <w:r w:rsidRPr="006B1841">
        <w:rPr>
          <w:rFonts w:ascii="Times New Roman" w:hAnsi="Times New Roman"/>
          <w:color w:val="000000" w:themeColor="text1"/>
          <w:sz w:val="28"/>
          <w:szCs w:val="28"/>
        </w:rPr>
        <w:t xml:space="preserve"> (</w:t>
      </w:r>
      <w:r>
        <w:rPr>
          <w:rFonts w:ascii="Times New Roman" w:hAnsi="Times New Roman"/>
          <w:color w:val="000000" w:themeColor="text1"/>
          <w:sz w:val="28"/>
          <w:szCs w:val="28"/>
        </w:rPr>
        <w:t>федеральная программа «</w:t>
      </w:r>
      <w:r w:rsidRPr="006B1841">
        <w:rPr>
          <w:rFonts w:ascii="Times New Roman" w:hAnsi="Times New Roman"/>
          <w:color w:val="000000" w:themeColor="text1"/>
          <w:sz w:val="28"/>
          <w:szCs w:val="28"/>
        </w:rPr>
        <w:t>Стимул</w:t>
      </w:r>
      <w:r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6B1841">
        <w:rPr>
          <w:rFonts w:ascii="Times New Roman" w:hAnsi="Times New Roman"/>
          <w:color w:val="000000" w:themeColor="text1"/>
          <w:sz w:val="28"/>
          <w:szCs w:val="28"/>
        </w:rPr>
        <w:t>)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1755E979" w14:textId="77777777" w:rsidR="00CC46C7" w:rsidRPr="006B1841" w:rsidRDefault="00CC46C7" w:rsidP="00CC46C7">
      <w:pPr>
        <w:pStyle w:val="af1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B1841">
        <w:rPr>
          <w:rFonts w:ascii="Times New Roman" w:hAnsi="Times New Roman"/>
          <w:color w:val="000000" w:themeColor="text1"/>
          <w:sz w:val="28"/>
          <w:szCs w:val="28"/>
        </w:rPr>
        <w:t xml:space="preserve">прочие субсидии бюджетам городских поселений </w:t>
      </w:r>
      <w:r w:rsidRPr="00F85048">
        <w:rPr>
          <w:rFonts w:ascii="Times New Roman" w:hAnsi="Times New Roman"/>
          <w:color w:val="000000" w:themeColor="text1"/>
          <w:sz w:val="28"/>
          <w:szCs w:val="28"/>
        </w:rPr>
        <w:t>–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B1841">
        <w:rPr>
          <w:rFonts w:ascii="Times New Roman" w:hAnsi="Times New Roman"/>
          <w:b/>
          <w:bCs/>
          <w:color w:val="000000" w:themeColor="text1"/>
          <w:sz w:val="28"/>
          <w:szCs w:val="28"/>
        </w:rPr>
        <w:t>32 560,9 тыс. рублей.</w:t>
      </w:r>
    </w:p>
    <w:p w14:paraId="55EA8C57" w14:textId="77777777" w:rsidR="00CC46C7" w:rsidRPr="006B1841" w:rsidRDefault="00CC46C7" w:rsidP="00CC46C7">
      <w:pPr>
        <w:tabs>
          <w:tab w:val="left" w:pos="225"/>
          <w:tab w:val="center" w:pos="4677"/>
        </w:tabs>
        <w:spacing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B1841">
        <w:rPr>
          <w:rFonts w:ascii="Times New Roman" w:hAnsi="Times New Roman"/>
          <w:color w:val="000000" w:themeColor="text1"/>
          <w:sz w:val="28"/>
          <w:szCs w:val="28"/>
        </w:rPr>
        <w:t xml:space="preserve">Доля поступлений от субсидий, субвенций и межбюджетных трансфертов составляет 56,2%. </w:t>
      </w:r>
    </w:p>
    <w:p w14:paraId="2216C717" w14:textId="77777777" w:rsidR="00CC46C7" w:rsidRPr="006B1841" w:rsidRDefault="00CC46C7" w:rsidP="00CC46C7">
      <w:pPr>
        <w:tabs>
          <w:tab w:val="left" w:pos="225"/>
          <w:tab w:val="center" w:pos="4677"/>
        </w:tabs>
        <w:spacing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B1841">
        <w:rPr>
          <w:rFonts w:ascii="Times New Roman" w:hAnsi="Times New Roman"/>
          <w:b/>
          <w:bCs/>
          <w:color w:val="000000" w:themeColor="text1"/>
          <w:sz w:val="28"/>
          <w:szCs w:val="28"/>
          <w:u w:val="single"/>
        </w:rPr>
        <w:t xml:space="preserve">Объем расходов бюджета муниципального образования за 2023 год составил 825 млн. 950,3 тыс. рублей. </w:t>
      </w:r>
      <w:r w:rsidRPr="006B1841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Это </w:t>
      </w:r>
      <w:r w:rsidRPr="006B1841">
        <w:rPr>
          <w:rFonts w:ascii="Times New Roman" w:hAnsi="Times New Roman"/>
          <w:b/>
          <w:bCs/>
          <w:color w:val="000000" w:themeColor="text1"/>
          <w:sz w:val="28"/>
          <w:szCs w:val="28"/>
          <w:u w:val="single"/>
        </w:rPr>
        <w:t>92,1%</w:t>
      </w:r>
      <w:r w:rsidRPr="006B1841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от бюджетных назначений на 2023 год</w:t>
      </w:r>
      <w:r w:rsidRPr="006B1841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5EE07CE5" w14:textId="77777777" w:rsidR="00CC46C7" w:rsidRPr="006B1841" w:rsidRDefault="00CC46C7" w:rsidP="00CC46C7">
      <w:pPr>
        <w:tabs>
          <w:tab w:val="left" w:pos="225"/>
          <w:tab w:val="center" w:pos="4677"/>
        </w:tabs>
        <w:spacing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B1841">
        <w:rPr>
          <w:rFonts w:ascii="Times New Roman" w:hAnsi="Times New Roman"/>
          <w:color w:val="000000" w:themeColor="text1"/>
          <w:sz w:val="28"/>
          <w:szCs w:val="28"/>
        </w:rPr>
        <w:t>Расходы по разделам включают в себя:</w:t>
      </w:r>
    </w:p>
    <w:p w14:paraId="6524383A" w14:textId="77777777" w:rsidR="00CC46C7" w:rsidRPr="006B1841" w:rsidRDefault="00CC46C7" w:rsidP="00CC46C7">
      <w:pPr>
        <w:numPr>
          <w:ilvl w:val="0"/>
          <w:numId w:val="5"/>
        </w:numPr>
        <w:tabs>
          <w:tab w:val="left" w:pos="0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р</w:t>
      </w:r>
      <w:r w:rsidRPr="006B1841">
        <w:rPr>
          <w:rFonts w:ascii="Times New Roman" w:hAnsi="Times New Roman"/>
          <w:color w:val="000000" w:themeColor="text1"/>
          <w:sz w:val="28"/>
          <w:szCs w:val="28"/>
        </w:rPr>
        <w:t xml:space="preserve">асходы на выплату персоналу государственных (муниципальных) органов </w:t>
      </w:r>
      <w:r w:rsidRPr="00F85048">
        <w:rPr>
          <w:rFonts w:ascii="Times New Roman" w:hAnsi="Times New Roman"/>
          <w:color w:val="000000" w:themeColor="text1"/>
          <w:sz w:val="28"/>
          <w:szCs w:val="28"/>
        </w:rPr>
        <w:t>–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B1841">
        <w:rPr>
          <w:rFonts w:ascii="Times New Roman" w:hAnsi="Times New Roman"/>
          <w:b/>
          <w:bCs/>
          <w:color w:val="000000" w:themeColor="text1"/>
          <w:sz w:val="28"/>
          <w:szCs w:val="28"/>
        </w:rPr>
        <w:t>2 млн 385,5 тыс. рублей</w:t>
      </w:r>
      <w:r w:rsidRPr="006B1841">
        <w:rPr>
          <w:rFonts w:ascii="Times New Roman" w:hAnsi="Times New Roman"/>
          <w:color w:val="000000" w:themeColor="text1"/>
          <w:sz w:val="28"/>
          <w:szCs w:val="28"/>
        </w:rPr>
        <w:t xml:space="preserve"> (з/плата и налоги главы муниципального образования)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398DFD82" w14:textId="77777777" w:rsidR="00CC46C7" w:rsidRPr="006B1841" w:rsidRDefault="00CC46C7" w:rsidP="00CC46C7">
      <w:pPr>
        <w:numPr>
          <w:ilvl w:val="0"/>
          <w:numId w:val="5"/>
        </w:numPr>
        <w:tabs>
          <w:tab w:val="left" w:pos="0"/>
        </w:tabs>
        <w:spacing w:after="200"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р</w:t>
      </w:r>
      <w:r w:rsidRPr="006B1841">
        <w:rPr>
          <w:rFonts w:ascii="Times New Roman" w:hAnsi="Times New Roman"/>
          <w:color w:val="000000" w:themeColor="text1"/>
          <w:sz w:val="28"/>
          <w:szCs w:val="28"/>
        </w:rPr>
        <w:t xml:space="preserve">асходы на содержание аппарата совета депутатов </w:t>
      </w:r>
      <w:r w:rsidRPr="00F85048">
        <w:rPr>
          <w:rFonts w:ascii="Times New Roman" w:hAnsi="Times New Roman"/>
          <w:color w:val="000000" w:themeColor="text1"/>
          <w:sz w:val="28"/>
          <w:szCs w:val="28"/>
        </w:rPr>
        <w:t>–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B1841">
        <w:rPr>
          <w:rFonts w:ascii="Times New Roman" w:hAnsi="Times New Roman"/>
          <w:b/>
          <w:color w:val="000000" w:themeColor="text1"/>
          <w:sz w:val="28"/>
          <w:szCs w:val="28"/>
        </w:rPr>
        <w:t>9 млн. 191,1 тыс. рублей</w:t>
      </w:r>
      <w:r w:rsidRPr="006B1841">
        <w:rPr>
          <w:rFonts w:ascii="Times New Roman" w:hAnsi="Times New Roman"/>
          <w:color w:val="000000" w:themeColor="text1"/>
          <w:sz w:val="28"/>
          <w:szCs w:val="28"/>
        </w:rPr>
        <w:t xml:space="preserve"> (з/плата и налоги аппарата совета депутатов, компенсация затрат депутатам совета депутатов, приобретение основных средств, материальных запасов, программных продуктов);</w:t>
      </w:r>
    </w:p>
    <w:p w14:paraId="17434869" w14:textId="77777777" w:rsidR="00CC46C7" w:rsidRPr="006B1841" w:rsidRDefault="00CC46C7" w:rsidP="00CC46C7">
      <w:pPr>
        <w:numPr>
          <w:ilvl w:val="0"/>
          <w:numId w:val="5"/>
        </w:numPr>
        <w:tabs>
          <w:tab w:val="left" w:pos="0"/>
        </w:tabs>
        <w:spacing w:after="200"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р</w:t>
      </w:r>
      <w:r w:rsidRPr="006B1841">
        <w:rPr>
          <w:rFonts w:ascii="Times New Roman" w:hAnsi="Times New Roman"/>
          <w:color w:val="000000" w:themeColor="text1"/>
          <w:sz w:val="28"/>
          <w:szCs w:val="28"/>
        </w:rPr>
        <w:t>асходы на содержание контрольно-сч</w:t>
      </w:r>
      <w:r>
        <w:rPr>
          <w:rFonts w:ascii="Times New Roman" w:hAnsi="Times New Roman"/>
          <w:color w:val="000000" w:themeColor="text1"/>
          <w:sz w:val="28"/>
          <w:szCs w:val="28"/>
        </w:rPr>
        <w:t>ё</w:t>
      </w:r>
      <w:r w:rsidRPr="006B1841">
        <w:rPr>
          <w:rFonts w:ascii="Times New Roman" w:hAnsi="Times New Roman"/>
          <w:color w:val="000000" w:themeColor="text1"/>
          <w:sz w:val="28"/>
          <w:szCs w:val="28"/>
        </w:rPr>
        <w:t xml:space="preserve">тной палаты </w:t>
      </w:r>
      <w:r w:rsidRPr="00F85048">
        <w:rPr>
          <w:rFonts w:ascii="Times New Roman" w:hAnsi="Times New Roman"/>
          <w:color w:val="000000" w:themeColor="text1"/>
          <w:sz w:val="28"/>
          <w:szCs w:val="28"/>
        </w:rPr>
        <w:t>–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B1841">
        <w:rPr>
          <w:rFonts w:ascii="Times New Roman" w:hAnsi="Times New Roman"/>
          <w:b/>
          <w:color w:val="000000" w:themeColor="text1"/>
          <w:sz w:val="28"/>
          <w:szCs w:val="28"/>
        </w:rPr>
        <w:t>7 млн. 215,2 тыс. рублей</w:t>
      </w:r>
      <w:r w:rsidRPr="006B1841">
        <w:rPr>
          <w:rFonts w:ascii="Times New Roman" w:hAnsi="Times New Roman"/>
          <w:color w:val="000000" w:themeColor="text1"/>
          <w:sz w:val="28"/>
          <w:szCs w:val="28"/>
        </w:rPr>
        <w:t xml:space="preserve"> (з/плата и налоги, приобретение основных средств, материальных запасов, программных продуктов);</w:t>
      </w:r>
    </w:p>
    <w:p w14:paraId="0B3D9201" w14:textId="77777777" w:rsidR="00CC46C7" w:rsidRPr="006B1841" w:rsidRDefault="00CC46C7" w:rsidP="00CC46C7">
      <w:pPr>
        <w:numPr>
          <w:ilvl w:val="0"/>
          <w:numId w:val="5"/>
        </w:numPr>
        <w:tabs>
          <w:tab w:val="left" w:pos="0"/>
        </w:tabs>
        <w:spacing w:after="200"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р</w:t>
      </w:r>
      <w:r w:rsidRPr="006B1841">
        <w:rPr>
          <w:rFonts w:ascii="Times New Roman" w:hAnsi="Times New Roman"/>
          <w:color w:val="000000" w:themeColor="text1"/>
          <w:sz w:val="28"/>
          <w:szCs w:val="28"/>
        </w:rPr>
        <w:t>асходы на содержание администрации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85048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6B184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B1841">
        <w:rPr>
          <w:rFonts w:ascii="Times New Roman" w:hAnsi="Times New Roman"/>
          <w:b/>
          <w:bCs/>
          <w:color w:val="000000" w:themeColor="text1"/>
          <w:sz w:val="28"/>
          <w:szCs w:val="28"/>
        </w:rPr>
        <w:t>83 млн. 870,5 тыс. рублей</w:t>
      </w:r>
      <w:r w:rsidRPr="006B1841">
        <w:rPr>
          <w:rFonts w:ascii="Times New Roman" w:hAnsi="Times New Roman"/>
          <w:color w:val="000000" w:themeColor="text1"/>
          <w:sz w:val="28"/>
          <w:szCs w:val="28"/>
        </w:rPr>
        <w:t xml:space="preserve"> (з/плата и налоги аппарата администрации, оплата услуг связи, оплата договоров на типографские работы, услуги по обслуживанию, ремонту и приобретению оргтехники, оплата договоров по сопровождению программных продуктов, информационных услуг, покупка материальных запасов, основных средств)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5416EA22" w14:textId="77777777" w:rsidR="00CC46C7" w:rsidRPr="006B1841" w:rsidRDefault="00CC46C7" w:rsidP="00CC46C7">
      <w:pPr>
        <w:numPr>
          <w:ilvl w:val="0"/>
          <w:numId w:val="5"/>
        </w:numPr>
        <w:tabs>
          <w:tab w:val="left" w:pos="0"/>
        </w:tabs>
        <w:spacing w:after="200"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р</w:t>
      </w:r>
      <w:r w:rsidRPr="006B1841">
        <w:rPr>
          <w:rFonts w:ascii="Times New Roman" w:hAnsi="Times New Roman"/>
          <w:color w:val="000000" w:themeColor="text1"/>
          <w:sz w:val="28"/>
          <w:szCs w:val="28"/>
        </w:rPr>
        <w:t xml:space="preserve">асходы на обеспечение проведения выборов </w:t>
      </w:r>
      <w:r w:rsidRPr="00F85048">
        <w:rPr>
          <w:rFonts w:ascii="Times New Roman" w:hAnsi="Times New Roman"/>
          <w:color w:val="000000" w:themeColor="text1"/>
          <w:sz w:val="28"/>
          <w:szCs w:val="28"/>
        </w:rPr>
        <w:t>–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B1841">
        <w:rPr>
          <w:rFonts w:ascii="Times New Roman" w:hAnsi="Times New Roman"/>
          <w:b/>
          <w:bCs/>
          <w:color w:val="000000" w:themeColor="text1"/>
          <w:sz w:val="28"/>
          <w:szCs w:val="28"/>
        </w:rPr>
        <w:t>210,5 тыс.</w:t>
      </w:r>
      <w:r w:rsidRPr="006B184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B1841">
        <w:rPr>
          <w:rFonts w:ascii="Times New Roman" w:hAnsi="Times New Roman"/>
          <w:b/>
          <w:bCs/>
          <w:color w:val="000000" w:themeColor="text1"/>
          <w:sz w:val="28"/>
          <w:szCs w:val="28"/>
        </w:rPr>
        <w:t>рублей</w:t>
      </w:r>
      <w:r w:rsidRPr="006B1841">
        <w:rPr>
          <w:rFonts w:ascii="Times New Roman" w:hAnsi="Times New Roman"/>
          <w:color w:val="000000" w:themeColor="text1"/>
          <w:sz w:val="28"/>
          <w:szCs w:val="28"/>
        </w:rPr>
        <w:t xml:space="preserve"> (оснащение и организация бесперебойного функционирования деятельности участковых избирательных комиссий на территории муниципального образования)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0E20F5EB" w14:textId="77777777" w:rsidR="00CC46C7" w:rsidRPr="006B1841" w:rsidRDefault="00CC46C7" w:rsidP="00CC46C7">
      <w:pPr>
        <w:numPr>
          <w:ilvl w:val="0"/>
          <w:numId w:val="5"/>
        </w:numPr>
        <w:tabs>
          <w:tab w:val="left" w:pos="0"/>
        </w:tabs>
        <w:spacing w:after="200"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д</w:t>
      </w:r>
      <w:r w:rsidRPr="006B1841">
        <w:rPr>
          <w:rFonts w:ascii="Times New Roman" w:hAnsi="Times New Roman"/>
          <w:color w:val="000000" w:themeColor="text1"/>
          <w:sz w:val="28"/>
          <w:szCs w:val="28"/>
        </w:rPr>
        <w:t xml:space="preserve">ругие общегосударственные </w:t>
      </w:r>
      <w:r w:rsidRPr="00F85048">
        <w:rPr>
          <w:rFonts w:ascii="Times New Roman" w:hAnsi="Times New Roman"/>
          <w:color w:val="000000" w:themeColor="text1"/>
          <w:sz w:val="28"/>
          <w:szCs w:val="28"/>
        </w:rPr>
        <w:t>вопросы</w:t>
      </w:r>
      <w:r w:rsidRPr="006B1841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Pr="0083245F">
        <w:rPr>
          <w:rFonts w:ascii="Times New Roman" w:hAnsi="Times New Roman"/>
          <w:color w:val="000000" w:themeColor="text1"/>
          <w:sz w:val="28"/>
          <w:szCs w:val="28"/>
        </w:rPr>
        <w:t>–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Pr="006B1841">
        <w:rPr>
          <w:rFonts w:ascii="Times New Roman" w:hAnsi="Times New Roman"/>
          <w:b/>
          <w:bCs/>
          <w:color w:val="000000" w:themeColor="text1"/>
          <w:sz w:val="28"/>
          <w:szCs w:val="28"/>
        </w:rPr>
        <w:t>924,5 тыс. рублей</w:t>
      </w:r>
      <w:r w:rsidRPr="006B1841">
        <w:rPr>
          <w:rFonts w:ascii="Times New Roman" w:hAnsi="Times New Roman"/>
          <w:color w:val="000000" w:themeColor="text1"/>
          <w:sz w:val="28"/>
          <w:szCs w:val="28"/>
        </w:rPr>
        <w:t xml:space="preserve"> (затраты на стипендии лучшим ученикам </w:t>
      </w:r>
      <w:r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  <w:r w:rsidRPr="006B1841">
        <w:rPr>
          <w:rFonts w:ascii="Times New Roman" w:hAnsi="Times New Roman"/>
          <w:color w:val="000000" w:themeColor="text1"/>
          <w:sz w:val="28"/>
          <w:szCs w:val="28"/>
        </w:rPr>
        <w:t>, штрафы по судебным искам)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2186EA80" w14:textId="77777777" w:rsidR="00CC46C7" w:rsidRPr="006B1841" w:rsidRDefault="00CC46C7" w:rsidP="00CC46C7">
      <w:pPr>
        <w:numPr>
          <w:ilvl w:val="0"/>
          <w:numId w:val="5"/>
        </w:numPr>
        <w:tabs>
          <w:tab w:val="left" w:pos="0"/>
        </w:tabs>
        <w:spacing w:after="200"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6B1841">
        <w:rPr>
          <w:rFonts w:ascii="Times New Roman" w:hAnsi="Times New Roman"/>
          <w:color w:val="000000" w:themeColor="text1"/>
          <w:sz w:val="28"/>
          <w:szCs w:val="28"/>
        </w:rPr>
        <w:t>беспечение деятельности муниципального казённого учреждения «Центр муниципальных</w:t>
      </w:r>
      <w:r w:rsidRPr="006B184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услуг» </w:t>
      </w:r>
      <w:r w:rsidRPr="00F85048">
        <w:rPr>
          <w:rFonts w:ascii="Times New Roman" w:hAnsi="Times New Roman"/>
          <w:bCs/>
          <w:color w:val="000000" w:themeColor="text1"/>
          <w:sz w:val="28"/>
          <w:szCs w:val="28"/>
        </w:rPr>
        <w:t>–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6B1841">
        <w:rPr>
          <w:rFonts w:ascii="Times New Roman" w:hAnsi="Times New Roman"/>
          <w:b/>
          <w:bCs/>
          <w:color w:val="000000" w:themeColor="text1"/>
          <w:sz w:val="28"/>
          <w:szCs w:val="28"/>
        </w:rPr>
        <w:t>64 млн. 199,9 тыс. рублей</w:t>
      </w:r>
      <w:r w:rsidRPr="006B184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(з/плата и налоги сотрудников учреждения, </w:t>
      </w:r>
      <w:r w:rsidRPr="006B1841">
        <w:rPr>
          <w:rFonts w:ascii="Times New Roman" w:hAnsi="Times New Roman"/>
          <w:color w:val="000000" w:themeColor="text1"/>
          <w:sz w:val="28"/>
          <w:szCs w:val="28"/>
        </w:rPr>
        <w:t>услуги по обслуживанию оргтехники, оплата договоров по сопровождению программных продуктов, информационных услуг, приобретение и ремонт оргтехники, покупка материальных запасов, основных средств)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4FDEF7D5" w14:textId="77777777" w:rsidR="00CC46C7" w:rsidRPr="006B1841" w:rsidRDefault="00CC46C7" w:rsidP="00CC46C7">
      <w:pPr>
        <w:numPr>
          <w:ilvl w:val="0"/>
          <w:numId w:val="5"/>
        </w:numPr>
        <w:tabs>
          <w:tab w:val="left" w:pos="0"/>
        </w:tabs>
        <w:spacing w:after="200"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м</w:t>
      </w:r>
      <w:r w:rsidRPr="006B1841">
        <w:rPr>
          <w:rFonts w:ascii="Times New Roman" w:hAnsi="Times New Roman"/>
          <w:color w:val="000000" w:themeColor="text1"/>
          <w:sz w:val="28"/>
          <w:szCs w:val="28"/>
        </w:rPr>
        <w:t xml:space="preserve">обилизационная и вневойсковая подготовка </w:t>
      </w:r>
      <w:r w:rsidRPr="00F85048">
        <w:rPr>
          <w:rFonts w:ascii="Times New Roman" w:hAnsi="Times New Roman"/>
          <w:color w:val="000000" w:themeColor="text1"/>
          <w:sz w:val="28"/>
          <w:szCs w:val="28"/>
        </w:rPr>
        <w:t>–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B1841">
        <w:rPr>
          <w:rFonts w:ascii="Times New Roman" w:hAnsi="Times New Roman"/>
          <w:b/>
          <w:bCs/>
          <w:color w:val="000000" w:themeColor="text1"/>
          <w:sz w:val="28"/>
          <w:szCs w:val="28"/>
        </w:rPr>
        <w:t>3 млн. 144,3 тыс.</w:t>
      </w:r>
      <w:r w:rsidRPr="006B184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B1841">
        <w:rPr>
          <w:rFonts w:ascii="Times New Roman" w:hAnsi="Times New Roman"/>
          <w:b/>
          <w:bCs/>
          <w:color w:val="000000" w:themeColor="text1"/>
          <w:sz w:val="28"/>
          <w:szCs w:val="28"/>
        </w:rPr>
        <w:t>рублей</w:t>
      </w:r>
      <w:r w:rsidRPr="006B1841">
        <w:rPr>
          <w:rFonts w:ascii="Times New Roman" w:hAnsi="Times New Roman"/>
          <w:color w:val="000000" w:themeColor="text1"/>
          <w:sz w:val="28"/>
          <w:szCs w:val="28"/>
        </w:rPr>
        <w:t xml:space="preserve"> (з/плата работников ВУС, канцелярские расходы)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37D67D39" w14:textId="77777777" w:rsidR="00CC46C7" w:rsidRPr="006B1841" w:rsidRDefault="00CC46C7" w:rsidP="00CC46C7">
      <w:pPr>
        <w:numPr>
          <w:ilvl w:val="0"/>
          <w:numId w:val="5"/>
        </w:numPr>
        <w:tabs>
          <w:tab w:val="left" w:pos="0"/>
        </w:tabs>
        <w:spacing w:after="200"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н</w:t>
      </w:r>
      <w:r w:rsidRPr="006B1841">
        <w:rPr>
          <w:rFonts w:ascii="Times New Roman" w:hAnsi="Times New Roman"/>
          <w:color w:val="000000" w:themeColor="text1"/>
          <w:sz w:val="28"/>
          <w:szCs w:val="28"/>
        </w:rPr>
        <w:t xml:space="preserve">ациональная безопасность </w:t>
      </w:r>
      <w:r w:rsidRPr="00F85048">
        <w:rPr>
          <w:rFonts w:ascii="Times New Roman" w:hAnsi="Times New Roman"/>
          <w:color w:val="000000" w:themeColor="text1"/>
          <w:sz w:val="28"/>
          <w:szCs w:val="28"/>
        </w:rPr>
        <w:t>–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B1841">
        <w:rPr>
          <w:rFonts w:ascii="Times New Roman" w:hAnsi="Times New Roman"/>
          <w:b/>
          <w:bCs/>
          <w:color w:val="000000" w:themeColor="text1"/>
          <w:sz w:val="28"/>
          <w:szCs w:val="28"/>
        </w:rPr>
        <w:t>6 млн. 507,6 тыс. рублей</w:t>
      </w:r>
      <w:r w:rsidRPr="006B1841">
        <w:rPr>
          <w:rFonts w:ascii="Times New Roman" w:hAnsi="Times New Roman"/>
          <w:color w:val="000000" w:themeColor="text1"/>
          <w:sz w:val="28"/>
          <w:szCs w:val="28"/>
        </w:rPr>
        <w:t xml:space="preserve"> (охранные услуги, оплата по договорам по содержанию пожарных водоёмов, гидрантов, системы оповещения)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3A8EBB30" w14:textId="77777777" w:rsidR="00CC46C7" w:rsidRPr="006B1841" w:rsidRDefault="00CC46C7" w:rsidP="00CC46C7">
      <w:pPr>
        <w:numPr>
          <w:ilvl w:val="0"/>
          <w:numId w:val="5"/>
        </w:numPr>
        <w:tabs>
          <w:tab w:val="left" w:pos="0"/>
        </w:tabs>
        <w:spacing w:after="200"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д</w:t>
      </w:r>
      <w:r w:rsidRPr="006B1841">
        <w:rPr>
          <w:rFonts w:ascii="Times New Roman" w:hAnsi="Times New Roman"/>
          <w:color w:val="000000" w:themeColor="text1"/>
          <w:sz w:val="28"/>
          <w:szCs w:val="28"/>
        </w:rPr>
        <w:t xml:space="preserve">орожное хозяйство </w:t>
      </w:r>
      <w:r w:rsidRPr="00F85048">
        <w:rPr>
          <w:rFonts w:ascii="Times New Roman" w:hAnsi="Times New Roman"/>
          <w:color w:val="000000" w:themeColor="text1"/>
          <w:sz w:val="28"/>
          <w:szCs w:val="28"/>
        </w:rPr>
        <w:t>–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B1841">
        <w:rPr>
          <w:rFonts w:ascii="Times New Roman" w:hAnsi="Times New Roman"/>
          <w:b/>
          <w:bCs/>
          <w:color w:val="000000" w:themeColor="text1"/>
          <w:sz w:val="28"/>
          <w:szCs w:val="28"/>
        </w:rPr>
        <w:t>171 млн. 109,8 тыс. рублей</w:t>
      </w:r>
      <w:r w:rsidRPr="006B1841">
        <w:rPr>
          <w:rFonts w:ascii="Times New Roman" w:hAnsi="Times New Roman"/>
          <w:color w:val="000000" w:themeColor="text1"/>
          <w:sz w:val="28"/>
          <w:szCs w:val="28"/>
        </w:rPr>
        <w:t xml:space="preserve"> (ремонт и содержание дорог)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10B00538" w14:textId="77777777" w:rsidR="00CC46C7" w:rsidRPr="006B1841" w:rsidRDefault="00CC46C7" w:rsidP="00CC46C7">
      <w:pPr>
        <w:numPr>
          <w:ilvl w:val="0"/>
          <w:numId w:val="5"/>
        </w:numPr>
        <w:tabs>
          <w:tab w:val="left" w:pos="0"/>
        </w:tabs>
        <w:spacing w:after="200"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д</w:t>
      </w:r>
      <w:r w:rsidRPr="006B1841">
        <w:rPr>
          <w:rFonts w:ascii="Times New Roman" w:hAnsi="Times New Roman"/>
          <w:color w:val="000000" w:themeColor="text1"/>
          <w:sz w:val="28"/>
          <w:szCs w:val="28"/>
        </w:rPr>
        <w:t>ругие вопросы в области национальной экономики</w:t>
      </w:r>
      <w:r w:rsidRPr="006B1841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Pr="00F85048">
        <w:rPr>
          <w:rFonts w:ascii="Times New Roman" w:hAnsi="Times New Roman"/>
          <w:b/>
          <w:bCs/>
          <w:color w:val="000000" w:themeColor="text1"/>
          <w:sz w:val="28"/>
          <w:szCs w:val="28"/>
        </w:rPr>
        <w:t>–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Pr="006B1841">
        <w:rPr>
          <w:rFonts w:ascii="Times New Roman" w:hAnsi="Times New Roman"/>
          <w:b/>
          <w:bCs/>
          <w:color w:val="000000" w:themeColor="text1"/>
          <w:sz w:val="28"/>
          <w:szCs w:val="28"/>
        </w:rPr>
        <w:t>772,1 тыс. рублей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4BC4F495" w14:textId="77777777" w:rsidR="00CC46C7" w:rsidRPr="006B1841" w:rsidRDefault="00CC46C7" w:rsidP="00CC46C7">
      <w:pPr>
        <w:numPr>
          <w:ilvl w:val="0"/>
          <w:numId w:val="5"/>
        </w:numPr>
        <w:tabs>
          <w:tab w:val="left" w:pos="0"/>
        </w:tabs>
        <w:spacing w:after="200"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ж</w:t>
      </w:r>
      <w:r w:rsidRPr="006B1841">
        <w:rPr>
          <w:rFonts w:ascii="Times New Roman" w:hAnsi="Times New Roman"/>
          <w:color w:val="000000" w:themeColor="text1"/>
          <w:sz w:val="28"/>
          <w:szCs w:val="28"/>
        </w:rPr>
        <w:t xml:space="preserve">илищное хозяйство </w:t>
      </w:r>
      <w:r w:rsidRPr="00F85048">
        <w:rPr>
          <w:rFonts w:ascii="Times New Roman" w:hAnsi="Times New Roman"/>
          <w:color w:val="000000" w:themeColor="text1"/>
          <w:sz w:val="28"/>
          <w:szCs w:val="28"/>
        </w:rPr>
        <w:t>–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B1841">
        <w:rPr>
          <w:rFonts w:ascii="Times New Roman" w:hAnsi="Times New Roman"/>
          <w:b/>
          <w:bCs/>
          <w:color w:val="000000" w:themeColor="text1"/>
          <w:sz w:val="28"/>
          <w:szCs w:val="28"/>
        </w:rPr>
        <w:t>746,4 тыс. рублей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5DE7DDA8" w14:textId="77777777" w:rsidR="00CC46C7" w:rsidRPr="006B1841" w:rsidRDefault="00CC46C7" w:rsidP="00CC46C7">
      <w:pPr>
        <w:numPr>
          <w:ilvl w:val="0"/>
          <w:numId w:val="5"/>
        </w:numPr>
        <w:tabs>
          <w:tab w:val="left" w:pos="0"/>
        </w:tabs>
        <w:spacing w:after="200"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к</w:t>
      </w:r>
      <w:r w:rsidRPr="006B1841">
        <w:rPr>
          <w:rFonts w:ascii="Times New Roman" w:hAnsi="Times New Roman"/>
          <w:color w:val="000000" w:themeColor="text1"/>
          <w:sz w:val="28"/>
          <w:szCs w:val="28"/>
        </w:rPr>
        <w:t xml:space="preserve">оммунальное хозяйство </w:t>
      </w:r>
      <w:r w:rsidRPr="00F85048">
        <w:rPr>
          <w:rFonts w:ascii="Times New Roman" w:hAnsi="Times New Roman"/>
          <w:color w:val="000000" w:themeColor="text1"/>
          <w:sz w:val="28"/>
          <w:szCs w:val="28"/>
        </w:rPr>
        <w:t>–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B1841">
        <w:rPr>
          <w:rFonts w:ascii="Times New Roman" w:hAnsi="Times New Roman"/>
          <w:b/>
          <w:bCs/>
          <w:color w:val="000000" w:themeColor="text1"/>
          <w:sz w:val="28"/>
          <w:szCs w:val="28"/>
        </w:rPr>
        <w:t>2 млн. 522,4 тыс. рублей</w:t>
      </w:r>
      <w:r w:rsidRPr="006B1841">
        <w:rPr>
          <w:rFonts w:ascii="Times New Roman" w:hAnsi="Times New Roman"/>
          <w:color w:val="000000" w:themeColor="text1"/>
          <w:sz w:val="28"/>
          <w:szCs w:val="28"/>
        </w:rPr>
        <w:t xml:space="preserve"> (актуализация схемы теплоснабжения; топливно-энергетический баланс, содержание газопровода, технологическое присоединение к сетям)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232F5498" w14:textId="77777777" w:rsidR="00CC46C7" w:rsidRPr="000E32FB" w:rsidRDefault="00CC46C7" w:rsidP="00CC46C7">
      <w:pPr>
        <w:numPr>
          <w:ilvl w:val="0"/>
          <w:numId w:val="5"/>
        </w:numPr>
        <w:tabs>
          <w:tab w:val="left" w:pos="0"/>
        </w:tabs>
        <w:spacing w:after="200"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б</w:t>
      </w:r>
      <w:r w:rsidRPr="000E32FB">
        <w:rPr>
          <w:rFonts w:ascii="Times New Roman" w:hAnsi="Times New Roman"/>
          <w:color w:val="000000" w:themeColor="text1"/>
          <w:sz w:val="28"/>
          <w:szCs w:val="28"/>
        </w:rPr>
        <w:t xml:space="preserve">лагоустройство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– </w:t>
      </w:r>
      <w:r w:rsidRPr="000E32FB">
        <w:rPr>
          <w:rFonts w:ascii="Times New Roman" w:hAnsi="Times New Roman"/>
          <w:b/>
          <w:color w:val="000000" w:themeColor="text1"/>
          <w:sz w:val="28"/>
          <w:szCs w:val="28"/>
        </w:rPr>
        <w:t>71 млн. 334,7 тыс. рублей</w:t>
      </w:r>
      <w:r w:rsidRPr="000E32FB">
        <w:rPr>
          <w:rFonts w:ascii="Times New Roman" w:hAnsi="Times New Roman"/>
          <w:color w:val="000000" w:themeColor="text1"/>
          <w:sz w:val="28"/>
          <w:szCs w:val="28"/>
        </w:rPr>
        <w:t xml:space="preserve"> (оплата уличного освещения, мероприятия по благоустройству г. Мурино)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69CD0789" w14:textId="77777777" w:rsidR="00CC46C7" w:rsidRPr="000E32FB" w:rsidRDefault="00CC46C7" w:rsidP="00CC46C7">
      <w:pPr>
        <w:numPr>
          <w:ilvl w:val="0"/>
          <w:numId w:val="5"/>
        </w:numPr>
        <w:tabs>
          <w:tab w:val="left" w:pos="0"/>
        </w:tabs>
        <w:spacing w:after="200"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0E32FB">
        <w:rPr>
          <w:rFonts w:ascii="Times New Roman" w:hAnsi="Times New Roman"/>
          <w:color w:val="000000" w:themeColor="text1"/>
          <w:sz w:val="28"/>
          <w:szCs w:val="28"/>
        </w:rPr>
        <w:t xml:space="preserve">беспечение деятельности </w:t>
      </w:r>
      <w:r>
        <w:rPr>
          <w:rFonts w:ascii="Times New Roman" w:hAnsi="Times New Roman"/>
          <w:color w:val="000000" w:themeColor="text1"/>
          <w:sz w:val="28"/>
          <w:szCs w:val="28"/>
        </w:rPr>
        <w:t>муниципального бюджетного учреждения</w:t>
      </w:r>
      <w:r w:rsidRPr="000E32FB">
        <w:rPr>
          <w:rFonts w:ascii="Times New Roman" w:hAnsi="Times New Roman"/>
          <w:color w:val="000000" w:themeColor="text1"/>
          <w:sz w:val="28"/>
          <w:szCs w:val="28"/>
        </w:rPr>
        <w:t xml:space="preserve"> «</w:t>
      </w:r>
      <w:r>
        <w:rPr>
          <w:rFonts w:ascii="Times New Roman" w:hAnsi="Times New Roman"/>
          <w:color w:val="000000" w:themeColor="text1"/>
          <w:sz w:val="28"/>
          <w:szCs w:val="28"/>
        </w:rPr>
        <w:t>Центр благоустройства и строительства</w:t>
      </w:r>
      <w:r w:rsidRPr="000E32FB">
        <w:rPr>
          <w:rFonts w:ascii="Times New Roman" w:hAnsi="Times New Roman"/>
          <w:color w:val="000000" w:themeColor="text1"/>
          <w:sz w:val="28"/>
          <w:szCs w:val="28"/>
        </w:rPr>
        <w:t xml:space="preserve">»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– </w:t>
      </w:r>
      <w:r w:rsidRPr="000E32FB">
        <w:rPr>
          <w:rFonts w:ascii="Times New Roman" w:hAnsi="Times New Roman"/>
          <w:b/>
          <w:color w:val="000000" w:themeColor="text1"/>
          <w:sz w:val="28"/>
          <w:szCs w:val="28"/>
        </w:rPr>
        <w:t>42 млн. 508,1 тыс. рублей</w:t>
      </w:r>
      <w:r w:rsidRPr="000E32FB">
        <w:rPr>
          <w:rFonts w:ascii="Times New Roman" w:hAnsi="Times New Roman"/>
          <w:color w:val="000000" w:themeColor="text1"/>
          <w:sz w:val="28"/>
          <w:szCs w:val="28"/>
        </w:rPr>
        <w:t xml:space="preserve"> (з/плата и налоги сотрудников учреждения, выполнение муниципального задания).</w:t>
      </w:r>
    </w:p>
    <w:p w14:paraId="79A6F512" w14:textId="77777777" w:rsidR="00CC46C7" w:rsidRPr="000E32FB" w:rsidRDefault="00CC46C7" w:rsidP="00CC46C7">
      <w:pPr>
        <w:numPr>
          <w:ilvl w:val="0"/>
          <w:numId w:val="5"/>
        </w:numPr>
        <w:tabs>
          <w:tab w:val="left" w:pos="0"/>
        </w:tabs>
        <w:spacing w:after="200"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0E32FB">
        <w:rPr>
          <w:rFonts w:ascii="Times New Roman" w:hAnsi="Times New Roman"/>
          <w:color w:val="000000" w:themeColor="text1"/>
          <w:sz w:val="28"/>
          <w:szCs w:val="28"/>
        </w:rPr>
        <w:t xml:space="preserve">беспечение деятельности </w:t>
      </w:r>
      <w:r w:rsidRPr="00B76521">
        <w:rPr>
          <w:rFonts w:ascii="Times New Roman" w:hAnsi="Times New Roman"/>
          <w:color w:val="000000" w:themeColor="text1"/>
          <w:sz w:val="28"/>
          <w:szCs w:val="28"/>
        </w:rPr>
        <w:t>муниципального бюджетного учреждения</w:t>
      </w:r>
      <w:r w:rsidRPr="000E32FB">
        <w:rPr>
          <w:rFonts w:ascii="Times New Roman" w:hAnsi="Times New Roman"/>
          <w:color w:val="000000" w:themeColor="text1"/>
          <w:sz w:val="28"/>
          <w:szCs w:val="28"/>
        </w:rPr>
        <w:t xml:space="preserve"> «Похоронная служба»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– </w:t>
      </w:r>
      <w:r w:rsidRPr="00B76521">
        <w:rPr>
          <w:rFonts w:ascii="Times New Roman" w:hAnsi="Times New Roman"/>
          <w:b/>
          <w:color w:val="000000" w:themeColor="text1"/>
          <w:sz w:val="28"/>
          <w:szCs w:val="28"/>
        </w:rPr>
        <w:t>13 млн. 538,9 тыс. рублей</w:t>
      </w:r>
      <w:r w:rsidRPr="000E32FB">
        <w:rPr>
          <w:rFonts w:ascii="Times New Roman" w:hAnsi="Times New Roman"/>
          <w:color w:val="000000" w:themeColor="text1"/>
          <w:sz w:val="28"/>
          <w:szCs w:val="28"/>
        </w:rPr>
        <w:t xml:space="preserve"> (з/плата и налоги сотрудников учреждения, выполнение муниципального задания).</w:t>
      </w:r>
    </w:p>
    <w:p w14:paraId="1514BFBC" w14:textId="77777777" w:rsidR="00CC46C7" w:rsidRPr="006B1841" w:rsidRDefault="00CC46C7" w:rsidP="00CC46C7">
      <w:pPr>
        <w:numPr>
          <w:ilvl w:val="0"/>
          <w:numId w:val="5"/>
        </w:numPr>
        <w:tabs>
          <w:tab w:val="left" w:pos="0"/>
        </w:tabs>
        <w:spacing w:after="200"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6B1841">
        <w:rPr>
          <w:rFonts w:ascii="Times New Roman" w:hAnsi="Times New Roman"/>
          <w:color w:val="000000" w:themeColor="text1"/>
          <w:sz w:val="28"/>
          <w:szCs w:val="28"/>
        </w:rPr>
        <w:t xml:space="preserve">беспечение деятельности муниципального бюджетного учреждения «Содержание и развитие территории» </w:t>
      </w:r>
      <w:r w:rsidRPr="00F85048">
        <w:rPr>
          <w:rFonts w:ascii="Times New Roman" w:hAnsi="Times New Roman"/>
          <w:color w:val="000000" w:themeColor="text1"/>
          <w:sz w:val="28"/>
          <w:szCs w:val="28"/>
        </w:rPr>
        <w:t>–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B1841">
        <w:rPr>
          <w:rFonts w:ascii="Times New Roman" w:hAnsi="Times New Roman"/>
          <w:b/>
          <w:bCs/>
          <w:color w:val="000000" w:themeColor="text1"/>
          <w:sz w:val="28"/>
          <w:szCs w:val="28"/>
        </w:rPr>
        <w:t>292 млн. 584,1 тыс. рублей</w:t>
      </w:r>
      <w:r w:rsidRPr="006B1841">
        <w:rPr>
          <w:rFonts w:ascii="Times New Roman" w:hAnsi="Times New Roman"/>
          <w:color w:val="000000" w:themeColor="text1"/>
          <w:sz w:val="28"/>
          <w:szCs w:val="28"/>
        </w:rPr>
        <w:t xml:space="preserve"> (з/плата и налоги сотрудников учреждения, выполнение муниципального задания)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580C3D14" w14:textId="77777777" w:rsidR="00CC46C7" w:rsidRPr="006B1841" w:rsidRDefault="00CC46C7" w:rsidP="00CC46C7">
      <w:pPr>
        <w:numPr>
          <w:ilvl w:val="0"/>
          <w:numId w:val="5"/>
        </w:numPr>
        <w:tabs>
          <w:tab w:val="left" w:pos="0"/>
        </w:tabs>
        <w:spacing w:after="200"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6B1841">
        <w:rPr>
          <w:rFonts w:ascii="Times New Roman" w:hAnsi="Times New Roman"/>
          <w:color w:val="000000" w:themeColor="text1"/>
          <w:sz w:val="28"/>
          <w:szCs w:val="28"/>
        </w:rPr>
        <w:t xml:space="preserve">храна окружающей среды </w:t>
      </w:r>
      <w:r w:rsidRPr="00F85048">
        <w:rPr>
          <w:rFonts w:ascii="Times New Roman" w:hAnsi="Times New Roman"/>
          <w:color w:val="000000" w:themeColor="text1"/>
          <w:sz w:val="28"/>
          <w:szCs w:val="28"/>
        </w:rPr>
        <w:t>–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B1841">
        <w:rPr>
          <w:rFonts w:ascii="Times New Roman" w:hAnsi="Times New Roman"/>
          <w:b/>
          <w:bCs/>
          <w:color w:val="000000" w:themeColor="text1"/>
          <w:sz w:val="28"/>
          <w:szCs w:val="28"/>
        </w:rPr>
        <w:t>28 млн. 936,5 тыс. рублей</w:t>
      </w:r>
      <w:r w:rsidRPr="006B1841">
        <w:rPr>
          <w:rFonts w:ascii="Times New Roman" w:hAnsi="Times New Roman"/>
          <w:color w:val="000000" w:themeColor="text1"/>
          <w:sz w:val="28"/>
          <w:szCs w:val="28"/>
        </w:rPr>
        <w:t xml:space="preserve"> (ликвидация свалок)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6890016E" w14:textId="77777777" w:rsidR="00CC46C7" w:rsidRPr="006B1841" w:rsidRDefault="00CC46C7" w:rsidP="00CC46C7">
      <w:pPr>
        <w:numPr>
          <w:ilvl w:val="0"/>
          <w:numId w:val="5"/>
        </w:numPr>
        <w:tabs>
          <w:tab w:val="left" w:pos="0"/>
        </w:tabs>
        <w:spacing w:after="200"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м</w:t>
      </w:r>
      <w:r w:rsidRPr="006B1841">
        <w:rPr>
          <w:rFonts w:ascii="Times New Roman" w:hAnsi="Times New Roman"/>
          <w:color w:val="000000" w:themeColor="text1"/>
          <w:sz w:val="28"/>
          <w:szCs w:val="28"/>
        </w:rPr>
        <w:t xml:space="preserve">олодёжная политика и оздоровление детей </w:t>
      </w:r>
      <w:r w:rsidRPr="00F85048">
        <w:rPr>
          <w:rFonts w:ascii="Times New Roman" w:hAnsi="Times New Roman"/>
          <w:color w:val="000000" w:themeColor="text1"/>
          <w:sz w:val="28"/>
          <w:szCs w:val="28"/>
        </w:rPr>
        <w:t>–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B1841">
        <w:rPr>
          <w:rFonts w:ascii="Times New Roman" w:hAnsi="Times New Roman"/>
          <w:b/>
          <w:bCs/>
          <w:color w:val="000000" w:themeColor="text1"/>
          <w:sz w:val="28"/>
          <w:szCs w:val="28"/>
        </w:rPr>
        <w:t>6 млн 305,5 тыс</w:t>
      </w:r>
      <w:r w:rsidRPr="006B1841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6B1841">
        <w:rPr>
          <w:rFonts w:ascii="Times New Roman" w:hAnsi="Times New Roman"/>
          <w:b/>
          <w:bCs/>
          <w:color w:val="000000" w:themeColor="text1"/>
          <w:sz w:val="28"/>
          <w:szCs w:val="28"/>
        </w:rPr>
        <w:t>рублей</w:t>
      </w:r>
      <w:r w:rsidRPr="006B1841">
        <w:rPr>
          <w:rFonts w:ascii="Times New Roman" w:hAnsi="Times New Roman"/>
          <w:color w:val="000000" w:themeColor="text1"/>
          <w:sz w:val="28"/>
          <w:szCs w:val="28"/>
        </w:rPr>
        <w:t xml:space="preserve"> (аренда помещений, затраты </w:t>
      </w:r>
      <w:r>
        <w:rPr>
          <w:rFonts w:ascii="Times New Roman" w:hAnsi="Times New Roman"/>
          <w:color w:val="000000" w:themeColor="text1"/>
          <w:sz w:val="28"/>
          <w:szCs w:val="28"/>
        </w:rPr>
        <w:t>на</w:t>
      </w:r>
      <w:r w:rsidRPr="006B1841">
        <w:rPr>
          <w:rFonts w:ascii="Times New Roman" w:hAnsi="Times New Roman"/>
          <w:color w:val="000000" w:themeColor="text1"/>
          <w:sz w:val="28"/>
          <w:szCs w:val="28"/>
        </w:rPr>
        <w:t xml:space="preserve"> проведени</w:t>
      </w:r>
      <w:r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6B1841">
        <w:rPr>
          <w:rFonts w:ascii="Times New Roman" w:hAnsi="Times New Roman"/>
          <w:color w:val="000000" w:themeColor="text1"/>
          <w:sz w:val="28"/>
          <w:szCs w:val="28"/>
        </w:rPr>
        <w:t xml:space="preserve"> мероприятий, организация летнего трудового отряда)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7793B8A4" w14:textId="77777777" w:rsidR="00CC46C7" w:rsidRPr="006B1841" w:rsidRDefault="00CC46C7" w:rsidP="00CC46C7">
      <w:pPr>
        <w:numPr>
          <w:ilvl w:val="0"/>
          <w:numId w:val="5"/>
        </w:numPr>
        <w:tabs>
          <w:tab w:val="left" w:pos="0"/>
        </w:tabs>
        <w:spacing w:after="200"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к</w:t>
      </w:r>
      <w:r w:rsidRPr="006B1841">
        <w:rPr>
          <w:rFonts w:ascii="Times New Roman" w:hAnsi="Times New Roman"/>
          <w:color w:val="000000" w:themeColor="text1"/>
          <w:sz w:val="28"/>
          <w:szCs w:val="28"/>
        </w:rPr>
        <w:t xml:space="preserve">ультура </w:t>
      </w:r>
      <w:r w:rsidRPr="00F85048">
        <w:rPr>
          <w:rFonts w:ascii="Times New Roman" w:hAnsi="Times New Roman"/>
          <w:color w:val="000000" w:themeColor="text1"/>
          <w:sz w:val="28"/>
          <w:szCs w:val="28"/>
        </w:rPr>
        <w:t>–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B1841">
        <w:rPr>
          <w:rFonts w:ascii="Times New Roman" w:hAnsi="Times New Roman"/>
          <w:b/>
          <w:bCs/>
          <w:color w:val="000000" w:themeColor="text1"/>
          <w:sz w:val="28"/>
          <w:szCs w:val="28"/>
        </w:rPr>
        <w:t>7 млн. 867,0 тыс. рублей</w:t>
      </w:r>
      <w:r w:rsidRPr="006B1841">
        <w:rPr>
          <w:rFonts w:ascii="Times New Roman" w:hAnsi="Times New Roman"/>
          <w:color w:val="000000" w:themeColor="text1"/>
          <w:sz w:val="28"/>
          <w:szCs w:val="28"/>
        </w:rPr>
        <w:t xml:space="preserve"> (проведение праздничных мероприятий)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791F6A0E" w14:textId="77777777" w:rsidR="00CC46C7" w:rsidRPr="006B1841" w:rsidRDefault="00CC46C7" w:rsidP="00CC46C7">
      <w:pPr>
        <w:numPr>
          <w:ilvl w:val="0"/>
          <w:numId w:val="5"/>
        </w:numPr>
        <w:tabs>
          <w:tab w:val="left" w:pos="0"/>
        </w:tabs>
        <w:spacing w:after="200"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</w:t>
      </w:r>
      <w:r w:rsidRPr="006B1841">
        <w:rPr>
          <w:rFonts w:ascii="Times New Roman" w:hAnsi="Times New Roman"/>
          <w:color w:val="000000" w:themeColor="text1"/>
          <w:sz w:val="28"/>
          <w:szCs w:val="28"/>
        </w:rPr>
        <w:t xml:space="preserve">оциальная политика </w:t>
      </w:r>
      <w:r w:rsidRPr="00F85048">
        <w:rPr>
          <w:rFonts w:ascii="Times New Roman" w:hAnsi="Times New Roman"/>
          <w:color w:val="000000" w:themeColor="text1"/>
          <w:sz w:val="28"/>
          <w:szCs w:val="28"/>
        </w:rPr>
        <w:t>–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B1841">
        <w:rPr>
          <w:rFonts w:ascii="Times New Roman" w:hAnsi="Times New Roman"/>
          <w:b/>
          <w:bCs/>
          <w:color w:val="000000" w:themeColor="text1"/>
          <w:sz w:val="28"/>
          <w:szCs w:val="28"/>
        </w:rPr>
        <w:t>3 млн. 190,3 тыс. рублей</w:t>
      </w:r>
      <w:r w:rsidRPr="006B1841">
        <w:rPr>
          <w:rFonts w:ascii="Times New Roman" w:hAnsi="Times New Roman"/>
          <w:color w:val="000000" w:themeColor="text1"/>
          <w:sz w:val="28"/>
          <w:szCs w:val="28"/>
        </w:rPr>
        <w:t xml:space="preserve"> (оказание помощи жителям, попавшим в трудную жизненную ситуацию, поддержка некоммерческих организаций)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45348C4D" w14:textId="77777777" w:rsidR="00CC46C7" w:rsidRPr="006B1841" w:rsidRDefault="00CC46C7" w:rsidP="00CC46C7">
      <w:pPr>
        <w:numPr>
          <w:ilvl w:val="0"/>
          <w:numId w:val="5"/>
        </w:numPr>
        <w:tabs>
          <w:tab w:val="left" w:pos="0"/>
        </w:tabs>
        <w:spacing w:after="200"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ф</w:t>
      </w:r>
      <w:r w:rsidRPr="006B1841">
        <w:rPr>
          <w:rFonts w:ascii="Times New Roman" w:hAnsi="Times New Roman"/>
          <w:color w:val="000000" w:themeColor="text1"/>
          <w:sz w:val="28"/>
          <w:szCs w:val="28"/>
        </w:rPr>
        <w:t>изическая культура и спорт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85048">
        <w:rPr>
          <w:rFonts w:ascii="Times New Roman" w:hAnsi="Times New Roman"/>
          <w:color w:val="000000" w:themeColor="text1"/>
          <w:sz w:val="28"/>
          <w:szCs w:val="28"/>
        </w:rPr>
        <w:t>–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B1841">
        <w:rPr>
          <w:rFonts w:ascii="Times New Roman" w:hAnsi="Times New Roman"/>
          <w:b/>
          <w:bCs/>
          <w:color w:val="000000" w:themeColor="text1"/>
          <w:sz w:val="28"/>
          <w:szCs w:val="28"/>
        </w:rPr>
        <w:t>1 млн. 355,2 тыс. рублей</w:t>
      </w:r>
      <w:r w:rsidRPr="006B1841">
        <w:rPr>
          <w:rFonts w:ascii="Times New Roman" w:hAnsi="Times New Roman"/>
          <w:color w:val="000000" w:themeColor="text1"/>
          <w:sz w:val="28"/>
          <w:szCs w:val="28"/>
        </w:rPr>
        <w:t xml:space="preserve"> (проведение спортивных мероприятий)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0BF75180" w14:textId="77777777" w:rsidR="00CC46C7" w:rsidRPr="00255A68" w:rsidRDefault="00CC46C7" w:rsidP="00CC46C7">
      <w:pPr>
        <w:numPr>
          <w:ilvl w:val="0"/>
          <w:numId w:val="5"/>
        </w:numPr>
        <w:tabs>
          <w:tab w:val="left" w:pos="0"/>
        </w:tabs>
        <w:spacing w:after="200"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6B1841">
        <w:rPr>
          <w:rFonts w:ascii="Times New Roman" w:hAnsi="Times New Roman"/>
          <w:color w:val="000000" w:themeColor="text1"/>
          <w:sz w:val="28"/>
          <w:szCs w:val="28"/>
        </w:rPr>
        <w:t xml:space="preserve">беспечение деятельности муниципального бюджетного учреждения «РГ «Муринская панорама» </w:t>
      </w:r>
      <w:r w:rsidRPr="00F85048">
        <w:rPr>
          <w:rFonts w:ascii="Times New Roman" w:hAnsi="Times New Roman"/>
          <w:color w:val="000000" w:themeColor="text1"/>
          <w:sz w:val="28"/>
          <w:szCs w:val="28"/>
        </w:rPr>
        <w:t>–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B1841">
        <w:rPr>
          <w:rFonts w:ascii="Times New Roman" w:hAnsi="Times New Roman"/>
          <w:b/>
          <w:bCs/>
          <w:color w:val="000000" w:themeColor="text1"/>
          <w:sz w:val="28"/>
          <w:szCs w:val="28"/>
        </w:rPr>
        <w:t>5 млн. 530,3 тыс. рублей</w:t>
      </w:r>
      <w:r w:rsidRPr="006B1841">
        <w:rPr>
          <w:rFonts w:ascii="Times New Roman" w:hAnsi="Times New Roman"/>
          <w:color w:val="000000" w:themeColor="text1"/>
          <w:sz w:val="28"/>
          <w:szCs w:val="28"/>
        </w:rPr>
        <w:t xml:space="preserve"> (з/плата и налоги </w:t>
      </w:r>
      <w:r w:rsidRPr="00255A68">
        <w:rPr>
          <w:rFonts w:ascii="Times New Roman" w:hAnsi="Times New Roman"/>
          <w:color w:val="000000" w:themeColor="text1"/>
          <w:sz w:val="28"/>
          <w:szCs w:val="28"/>
        </w:rPr>
        <w:t>сотрудников учреждения, выполнение муниципального задания).</w:t>
      </w:r>
    </w:p>
    <w:p w14:paraId="29FE41B7" w14:textId="77777777" w:rsidR="00CC46C7" w:rsidRPr="00255A68" w:rsidRDefault="00CC46C7" w:rsidP="00CC46C7">
      <w:pPr>
        <w:tabs>
          <w:tab w:val="left" w:pos="225"/>
          <w:tab w:val="center" w:pos="4677"/>
        </w:tabs>
        <w:spacing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90AE8">
        <w:rPr>
          <w:rFonts w:ascii="Times New Roman" w:hAnsi="Times New Roman"/>
          <w:color w:val="000000" w:themeColor="text1"/>
          <w:sz w:val="28"/>
          <w:szCs w:val="28"/>
          <w:u w:val="single"/>
        </w:rPr>
        <w:t>Бюджет муниципального образования программный</w:t>
      </w:r>
      <w:r w:rsidRPr="00255A68">
        <w:rPr>
          <w:rFonts w:ascii="Times New Roman" w:hAnsi="Times New Roman"/>
          <w:color w:val="000000" w:themeColor="text1"/>
          <w:sz w:val="28"/>
          <w:szCs w:val="28"/>
        </w:rPr>
        <w:t>. В 2023 году предусматривалось финансирование 12 муниципальных программ, в том числе «Обеспечение безопасности на территории муниципального образования…», «Развитие и функционирование дорожно-транспортного комплекса…», «Устойчивое функционирование и развитие коммунальной инфраструктуры и повышение энергоэффективности…», «Архитектура, градостроительство и благоустройство…», «Управление имуществом и финансами муниципальной службы…», «Устойчивое общественное развитие…», «Адресная социальная поддержка жителей…», «Развитие физической культуры и спорта…», «Развитие культуры…» и др.</w:t>
      </w:r>
    </w:p>
    <w:p w14:paraId="1A2BD563" w14:textId="77777777" w:rsidR="00CC46C7" w:rsidRPr="006B1841" w:rsidRDefault="00CC46C7" w:rsidP="00CC46C7">
      <w:pPr>
        <w:tabs>
          <w:tab w:val="left" w:pos="225"/>
          <w:tab w:val="center" w:pos="4677"/>
        </w:tabs>
        <w:spacing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</w:pPr>
      <w:r w:rsidRPr="006B1841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На реализацию этих программ были израсходованы бюджетные средства в сумме </w:t>
      </w:r>
      <w:r w:rsidRPr="006B1841">
        <w:rPr>
          <w:rFonts w:ascii="Times New Roman" w:hAnsi="Times New Roman"/>
          <w:b/>
          <w:bCs/>
          <w:color w:val="000000" w:themeColor="text1"/>
          <w:sz w:val="28"/>
          <w:szCs w:val="28"/>
          <w:u w:val="single"/>
        </w:rPr>
        <w:t xml:space="preserve">291 </w:t>
      </w:r>
      <w:r w:rsidRPr="006B1841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 xml:space="preserve">млн. 966,4 тыс. рублей. </w:t>
      </w:r>
      <w:r w:rsidRPr="006B1841">
        <w:rPr>
          <w:rFonts w:ascii="Times New Roman" w:hAnsi="Times New Roman"/>
          <w:bCs/>
          <w:color w:val="000000" w:themeColor="text1"/>
          <w:sz w:val="28"/>
          <w:szCs w:val="28"/>
          <w:u w:val="single"/>
        </w:rPr>
        <w:t>Из них средства Федерального и областного бюджета составили</w:t>
      </w:r>
      <w:r w:rsidRPr="006B1841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 xml:space="preserve"> 204 млн 041,0 тыс. рублей.</w:t>
      </w:r>
    </w:p>
    <w:p w14:paraId="1EA5EA85" w14:textId="77777777" w:rsidR="00CC46C7" w:rsidRPr="006B1841" w:rsidRDefault="00CC46C7" w:rsidP="00CC46C7">
      <w:pPr>
        <w:tabs>
          <w:tab w:val="left" w:pos="225"/>
          <w:tab w:val="center" w:pos="4677"/>
        </w:tabs>
        <w:spacing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6B1841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Непрограммные расходы составили </w:t>
      </w:r>
      <w:r w:rsidRPr="006B1841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533 млн. 983,9</w:t>
      </w:r>
      <w:r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 xml:space="preserve"> </w:t>
      </w:r>
      <w:r w:rsidRPr="006B1841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тыс. рублей</w:t>
      </w:r>
      <w:r w:rsidRPr="006B1841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. </w:t>
      </w:r>
    </w:p>
    <w:p w14:paraId="5E22A297" w14:textId="77777777" w:rsidR="00CC46C7" w:rsidRPr="0043183D" w:rsidRDefault="00CC46C7" w:rsidP="00CC46C7">
      <w:pPr>
        <w:spacing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994042">
        <w:rPr>
          <w:rFonts w:ascii="Times New Roman" w:hAnsi="Times New Roman"/>
          <w:color w:val="000000" w:themeColor="text1"/>
          <w:sz w:val="28"/>
          <w:szCs w:val="28"/>
        </w:rPr>
        <w:t xml:space="preserve">Подведём сравнительную статистику </w:t>
      </w:r>
      <w:r>
        <w:rPr>
          <w:rFonts w:ascii="Times New Roman" w:hAnsi="Times New Roman"/>
          <w:color w:val="000000" w:themeColor="text1"/>
          <w:sz w:val="28"/>
          <w:szCs w:val="28"/>
        </w:rPr>
        <w:t>за</w:t>
      </w:r>
      <w:r w:rsidRPr="00994042">
        <w:rPr>
          <w:rFonts w:ascii="Times New Roman" w:hAnsi="Times New Roman"/>
          <w:color w:val="000000" w:themeColor="text1"/>
          <w:sz w:val="28"/>
          <w:szCs w:val="28"/>
        </w:rPr>
        <w:t xml:space="preserve"> последние </w:t>
      </w:r>
      <w:r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99404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лет</w:t>
      </w:r>
      <w:r w:rsidRPr="00994042"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  <w:r w:rsidRPr="0043183D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так, доходы бюджета муниципального образования в 2023 году по сравнению с 2022 выросли на 34,6%, с 2021 годом – на 43,6%, с 2020 – на 108,7%, а по сравнению с 2019 годом – на 286%. Расходы, в свою очередь, по сравнению с 2022 годом выросли на 25,4%, с 2021 годом – на 37,6%, с 2020 – на 136,6%, и по сравнению с 2019 годом – на 267,8%. Объём безвозмездных поступлений в отчётном году по сравнению с 2022 годом вырос на 48%, с 2021 годом – на 50,8%, с 2020 годом – на 221,2%, а вот по сравнению с 2019 годом –на 2058,4%.  </w:t>
      </w:r>
    </w:p>
    <w:p w14:paraId="71C4767C" w14:textId="77777777" w:rsidR="00CC46C7" w:rsidRDefault="00CC46C7" w:rsidP="00CC46C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AA564C">
        <w:rPr>
          <w:rFonts w:ascii="Times New Roman" w:hAnsi="Times New Roman" w:cs="Times New Roman"/>
          <w:sz w:val="28"/>
          <w:szCs w:val="28"/>
        </w:rPr>
        <w:t>абота администрации в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A564C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>, как видно из расходов бюджета,</w:t>
      </w:r>
      <w:r w:rsidRPr="00AA564C">
        <w:rPr>
          <w:rFonts w:ascii="Times New Roman" w:hAnsi="Times New Roman" w:cs="Times New Roman"/>
          <w:sz w:val="28"/>
          <w:szCs w:val="28"/>
        </w:rPr>
        <w:t xml:space="preserve"> была направлена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A56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первую очередь, на</w:t>
      </w:r>
      <w:r w:rsidRPr="00AA564C">
        <w:rPr>
          <w:rFonts w:ascii="Times New Roman" w:hAnsi="Times New Roman" w:cs="Times New Roman"/>
          <w:sz w:val="28"/>
          <w:szCs w:val="28"/>
        </w:rPr>
        <w:t xml:space="preserve"> обслуживание территории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A564C">
        <w:rPr>
          <w:rFonts w:ascii="Times New Roman" w:hAnsi="Times New Roman" w:cs="Times New Roman"/>
          <w:sz w:val="28"/>
          <w:szCs w:val="28"/>
        </w:rPr>
        <w:t xml:space="preserve"> развитие дорожной инфраструктуры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564C">
        <w:rPr>
          <w:rFonts w:ascii="Times New Roman" w:hAnsi="Times New Roman" w:cs="Times New Roman"/>
          <w:sz w:val="28"/>
          <w:szCs w:val="28"/>
        </w:rPr>
        <w:t>и благоустройство.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9026803" w14:textId="77777777" w:rsidR="00CC46C7" w:rsidRPr="00771D4E" w:rsidRDefault="00CC46C7" w:rsidP="00CC46C7">
      <w:pPr>
        <w:suppressAutoHyphens w:val="0"/>
        <w:spacing w:line="240" w:lineRule="auto"/>
        <w:ind w:firstLine="709"/>
        <w:jc w:val="both"/>
        <w:textAlignment w:val="auto"/>
        <w:outlineLvl w:val="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1D4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От</w:t>
      </w:r>
      <w:r w:rsidRPr="00771D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делом ЖКХ и благоустройства администрации </w:t>
      </w:r>
      <w:r w:rsidRPr="00771D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прошедшем году</w:t>
      </w:r>
      <w:r w:rsidRPr="00771D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771D4E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проведена серь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Pr="00771D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зная работа по организации бесперебойного электроснабжения потребителей, проживающих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многоквартирных жилых домах</w:t>
      </w:r>
      <w:r w:rsidRPr="00771D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ул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ице</w:t>
      </w:r>
      <w:r w:rsidRPr="00771D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Оборонной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Мурино</w:t>
      </w:r>
      <w:r w:rsidRPr="00771D4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Так, в</w:t>
      </w:r>
      <w:r w:rsidRPr="00771D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конце 2023 года осуществлено переключение потребителей с сетей АО «НПО «ПОИСК» на сети ПАО «Россети Ленэнерго». </w:t>
      </w:r>
      <w:r w:rsidRPr="00377DCA">
        <w:rPr>
          <w:rFonts w:ascii="Times New Roman" w:hAnsi="Times New Roman" w:cs="Times New Roman"/>
          <w:color w:val="000000" w:themeColor="text1"/>
          <w:sz w:val="28"/>
          <w:szCs w:val="28"/>
        </w:rPr>
        <w:t>На данный момент выполняются мероприятия, направленные на передачу муниципальных объектов электрохозяйства на улице Оборонной в аренду ПАО «Россети Ленэнерго».</w:t>
      </w:r>
    </w:p>
    <w:p w14:paraId="0C5D0366" w14:textId="77777777" w:rsidR="00CC46C7" w:rsidRPr="00771D4E" w:rsidRDefault="00CC46C7" w:rsidP="00CC46C7">
      <w:pPr>
        <w:suppressAutoHyphens w:val="0"/>
        <w:spacing w:line="240" w:lineRule="auto"/>
        <w:ind w:firstLine="709"/>
        <w:jc w:val="both"/>
        <w:textAlignment w:val="auto"/>
        <w:outlineLvl w:val="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1D4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рамках продолжающихся мероприятий по созданию единой муниципальной системы уличного освещения города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771D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отчётном году заключено </w:t>
      </w:r>
      <w:r w:rsidRPr="00771D4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9</w:t>
      </w:r>
      <w:r w:rsidRPr="00771D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договоров на обеспечение электроэнергией принятых в муниципальную собственность объектов уличного освещения.</w:t>
      </w:r>
    </w:p>
    <w:p w14:paraId="67581E65" w14:textId="77777777" w:rsidR="00CC46C7" w:rsidRPr="00771D4E" w:rsidRDefault="00CC46C7" w:rsidP="00CC46C7">
      <w:pPr>
        <w:pStyle w:val="af9"/>
        <w:ind w:firstLine="709"/>
        <w:jc w:val="both"/>
        <w:rPr>
          <w:color w:val="000000" w:themeColor="text1"/>
          <w:sz w:val="28"/>
          <w:szCs w:val="28"/>
        </w:rPr>
      </w:pPr>
      <w:r w:rsidRPr="00771D4E">
        <w:rPr>
          <w:bCs/>
          <w:color w:val="000000" w:themeColor="text1"/>
          <w:sz w:val="28"/>
          <w:szCs w:val="28"/>
        </w:rPr>
        <w:t xml:space="preserve">В течение 2023 года обработано </w:t>
      </w:r>
      <w:r w:rsidRPr="00771D4E">
        <w:rPr>
          <w:b/>
          <w:color w:val="000000" w:themeColor="text1"/>
          <w:sz w:val="28"/>
          <w:szCs w:val="28"/>
        </w:rPr>
        <w:t>165</w:t>
      </w:r>
      <w:r w:rsidRPr="00771D4E">
        <w:rPr>
          <w:bCs/>
          <w:color w:val="000000" w:themeColor="text1"/>
          <w:sz w:val="28"/>
          <w:szCs w:val="28"/>
        </w:rPr>
        <w:t xml:space="preserve"> обращений на выдачу разрешений на осуществление земляных работ, выдано </w:t>
      </w:r>
      <w:r w:rsidRPr="00771D4E">
        <w:rPr>
          <w:b/>
          <w:color w:val="000000" w:themeColor="text1"/>
          <w:sz w:val="28"/>
          <w:szCs w:val="28"/>
        </w:rPr>
        <w:t>82</w:t>
      </w:r>
      <w:r w:rsidRPr="00771D4E">
        <w:rPr>
          <w:bCs/>
          <w:color w:val="000000" w:themeColor="text1"/>
          <w:sz w:val="28"/>
          <w:szCs w:val="28"/>
        </w:rPr>
        <w:t xml:space="preserve"> разрешения. По заявлениям о размещении отдельных видов объектов на землях или земельных участках без предоставления земельных участков и установления сервитутов</w:t>
      </w:r>
      <w:r w:rsidRPr="00771D4E">
        <w:rPr>
          <w:color w:val="000000" w:themeColor="text1"/>
        </w:rPr>
        <w:t xml:space="preserve"> </w:t>
      </w:r>
      <w:r w:rsidRPr="00771D4E">
        <w:rPr>
          <w:bCs/>
          <w:color w:val="000000" w:themeColor="text1"/>
          <w:sz w:val="28"/>
          <w:szCs w:val="28"/>
        </w:rPr>
        <w:t xml:space="preserve">обработано </w:t>
      </w:r>
      <w:r w:rsidRPr="00771D4E">
        <w:rPr>
          <w:b/>
          <w:color w:val="000000" w:themeColor="text1"/>
          <w:sz w:val="28"/>
          <w:szCs w:val="28"/>
        </w:rPr>
        <w:t>95</w:t>
      </w:r>
      <w:r w:rsidRPr="00771D4E">
        <w:rPr>
          <w:bCs/>
          <w:color w:val="000000" w:themeColor="text1"/>
          <w:sz w:val="28"/>
          <w:szCs w:val="28"/>
        </w:rPr>
        <w:t xml:space="preserve"> обращений, из них выдано </w:t>
      </w:r>
      <w:r>
        <w:rPr>
          <w:bCs/>
          <w:color w:val="000000" w:themeColor="text1"/>
          <w:sz w:val="28"/>
          <w:szCs w:val="28"/>
        </w:rPr>
        <w:t xml:space="preserve">только </w:t>
      </w:r>
      <w:r w:rsidRPr="00771D4E">
        <w:rPr>
          <w:b/>
          <w:color w:val="000000" w:themeColor="text1"/>
          <w:sz w:val="28"/>
          <w:szCs w:val="28"/>
        </w:rPr>
        <w:t>34</w:t>
      </w:r>
      <w:r w:rsidRPr="00771D4E">
        <w:rPr>
          <w:bCs/>
          <w:color w:val="000000" w:themeColor="text1"/>
          <w:sz w:val="28"/>
          <w:szCs w:val="28"/>
        </w:rPr>
        <w:t xml:space="preserve"> решени</w:t>
      </w:r>
      <w:r>
        <w:rPr>
          <w:bCs/>
          <w:color w:val="000000" w:themeColor="text1"/>
          <w:sz w:val="28"/>
          <w:szCs w:val="28"/>
        </w:rPr>
        <w:t>я (по остальным заявлениям в размещении</w:t>
      </w:r>
      <w:r w:rsidRPr="00771D4E">
        <w:rPr>
          <w:bCs/>
          <w:color w:val="000000" w:themeColor="text1"/>
          <w:sz w:val="28"/>
          <w:szCs w:val="28"/>
        </w:rPr>
        <w:t xml:space="preserve"> отказано</w:t>
      </w:r>
      <w:r>
        <w:rPr>
          <w:bCs/>
          <w:color w:val="000000" w:themeColor="text1"/>
          <w:sz w:val="28"/>
          <w:szCs w:val="28"/>
        </w:rPr>
        <w:t>)</w:t>
      </w:r>
      <w:r w:rsidRPr="00771D4E">
        <w:rPr>
          <w:bCs/>
          <w:color w:val="000000" w:themeColor="text1"/>
          <w:sz w:val="28"/>
          <w:szCs w:val="28"/>
        </w:rPr>
        <w:t>. О</w:t>
      </w:r>
      <w:r w:rsidRPr="00771D4E">
        <w:rPr>
          <w:color w:val="000000" w:themeColor="text1"/>
          <w:sz w:val="28"/>
          <w:szCs w:val="28"/>
        </w:rPr>
        <w:t xml:space="preserve">бработано </w:t>
      </w:r>
      <w:r w:rsidRPr="00771D4E">
        <w:rPr>
          <w:b/>
          <w:color w:val="000000" w:themeColor="text1"/>
          <w:sz w:val="28"/>
          <w:szCs w:val="28"/>
        </w:rPr>
        <w:t>320</w:t>
      </w:r>
      <w:r w:rsidRPr="00771D4E">
        <w:rPr>
          <w:color w:val="000000" w:themeColor="text1"/>
          <w:sz w:val="28"/>
          <w:szCs w:val="28"/>
        </w:rPr>
        <w:t xml:space="preserve"> запросов на перевозку крупногабаритных или опасных грузов. </w:t>
      </w:r>
    </w:p>
    <w:p w14:paraId="3A92E754" w14:textId="77777777" w:rsidR="00CC46C7" w:rsidRPr="00771D4E" w:rsidRDefault="00CC46C7" w:rsidP="00CC46C7">
      <w:pPr>
        <w:pStyle w:val="af9"/>
        <w:ind w:firstLine="709"/>
        <w:jc w:val="both"/>
        <w:rPr>
          <w:color w:val="000000" w:themeColor="text1"/>
          <w:sz w:val="28"/>
          <w:szCs w:val="28"/>
        </w:rPr>
      </w:pPr>
      <w:r w:rsidRPr="00771D4E">
        <w:rPr>
          <w:color w:val="000000" w:themeColor="text1"/>
          <w:sz w:val="28"/>
          <w:szCs w:val="28"/>
        </w:rPr>
        <w:t xml:space="preserve">Протяжённость улично-дорожной сети, числящейся в реестре муниципального имущества, на конец отчётного периода составляет </w:t>
      </w:r>
      <w:r w:rsidRPr="00771D4E">
        <w:rPr>
          <w:b/>
          <w:color w:val="000000" w:themeColor="text1"/>
          <w:sz w:val="28"/>
          <w:szCs w:val="28"/>
        </w:rPr>
        <w:t>31,263</w:t>
      </w:r>
      <w:r w:rsidRPr="00771D4E">
        <w:rPr>
          <w:color w:val="000000" w:themeColor="text1"/>
          <w:sz w:val="28"/>
          <w:szCs w:val="28"/>
        </w:rPr>
        <w:t xml:space="preserve"> км, из них </w:t>
      </w:r>
      <w:r w:rsidRPr="00771D4E">
        <w:rPr>
          <w:color w:val="000000" w:themeColor="text1"/>
          <w:sz w:val="28"/>
          <w:szCs w:val="28"/>
          <w:u w:val="single"/>
        </w:rPr>
        <w:t xml:space="preserve">протяжённость освещённых частей улиц и проездов составляет </w:t>
      </w:r>
      <w:r w:rsidRPr="00771D4E">
        <w:rPr>
          <w:b/>
          <w:color w:val="000000" w:themeColor="text1"/>
          <w:sz w:val="28"/>
          <w:szCs w:val="28"/>
          <w:u w:val="single"/>
        </w:rPr>
        <w:t xml:space="preserve">27,7 </w:t>
      </w:r>
      <w:r w:rsidRPr="00771D4E">
        <w:rPr>
          <w:color w:val="000000" w:themeColor="text1"/>
          <w:sz w:val="28"/>
          <w:szCs w:val="28"/>
          <w:u w:val="single"/>
        </w:rPr>
        <w:t>км.</w:t>
      </w:r>
      <w:r w:rsidRPr="00771D4E">
        <w:rPr>
          <w:color w:val="000000" w:themeColor="text1"/>
          <w:sz w:val="28"/>
          <w:szCs w:val="28"/>
        </w:rPr>
        <w:t xml:space="preserve"> (на 14% больше, чем в 2022 году и на 86,5% по сравнению с 2021 годом).</w:t>
      </w:r>
    </w:p>
    <w:p w14:paraId="30C144CD" w14:textId="77777777" w:rsidR="00CC46C7" w:rsidRPr="00771D4E" w:rsidRDefault="00CC46C7" w:rsidP="00CC46C7">
      <w:pPr>
        <w:pStyle w:val="af9"/>
        <w:ind w:firstLine="709"/>
        <w:jc w:val="both"/>
        <w:rPr>
          <w:color w:val="000000" w:themeColor="text1"/>
          <w:sz w:val="28"/>
          <w:szCs w:val="28"/>
          <w:u w:val="single"/>
        </w:rPr>
      </w:pPr>
      <w:r w:rsidRPr="00771D4E">
        <w:rPr>
          <w:color w:val="000000" w:themeColor="text1"/>
          <w:sz w:val="28"/>
          <w:szCs w:val="28"/>
        </w:rPr>
        <w:t xml:space="preserve">В течение 2023 года в муниципальную собственность принято </w:t>
      </w:r>
      <w:r w:rsidRPr="00771D4E">
        <w:rPr>
          <w:b/>
          <w:bCs/>
          <w:color w:val="000000" w:themeColor="text1"/>
          <w:sz w:val="28"/>
          <w:szCs w:val="28"/>
        </w:rPr>
        <w:t>3,661</w:t>
      </w:r>
      <w:r w:rsidRPr="00771D4E">
        <w:rPr>
          <w:color w:val="000000" w:themeColor="text1"/>
          <w:sz w:val="28"/>
          <w:szCs w:val="28"/>
        </w:rPr>
        <w:t xml:space="preserve"> км автомобильных дорог, расположенных в Западном микрорайоне г. Мурино (Петровский и Воронцовский </w:t>
      </w:r>
      <w:r>
        <w:rPr>
          <w:color w:val="000000" w:themeColor="text1"/>
          <w:sz w:val="28"/>
          <w:szCs w:val="28"/>
        </w:rPr>
        <w:t>бульвары</w:t>
      </w:r>
      <w:r w:rsidRPr="00771D4E">
        <w:rPr>
          <w:color w:val="000000" w:themeColor="text1"/>
          <w:sz w:val="28"/>
          <w:szCs w:val="28"/>
        </w:rPr>
        <w:t xml:space="preserve">, Ручьевский </w:t>
      </w:r>
      <w:r>
        <w:rPr>
          <w:color w:val="000000" w:themeColor="text1"/>
          <w:sz w:val="28"/>
          <w:szCs w:val="28"/>
        </w:rPr>
        <w:t>проспект</w:t>
      </w:r>
      <w:r w:rsidRPr="00771D4E">
        <w:rPr>
          <w:color w:val="000000" w:themeColor="text1"/>
          <w:sz w:val="28"/>
          <w:szCs w:val="28"/>
        </w:rPr>
        <w:t>, ул</w:t>
      </w:r>
      <w:r>
        <w:rPr>
          <w:color w:val="000000" w:themeColor="text1"/>
          <w:sz w:val="28"/>
          <w:szCs w:val="28"/>
        </w:rPr>
        <w:t>ицы</w:t>
      </w:r>
      <w:r w:rsidRPr="00771D4E">
        <w:rPr>
          <w:color w:val="000000" w:themeColor="text1"/>
          <w:sz w:val="28"/>
          <w:szCs w:val="28"/>
        </w:rPr>
        <w:t xml:space="preserve"> Екатерининская</w:t>
      </w:r>
      <w:r>
        <w:rPr>
          <w:color w:val="000000" w:themeColor="text1"/>
          <w:sz w:val="28"/>
          <w:szCs w:val="28"/>
        </w:rPr>
        <w:t>,</w:t>
      </w:r>
      <w:r w:rsidRPr="00771D4E">
        <w:rPr>
          <w:color w:val="000000" w:themeColor="text1"/>
          <w:sz w:val="28"/>
          <w:szCs w:val="28"/>
        </w:rPr>
        <w:t xml:space="preserve"> Графская</w:t>
      </w:r>
      <w:r>
        <w:rPr>
          <w:color w:val="000000" w:themeColor="text1"/>
          <w:sz w:val="28"/>
          <w:szCs w:val="28"/>
        </w:rPr>
        <w:t xml:space="preserve"> и </w:t>
      </w:r>
      <w:r w:rsidRPr="00771D4E">
        <w:rPr>
          <w:color w:val="000000" w:themeColor="text1"/>
          <w:sz w:val="28"/>
          <w:szCs w:val="28"/>
        </w:rPr>
        <w:t xml:space="preserve">Охтинская аллея). </w:t>
      </w:r>
      <w:r w:rsidRPr="00377DCA">
        <w:rPr>
          <w:color w:val="000000" w:themeColor="text1"/>
          <w:sz w:val="28"/>
          <w:szCs w:val="28"/>
        </w:rPr>
        <w:t>Данная работа продолжается и в текущем году: в настоящее время в стадии приёмки в муниципальную собственность находится автомобильная дорога по улице Екатерининской.</w:t>
      </w:r>
    </w:p>
    <w:p w14:paraId="01794AA9" w14:textId="77777777" w:rsidR="00CC46C7" w:rsidRPr="00771D4E" w:rsidRDefault="00CC46C7" w:rsidP="00CC46C7">
      <w:pPr>
        <w:pStyle w:val="af9"/>
        <w:ind w:firstLine="709"/>
        <w:jc w:val="both"/>
        <w:rPr>
          <w:color w:val="000000" w:themeColor="text1"/>
          <w:sz w:val="28"/>
          <w:szCs w:val="28"/>
        </w:rPr>
      </w:pPr>
      <w:r w:rsidRPr="00771D4E">
        <w:rPr>
          <w:color w:val="000000" w:themeColor="text1"/>
          <w:sz w:val="28"/>
          <w:szCs w:val="28"/>
        </w:rPr>
        <w:t xml:space="preserve">В рамках осуществления муниципального контроля на территории муниципального образования было составлено </w:t>
      </w:r>
      <w:r w:rsidRPr="00771D4E">
        <w:rPr>
          <w:b/>
          <w:bCs/>
          <w:color w:val="000000" w:themeColor="text1"/>
          <w:sz w:val="28"/>
          <w:szCs w:val="28"/>
        </w:rPr>
        <w:t>29</w:t>
      </w:r>
      <w:r w:rsidRPr="00771D4E">
        <w:rPr>
          <w:color w:val="000000" w:themeColor="text1"/>
          <w:sz w:val="28"/>
          <w:szCs w:val="28"/>
        </w:rPr>
        <w:t xml:space="preserve"> протоколов и выдано </w:t>
      </w:r>
      <w:r w:rsidRPr="00771D4E">
        <w:rPr>
          <w:b/>
          <w:bCs/>
          <w:color w:val="000000" w:themeColor="text1"/>
          <w:sz w:val="28"/>
          <w:szCs w:val="28"/>
        </w:rPr>
        <w:t>30</w:t>
      </w:r>
      <w:r w:rsidRPr="00771D4E">
        <w:rPr>
          <w:color w:val="000000" w:themeColor="text1"/>
          <w:sz w:val="28"/>
          <w:szCs w:val="28"/>
        </w:rPr>
        <w:t xml:space="preserve"> предписаний об административном правонарушении в отношении юридических и физических лиц о нарушении правил благоустройства. </w:t>
      </w:r>
    </w:p>
    <w:p w14:paraId="2531F53C" w14:textId="77777777" w:rsidR="00CC46C7" w:rsidRPr="00771D4E" w:rsidRDefault="00CC46C7" w:rsidP="00CC46C7">
      <w:pPr>
        <w:pStyle w:val="af9"/>
        <w:ind w:firstLine="709"/>
        <w:jc w:val="both"/>
        <w:rPr>
          <w:color w:val="000000" w:themeColor="text1"/>
          <w:sz w:val="28"/>
          <w:szCs w:val="28"/>
          <w:u w:val="single"/>
        </w:rPr>
      </w:pPr>
      <w:r w:rsidRPr="00771D4E">
        <w:rPr>
          <w:color w:val="000000" w:themeColor="text1"/>
          <w:sz w:val="28"/>
          <w:szCs w:val="28"/>
        </w:rPr>
        <w:t xml:space="preserve">Кратко остановлюсь на </w:t>
      </w:r>
      <w:r w:rsidRPr="00771D4E">
        <w:rPr>
          <w:b/>
          <w:color w:val="000000" w:themeColor="text1"/>
          <w:sz w:val="28"/>
          <w:szCs w:val="28"/>
        </w:rPr>
        <w:t>жилищном хозяйстве</w:t>
      </w:r>
      <w:r w:rsidRPr="00771D4E">
        <w:rPr>
          <w:color w:val="000000" w:themeColor="text1"/>
          <w:sz w:val="28"/>
          <w:szCs w:val="28"/>
        </w:rPr>
        <w:t xml:space="preserve">. </w:t>
      </w:r>
      <w:r w:rsidRPr="00771D4E">
        <w:rPr>
          <w:color w:val="000000" w:themeColor="text1"/>
          <w:sz w:val="28"/>
          <w:szCs w:val="28"/>
          <w:u w:val="single"/>
        </w:rPr>
        <w:t xml:space="preserve">Жилой фонд на территории муниципального образования составляет </w:t>
      </w:r>
      <w:r w:rsidRPr="00771D4E">
        <w:rPr>
          <w:b/>
          <w:bCs/>
          <w:color w:val="000000" w:themeColor="text1"/>
          <w:sz w:val="28"/>
          <w:szCs w:val="28"/>
          <w:u w:val="single"/>
        </w:rPr>
        <w:t>267</w:t>
      </w:r>
      <w:r w:rsidRPr="00771D4E">
        <w:rPr>
          <w:color w:val="000000" w:themeColor="text1"/>
          <w:sz w:val="28"/>
          <w:szCs w:val="28"/>
          <w:u w:val="single"/>
        </w:rPr>
        <w:t xml:space="preserve"> многоквартирных дома</w:t>
      </w:r>
      <w:r>
        <w:rPr>
          <w:color w:val="000000" w:themeColor="text1"/>
          <w:sz w:val="28"/>
          <w:szCs w:val="28"/>
          <w:u w:val="single"/>
        </w:rPr>
        <w:t xml:space="preserve"> </w:t>
      </w:r>
      <w:r w:rsidRPr="00771D4E">
        <w:rPr>
          <w:color w:val="000000" w:themeColor="text1"/>
          <w:sz w:val="28"/>
          <w:szCs w:val="28"/>
          <w:u w:val="single"/>
        </w:rPr>
        <w:t xml:space="preserve">с общей площадью жилых помещений </w:t>
      </w:r>
      <w:r w:rsidRPr="00771D4E">
        <w:rPr>
          <w:b/>
          <w:bCs/>
          <w:color w:val="000000" w:themeColor="text1"/>
          <w:sz w:val="28"/>
          <w:szCs w:val="28"/>
          <w:u w:val="single"/>
        </w:rPr>
        <w:t>4 млн. 477 тыс. кв. м</w:t>
      </w:r>
      <w:r w:rsidRPr="00771D4E">
        <w:rPr>
          <w:color w:val="000000" w:themeColor="text1"/>
          <w:sz w:val="28"/>
          <w:szCs w:val="28"/>
          <w:u w:val="single"/>
        </w:rPr>
        <w:t xml:space="preserve">. (это 127 тыс. 310 квартир).  </w:t>
      </w:r>
      <w:r w:rsidRPr="00771D4E">
        <w:rPr>
          <w:color w:val="000000" w:themeColor="text1"/>
          <w:sz w:val="28"/>
          <w:szCs w:val="28"/>
        </w:rPr>
        <w:t xml:space="preserve">За прошлый год введены в эксплуатацию 17 новых многоквартирных домов в жилых кварталах «Айди Мурино II», «Урбанист», «Мурино </w:t>
      </w:r>
      <w:r w:rsidRPr="00771D4E">
        <w:rPr>
          <w:color w:val="000000" w:themeColor="text1"/>
          <w:sz w:val="28"/>
          <w:szCs w:val="28"/>
          <w:lang w:val="en-US"/>
        </w:rPr>
        <w:t>Space</w:t>
      </w:r>
      <w:r w:rsidRPr="00771D4E">
        <w:rPr>
          <w:color w:val="000000" w:themeColor="text1"/>
          <w:sz w:val="28"/>
          <w:szCs w:val="28"/>
        </w:rPr>
        <w:t>», «Северный», «Авиатор», «Территория», «Графика», «Десяткино - 2» и ЖК «Ромашки».</w:t>
      </w:r>
    </w:p>
    <w:p w14:paraId="0899CF5A" w14:textId="77777777" w:rsidR="00CC46C7" w:rsidRPr="00771D4E" w:rsidRDefault="00CC46C7" w:rsidP="00CC46C7">
      <w:pPr>
        <w:spacing w:line="240" w:lineRule="auto"/>
        <w:ind w:firstLine="709"/>
        <w:jc w:val="both"/>
        <w:rPr>
          <w:rFonts w:ascii="Times New Roman" w:hAnsi="Times New Roman" w:cs="Times New Roman"/>
          <w:strike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771D4E">
        <w:rPr>
          <w:rFonts w:ascii="Times New Roman" w:hAnsi="Times New Roman" w:cs="Times New Roman"/>
          <w:color w:val="000000" w:themeColor="text1"/>
          <w:sz w:val="28"/>
          <w:szCs w:val="28"/>
        </w:rPr>
        <w:t>а территории муниципального образования услуги по управлению и содержанию многоквартирных домов оказывают 42 управляющих организации, 4 ТСЖ и 1 ТСН. Ведётся непрерывная работа с ресурсоснабжающими организациями и управляющими компаниями, застройщиками, организациями и предприятиями, осуществляющими свою деятельность на территории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поселения</w:t>
      </w:r>
      <w:r w:rsidRPr="00771D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0FB4526E" w14:textId="77777777" w:rsidR="00CC46C7" w:rsidRPr="00E46755" w:rsidRDefault="00CC46C7" w:rsidP="00CC46C7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67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Проведена работа по ежегодной актуализации схемы теплоснабжения и водоснабжения муниципального образования. В установленный срок и в полном объёме выполнена подготовка жилого фонда и объектов социальной инфраструктуры к отопительному сезону - по результатам проведения комиссионных обследований и выездных заседаний выдано </w:t>
      </w:r>
      <w:r w:rsidRPr="00E4675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57 актов</w:t>
      </w:r>
      <w:r w:rsidRPr="00E467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готовности.</w:t>
      </w:r>
    </w:p>
    <w:p w14:paraId="13CAED90" w14:textId="77777777" w:rsidR="00CC46C7" w:rsidRPr="00143342" w:rsidRDefault="00CC46C7" w:rsidP="00CC46C7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67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развитие дорожной инфраструктуры, обслуживание территории и благоустройство отвечали два муниципальных бюджетных учреждения: </w:t>
      </w:r>
      <w:r w:rsidRPr="00143342">
        <w:rPr>
          <w:rFonts w:ascii="Times New Roman" w:hAnsi="Times New Roman" w:cs="Times New Roman"/>
          <w:color w:val="000000" w:themeColor="text1"/>
          <w:sz w:val="28"/>
          <w:szCs w:val="28"/>
        </w:rPr>
        <w:t>«Содержание и развитие территории» и «Центр благоустройства и строительства».</w:t>
      </w:r>
    </w:p>
    <w:p w14:paraId="6B0873DB" w14:textId="77777777" w:rsidR="00CC46C7" w:rsidRPr="000F7A2B" w:rsidRDefault="00CC46C7" w:rsidP="00CC46C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64C">
        <w:rPr>
          <w:rFonts w:ascii="Times New Roman" w:hAnsi="Times New Roman" w:cs="Times New Roman"/>
          <w:sz w:val="28"/>
          <w:szCs w:val="28"/>
        </w:rPr>
        <w:t>За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A564C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AA564C">
        <w:rPr>
          <w:rFonts w:ascii="Times New Roman" w:hAnsi="Times New Roman" w:cs="Times New Roman"/>
          <w:b/>
          <w:sz w:val="28"/>
          <w:szCs w:val="28"/>
        </w:rPr>
        <w:t>униципальн</w:t>
      </w:r>
      <w:r>
        <w:rPr>
          <w:rFonts w:ascii="Times New Roman" w:hAnsi="Times New Roman" w:cs="Times New Roman"/>
          <w:b/>
          <w:sz w:val="28"/>
          <w:szCs w:val="28"/>
        </w:rPr>
        <w:t>ым</w:t>
      </w:r>
      <w:r w:rsidRPr="00AA564C">
        <w:rPr>
          <w:rFonts w:ascii="Times New Roman" w:hAnsi="Times New Roman" w:cs="Times New Roman"/>
          <w:b/>
          <w:sz w:val="28"/>
          <w:szCs w:val="28"/>
        </w:rPr>
        <w:t xml:space="preserve"> бюджетн</w:t>
      </w:r>
      <w:r>
        <w:rPr>
          <w:rFonts w:ascii="Times New Roman" w:hAnsi="Times New Roman" w:cs="Times New Roman"/>
          <w:b/>
          <w:sz w:val="28"/>
          <w:szCs w:val="28"/>
        </w:rPr>
        <w:t>ым</w:t>
      </w:r>
      <w:r w:rsidRPr="00AA564C">
        <w:rPr>
          <w:rFonts w:ascii="Times New Roman" w:hAnsi="Times New Roman" w:cs="Times New Roman"/>
          <w:b/>
          <w:sz w:val="28"/>
          <w:szCs w:val="28"/>
        </w:rPr>
        <w:t xml:space="preserve"> учреждение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AA564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AA564C">
        <w:rPr>
          <w:rFonts w:ascii="Times New Roman" w:hAnsi="Times New Roman" w:cs="Times New Roman"/>
          <w:b/>
          <w:sz w:val="28"/>
          <w:szCs w:val="28"/>
        </w:rPr>
        <w:t>Содержание и развитие территории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AA564C">
        <w:rPr>
          <w:rFonts w:ascii="Times New Roman" w:hAnsi="Times New Roman" w:cs="Times New Roman"/>
          <w:b/>
          <w:sz w:val="28"/>
          <w:szCs w:val="28"/>
        </w:rPr>
        <w:t xml:space="preserve"> (МБУ «СРТ»)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F7A2B">
        <w:rPr>
          <w:rFonts w:ascii="Times New Roman" w:hAnsi="Times New Roman" w:cs="Times New Roman"/>
          <w:bCs/>
          <w:sz w:val="28"/>
          <w:szCs w:val="28"/>
        </w:rPr>
        <w:t xml:space="preserve">были выполнены следующие работы: </w:t>
      </w:r>
    </w:p>
    <w:p w14:paraId="3E518624" w14:textId="77777777" w:rsidR="00CC46C7" w:rsidRDefault="00CC46C7" w:rsidP="00CC46C7">
      <w:pPr>
        <w:pStyle w:val="af1"/>
        <w:numPr>
          <w:ilvl w:val="0"/>
          <w:numId w:val="13"/>
        </w:numPr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Проведено</w:t>
      </w:r>
      <w:r w:rsidRPr="006A0C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более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25</w:t>
      </w:r>
      <w:r w:rsidRPr="006A0C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электронных процедур по выбору подрядчиков (исполнителей) с последующим заключением соответствующих контрактов, а также заключено и реализовано более 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6A0C28">
        <w:rPr>
          <w:rFonts w:ascii="Times New Roman" w:hAnsi="Times New Roman" w:cs="Times New Roman"/>
          <w:color w:val="000000" w:themeColor="text1"/>
          <w:sz w:val="28"/>
          <w:szCs w:val="28"/>
        </w:rPr>
        <w:t>0 договоров с единственным поставщиком работ (услуг), как в рамках муниципальных программ, так и в рамках муниципального задания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893F2C3" w14:textId="77777777" w:rsidR="00CC46C7" w:rsidRDefault="00CC46C7" w:rsidP="00CC46C7">
      <w:pPr>
        <w:pStyle w:val="af1"/>
        <w:numPr>
          <w:ilvl w:val="0"/>
          <w:numId w:val="13"/>
        </w:numPr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4AA2">
        <w:rPr>
          <w:rFonts w:ascii="Times New Roman" w:hAnsi="Times New Roman" w:cs="Times New Roman"/>
          <w:color w:val="000000" w:themeColor="text1"/>
          <w:sz w:val="28"/>
          <w:szCs w:val="28"/>
        </w:rPr>
        <w:t>Произведены работы по ремонту ул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ицы </w:t>
      </w:r>
      <w:r w:rsidRPr="00794AA2">
        <w:rPr>
          <w:rFonts w:ascii="Times New Roman" w:hAnsi="Times New Roman" w:cs="Times New Roman"/>
          <w:color w:val="000000" w:themeColor="text1"/>
          <w:sz w:val="28"/>
          <w:szCs w:val="28"/>
        </w:rPr>
        <w:t>Кооперативн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ой г. Мурино </w:t>
      </w:r>
      <w:r w:rsidRPr="00794A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общую сумму </w:t>
      </w:r>
      <w:r w:rsidRPr="00AC2EB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5 млн. 555 тыс. рублей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ED4FAF5" w14:textId="77777777" w:rsidR="00CC46C7" w:rsidRDefault="00CC46C7" w:rsidP="00CC46C7">
      <w:pPr>
        <w:pStyle w:val="af1"/>
        <w:numPr>
          <w:ilvl w:val="0"/>
          <w:numId w:val="13"/>
        </w:numPr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Проведены</w:t>
      </w:r>
      <w:r w:rsidRPr="00794A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работы по проектированию технического перевооружения дорожно-уличной территории муниципального образования по улиц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94A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Садов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ой г. Мурино, </w:t>
      </w:r>
      <w:r w:rsidRPr="00794AA2">
        <w:rPr>
          <w:rFonts w:ascii="Times New Roman" w:hAnsi="Times New Roman" w:cs="Times New Roman"/>
          <w:color w:val="000000" w:themeColor="text1"/>
          <w:sz w:val="28"/>
          <w:szCs w:val="28"/>
        </w:rPr>
        <w:t>от ул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ицы</w:t>
      </w:r>
      <w:r w:rsidRPr="00794A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Центральн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Pr="00794A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территории ЖК «Охтинский ключ»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Pr="00794AA2">
        <w:rPr>
          <w:rFonts w:ascii="Times New Roman" w:hAnsi="Times New Roman" w:cs="Times New Roman"/>
          <w:color w:val="000000" w:themeColor="text1"/>
          <w:sz w:val="28"/>
          <w:szCs w:val="28"/>
        </w:rPr>
        <w:t>в 2023 году оплата по заключ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Pr="00794AA2">
        <w:rPr>
          <w:rFonts w:ascii="Times New Roman" w:hAnsi="Times New Roman" w:cs="Times New Roman"/>
          <w:color w:val="000000" w:themeColor="text1"/>
          <w:sz w:val="28"/>
          <w:szCs w:val="28"/>
        </w:rPr>
        <w:t>нному контракту не производилась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94A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связи с переносом финансирования 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текущий </w:t>
      </w:r>
      <w:r w:rsidRPr="00794AA2">
        <w:rPr>
          <w:rFonts w:ascii="Times New Roman" w:hAnsi="Times New Roman" w:cs="Times New Roman"/>
          <w:color w:val="000000" w:themeColor="text1"/>
          <w:sz w:val="28"/>
          <w:szCs w:val="28"/>
        </w:rPr>
        <w:t>2024 год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14:paraId="0BAC53DC" w14:textId="77777777" w:rsidR="00CC46C7" w:rsidRDefault="00CC46C7" w:rsidP="00CC46C7">
      <w:pPr>
        <w:pStyle w:val="af1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рамках компенсационного комплексного озеленения выполнены работы на общую сумму </w:t>
      </w:r>
      <w:r w:rsidRPr="00D72C6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12 млн. 482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,85</w:t>
      </w:r>
      <w:r w:rsidRPr="00D72C6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а именно:</w:t>
      </w:r>
    </w:p>
    <w:p w14:paraId="6D19E401" w14:textId="77777777" w:rsidR="00CC46C7" w:rsidRPr="00C343C2" w:rsidRDefault="00CC46C7" w:rsidP="00CC46C7">
      <w:pPr>
        <w:pStyle w:val="af9"/>
        <w:numPr>
          <w:ilvl w:val="0"/>
          <w:numId w:val="36"/>
        </w:numPr>
        <w:ind w:left="0" w:firstLine="0"/>
        <w:jc w:val="both"/>
        <w:rPr>
          <w:bCs/>
          <w:sz w:val="28"/>
          <w:szCs w:val="28"/>
        </w:rPr>
      </w:pPr>
      <w:r w:rsidRPr="00C343C2">
        <w:rPr>
          <w:bCs/>
          <w:sz w:val="28"/>
          <w:szCs w:val="28"/>
        </w:rPr>
        <w:t xml:space="preserve">на бульваре Менделеева </w:t>
      </w:r>
      <w:r>
        <w:rPr>
          <w:bCs/>
          <w:sz w:val="28"/>
          <w:szCs w:val="28"/>
        </w:rPr>
        <w:t>по</w:t>
      </w:r>
      <w:r w:rsidRPr="00C343C2">
        <w:rPr>
          <w:bCs/>
          <w:sz w:val="28"/>
          <w:szCs w:val="28"/>
        </w:rPr>
        <w:t xml:space="preserve"> ч</w:t>
      </w:r>
      <w:r>
        <w:rPr>
          <w:bCs/>
          <w:sz w:val="28"/>
          <w:szCs w:val="28"/>
        </w:rPr>
        <w:t>ё</w:t>
      </w:r>
      <w:r w:rsidRPr="00C343C2">
        <w:rPr>
          <w:bCs/>
          <w:sz w:val="28"/>
          <w:szCs w:val="28"/>
        </w:rPr>
        <w:t>тной сторон</w:t>
      </w:r>
      <w:r>
        <w:rPr>
          <w:bCs/>
          <w:sz w:val="28"/>
          <w:szCs w:val="28"/>
        </w:rPr>
        <w:t>е</w:t>
      </w:r>
      <w:r w:rsidRPr="00C343C2">
        <w:rPr>
          <w:bCs/>
          <w:sz w:val="28"/>
          <w:szCs w:val="28"/>
        </w:rPr>
        <w:t xml:space="preserve"> от 6 до 14 дома и по неч</w:t>
      </w:r>
      <w:r>
        <w:rPr>
          <w:bCs/>
          <w:sz w:val="28"/>
          <w:szCs w:val="28"/>
        </w:rPr>
        <w:t>ё</w:t>
      </w:r>
      <w:r w:rsidRPr="00C343C2">
        <w:rPr>
          <w:bCs/>
          <w:sz w:val="28"/>
          <w:szCs w:val="28"/>
        </w:rPr>
        <w:t>тной стороне вдоль дома № 13 организована и выполнена работа по пересадке деревьев, не соответствующих стилистике бульвара</w:t>
      </w:r>
      <w:r>
        <w:rPr>
          <w:bCs/>
          <w:sz w:val="28"/>
          <w:szCs w:val="28"/>
        </w:rPr>
        <w:t>. В</w:t>
      </w:r>
      <w:r w:rsidRPr="00C343C2">
        <w:rPr>
          <w:bCs/>
          <w:sz w:val="28"/>
          <w:szCs w:val="28"/>
        </w:rPr>
        <w:t xml:space="preserve"> последующем </w:t>
      </w:r>
      <w:r>
        <w:rPr>
          <w:bCs/>
          <w:sz w:val="28"/>
          <w:szCs w:val="28"/>
        </w:rPr>
        <w:t xml:space="preserve">тут </w:t>
      </w:r>
      <w:r w:rsidRPr="00C343C2">
        <w:rPr>
          <w:bCs/>
          <w:sz w:val="28"/>
          <w:szCs w:val="28"/>
        </w:rPr>
        <w:t>выполнена посадка новых насаждений</w:t>
      </w:r>
      <w:r>
        <w:rPr>
          <w:bCs/>
          <w:sz w:val="28"/>
          <w:szCs w:val="28"/>
        </w:rPr>
        <w:t xml:space="preserve"> взамен пересаженных</w:t>
      </w:r>
      <w:r w:rsidRPr="00C343C2">
        <w:rPr>
          <w:bCs/>
          <w:sz w:val="28"/>
          <w:szCs w:val="28"/>
        </w:rPr>
        <w:t>: групп из кустарника багрянника и живой изгороди из кустарника</w:t>
      </w:r>
      <w:r>
        <w:rPr>
          <w:bCs/>
          <w:sz w:val="28"/>
          <w:szCs w:val="28"/>
        </w:rPr>
        <w:t xml:space="preserve"> кизильника.</w:t>
      </w:r>
    </w:p>
    <w:p w14:paraId="154CE656" w14:textId="77777777" w:rsidR="00CC46C7" w:rsidRPr="00C343C2" w:rsidRDefault="00CC46C7" w:rsidP="00CC46C7">
      <w:pPr>
        <w:pStyle w:val="af9"/>
        <w:numPr>
          <w:ilvl w:val="0"/>
          <w:numId w:val="36"/>
        </w:numPr>
        <w:ind w:left="0" w:firstLine="0"/>
        <w:jc w:val="both"/>
        <w:rPr>
          <w:bCs/>
          <w:sz w:val="28"/>
          <w:szCs w:val="28"/>
        </w:rPr>
      </w:pPr>
      <w:r w:rsidRPr="00C343C2">
        <w:rPr>
          <w:bCs/>
          <w:sz w:val="28"/>
          <w:szCs w:val="28"/>
        </w:rPr>
        <w:t>по ул</w:t>
      </w:r>
      <w:r>
        <w:rPr>
          <w:bCs/>
          <w:sz w:val="28"/>
          <w:szCs w:val="28"/>
        </w:rPr>
        <w:t xml:space="preserve">ице </w:t>
      </w:r>
      <w:r w:rsidRPr="00C343C2">
        <w:rPr>
          <w:bCs/>
          <w:sz w:val="28"/>
          <w:szCs w:val="28"/>
        </w:rPr>
        <w:t>Шувалова</w:t>
      </w:r>
      <w:r>
        <w:rPr>
          <w:bCs/>
          <w:sz w:val="28"/>
          <w:szCs w:val="28"/>
        </w:rPr>
        <w:t>,</w:t>
      </w:r>
      <w:r w:rsidRPr="00C343C2">
        <w:rPr>
          <w:bCs/>
          <w:sz w:val="28"/>
          <w:szCs w:val="28"/>
        </w:rPr>
        <w:t xml:space="preserve"> от Охтинской аллеи до Петровского бульвара</w:t>
      </w:r>
      <w:r>
        <w:rPr>
          <w:bCs/>
          <w:sz w:val="28"/>
          <w:szCs w:val="28"/>
        </w:rPr>
        <w:t>,</w:t>
      </w:r>
      <w:r w:rsidRPr="00C343C2">
        <w:rPr>
          <w:bCs/>
          <w:sz w:val="28"/>
          <w:szCs w:val="28"/>
        </w:rPr>
        <w:t xml:space="preserve"> выполнены работы по озеленению путём создания куртин из кустарников сирени и спиреи</w:t>
      </w:r>
      <w:r>
        <w:rPr>
          <w:bCs/>
          <w:sz w:val="28"/>
          <w:szCs w:val="28"/>
        </w:rPr>
        <w:t>,</w:t>
      </w:r>
      <w:r w:rsidRPr="00C343C2">
        <w:rPr>
          <w:bCs/>
          <w:sz w:val="28"/>
          <w:szCs w:val="28"/>
        </w:rPr>
        <w:t xml:space="preserve"> вдоль парковочных зон </w:t>
      </w:r>
      <w:r>
        <w:rPr>
          <w:bCs/>
          <w:sz w:val="28"/>
          <w:szCs w:val="28"/>
        </w:rPr>
        <w:t xml:space="preserve">осуществлена </w:t>
      </w:r>
      <w:r w:rsidRPr="00C343C2">
        <w:rPr>
          <w:bCs/>
          <w:sz w:val="28"/>
          <w:szCs w:val="28"/>
        </w:rPr>
        <w:t>высадка живой изгороди из кустарника боярышника;</w:t>
      </w:r>
    </w:p>
    <w:p w14:paraId="422D4157" w14:textId="77777777" w:rsidR="00CC46C7" w:rsidRPr="00C343C2" w:rsidRDefault="00CC46C7" w:rsidP="00CC46C7">
      <w:pPr>
        <w:pStyle w:val="af9"/>
        <w:numPr>
          <w:ilvl w:val="0"/>
          <w:numId w:val="36"/>
        </w:numPr>
        <w:ind w:left="0" w:firstLine="0"/>
        <w:jc w:val="both"/>
        <w:rPr>
          <w:bCs/>
          <w:sz w:val="28"/>
          <w:szCs w:val="28"/>
        </w:rPr>
      </w:pPr>
      <w:r w:rsidRPr="00C343C2">
        <w:rPr>
          <w:bCs/>
          <w:sz w:val="28"/>
          <w:szCs w:val="28"/>
        </w:rPr>
        <w:t>по</w:t>
      </w:r>
      <w:r>
        <w:rPr>
          <w:bCs/>
          <w:sz w:val="28"/>
          <w:szCs w:val="28"/>
        </w:rPr>
        <w:t xml:space="preserve"> </w:t>
      </w:r>
      <w:r w:rsidRPr="00C343C2">
        <w:rPr>
          <w:bCs/>
          <w:sz w:val="28"/>
          <w:szCs w:val="28"/>
        </w:rPr>
        <w:t>Охтинской алле</w:t>
      </w:r>
      <w:r>
        <w:rPr>
          <w:bCs/>
          <w:sz w:val="28"/>
          <w:szCs w:val="28"/>
        </w:rPr>
        <w:t>е,</w:t>
      </w:r>
      <w:r w:rsidRPr="00C343C2">
        <w:rPr>
          <w:bCs/>
          <w:sz w:val="28"/>
          <w:szCs w:val="28"/>
        </w:rPr>
        <w:t xml:space="preserve"> на участке напротив дома № 2 по ул</w:t>
      </w:r>
      <w:r>
        <w:rPr>
          <w:bCs/>
          <w:sz w:val="28"/>
          <w:szCs w:val="28"/>
        </w:rPr>
        <w:t xml:space="preserve">ице </w:t>
      </w:r>
      <w:r w:rsidRPr="00C343C2">
        <w:rPr>
          <w:bCs/>
          <w:sz w:val="28"/>
          <w:szCs w:val="28"/>
        </w:rPr>
        <w:t>Шувалова</w:t>
      </w:r>
      <w:r>
        <w:rPr>
          <w:bCs/>
          <w:sz w:val="28"/>
          <w:szCs w:val="28"/>
        </w:rPr>
        <w:t xml:space="preserve">, </w:t>
      </w:r>
      <w:r w:rsidRPr="00C343C2">
        <w:rPr>
          <w:bCs/>
          <w:sz w:val="28"/>
          <w:szCs w:val="28"/>
        </w:rPr>
        <w:t>выполнены работы по высадке 2</w:t>
      </w:r>
      <w:r>
        <w:rPr>
          <w:bCs/>
          <w:sz w:val="28"/>
          <w:szCs w:val="28"/>
        </w:rPr>
        <w:t>-</w:t>
      </w:r>
      <w:r w:rsidRPr="00C343C2">
        <w:rPr>
          <w:bCs/>
          <w:sz w:val="28"/>
          <w:szCs w:val="28"/>
        </w:rPr>
        <w:t>х рядной аллеи из деревьев каштан</w:t>
      </w:r>
      <w:r>
        <w:rPr>
          <w:bCs/>
          <w:sz w:val="28"/>
          <w:szCs w:val="28"/>
        </w:rPr>
        <w:t>а</w:t>
      </w:r>
      <w:r w:rsidRPr="00C343C2">
        <w:rPr>
          <w:bCs/>
          <w:sz w:val="28"/>
          <w:szCs w:val="28"/>
        </w:rPr>
        <w:t xml:space="preserve"> Конск</w:t>
      </w:r>
      <w:r>
        <w:rPr>
          <w:bCs/>
          <w:sz w:val="28"/>
          <w:szCs w:val="28"/>
        </w:rPr>
        <w:t>ого</w:t>
      </w:r>
      <w:r w:rsidRPr="00C343C2">
        <w:rPr>
          <w:bCs/>
          <w:sz w:val="28"/>
          <w:szCs w:val="28"/>
        </w:rPr>
        <w:t>;</w:t>
      </w:r>
    </w:p>
    <w:p w14:paraId="5D30871D" w14:textId="77777777" w:rsidR="00CC46C7" w:rsidRPr="00C343C2" w:rsidRDefault="00CC46C7" w:rsidP="00CC46C7">
      <w:pPr>
        <w:pStyle w:val="af9"/>
        <w:numPr>
          <w:ilvl w:val="0"/>
          <w:numId w:val="36"/>
        </w:numPr>
        <w:ind w:left="0" w:firstLine="0"/>
        <w:jc w:val="both"/>
        <w:rPr>
          <w:bCs/>
          <w:sz w:val="28"/>
          <w:szCs w:val="28"/>
        </w:rPr>
      </w:pPr>
      <w:r w:rsidRPr="00C343C2">
        <w:rPr>
          <w:bCs/>
          <w:sz w:val="28"/>
          <w:szCs w:val="28"/>
        </w:rPr>
        <w:t>в Муринском парке выполнена компенсационная посадка деревьев</w:t>
      </w:r>
      <w:r>
        <w:rPr>
          <w:bCs/>
          <w:sz w:val="28"/>
          <w:szCs w:val="28"/>
        </w:rPr>
        <w:t>:</w:t>
      </w:r>
      <w:r w:rsidRPr="00C343C2">
        <w:rPr>
          <w:bCs/>
          <w:sz w:val="28"/>
          <w:szCs w:val="28"/>
        </w:rPr>
        <w:t xml:space="preserve"> лиственницы, рябины, липы, кл</w:t>
      </w:r>
      <w:r>
        <w:rPr>
          <w:bCs/>
          <w:sz w:val="28"/>
          <w:szCs w:val="28"/>
        </w:rPr>
        <w:t>ё</w:t>
      </w:r>
      <w:r w:rsidRPr="00C343C2">
        <w:rPr>
          <w:bCs/>
          <w:sz w:val="28"/>
          <w:szCs w:val="28"/>
        </w:rPr>
        <w:t>нов, ивы белой, яблонь, ив шаровидных форм и 2</w:t>
      </w:r>
      <w:r>
        <w:rPr>
          <w:bCs/>
          <w:sz w:val="28"/>
          <w:szCs w:val="28"/>
        </w:rPr>
        <w:t>-</w:t>
      </w:r>
      <w:r w:rsidRPr="00C343C2">
        <w:rPr>
          <w:bCs/>
          <w:sz w:val="28"/>
          <w:szCs w:val="28"/>
        </w:rPr>
        <w:t>х рядной аллеи из бер</w:t>
      </w:r>
      <w:r>
        <w:rPr>
          <w:bCs/>
          <w:sz w:val="28"/>
          <w:szCs w:val="28"/>
        </w:rPr>
        <w:t>ё</w:t>
      </w:r>
      <w:r w:rsidRPr="00C343C2">
        <w:rPr>
          <w:bCs/>
          <w:sz w:val="28"/>
          <w:szCs w:val="28"/>
        </w:rPr>
        <w:t>з, создание живой изгороди из кустарника черноплодной рябины, взамен вырубленных за период с 2019 по 2023 год;</w:t>
      </w:r>
    </w:p>
    <w:p w14:paraId="29BC3B94" w14:textId="77777777" w:rsidR="00CC46C7" w:rsidRPr="0083245F" w:rsidRDefault="00CC46C7" w:rsidP="00CC46C7">
      <w:pPr>
        <w:pStyle w:val="af9"/>
        <w:numPr>
          <w:ilvl w:val="0"/>
          <w:numId w:val="36"/>
        </w:numPr>
        <w:ind w:left="0" w:firstLine="0"/>
        <w:jc w:val="both"/>
        <w:rPr>
          <w:bCs/>
          <w:color w:val="FF0000"/>
          <w:sz w:val="28"/>
          <w:szCs w:val="28"/>
        </w:rPr>
      </w:pPr>
      <w:r w:rsidRPr="00C343C2">
        <w:rPr>
          <w:bCs/>
          <w:sz w:val="28"/>
          <w:szCs w:val="28"/>
        </w:rPr>
        <w:t>на Петровском бульваре</w:t>
      </w:r>
      <w:r>
        <w:rPr>
          <w:bCs/>
          <w:sz w:val="28"/>
          <w:szCs w:val="28"/>
        </w:rPr>
        <w:t>,</w:t>
      </w:r>
      <w:r w:rsidRPr="00C343C2">
        <w:rPr>
          <w:bCs/>
          <w:sz w:val="28"/>
          <w:szCs w:val="28"/>
        </w:rPr>
        <w:t xml:space="preserve"> вдоль проезжей части</w:t>
      </w:r>
      <w:r>
        <w:rPr>
          <w:bCs/>
          <w:sz w:val="28"/>
          <w:szCs w:val="28"/>
        </w:rPr>
        <w:t>,</w:t>
      </w:r>
      <w:r w:rsidRPr="00C343C2">
        <w:rPr>
          <w:bCs/>
          <w:sz w:val="28"/>
          <w:szCs w:val="28"/>
        </w:rPr>
        <w:t xml:space="preserve"> с двух сторон от ул</w:t>
      </w:r>
      <w:r>
        <w:rPr>
          <w:bCs/>
          <w:sz w:val="28"/>
          <w:szCs w:val="28"/>
        </w:rPr>
        <w:t>ицы</w:t>
      </w:r>
      <w:r w:rsidRPr="00C343C2">
        <w:rPr>
          <w:bCs/>
          <w:sz w:val="28"/>
          <w:szCs w:val="28"/>
        </w:rPr>
        <w:t xml:space="preserve"> Шувалова до Воронцовского бульвара</w:t>
      </w:r>
      <w:r>
        <w:rPr>
          <w:bCs/>
          <w:sz w:val="28"/>
          <w:szCs w:val="28"/>
        </w:rPr>
        <w:t>,</w:t>
      </w:r>
      <w:r w:rsidRPr="006601C6">
        <w:rPr>
          <w:bCs/>
          <w:sz w:val="28"/>
          <w:szCs w:val="28"/>
        </w:rPr>
        <w:t xml:space="preserve"> в период празднования Дня Мурино совместно с жителями города организована высадка деревьев - ив белых и шаровидных;</w:t>
      </w:r>
    </w:p>
    <w:p w14:paraId="354660A7" w14:textId="77777777" w:rsidR="00CC46C7" w:rsidRPr="00C343C2" w:rsidRDefault="00CC46C7" w:rsidP="00CC46C7">
      <w:pPr>
        <w:pStyle w:val="af9"/>
        <w:numPr>
          <w:ilvl w:val="0"/>
          <w:numId w:val="36"/>
        </w:numPr>
        <w:ind w:left="0" w:firstLine="0"/>
        <w:jc w:val="both"/>
        <w:rPr>
          <w:bCs/>
          <w:sz w:val="28"/>
          <w:szCs w:val="28"/>
        </w:rPr>
      </w:pPr>
      <w:r w:rsidRPr="00C343C2">
        <w:rPr>
          <w:bCs/>
          <w:sz w:val="28"/>
          <w:szCs w:val="28"/>
        </w:rPr>
        <w:t xml:space="preserve">рядом с главным входом </w:t>
      </w:r>
      <w:r>
        <w:rPr>
          <w:bCs/>
          <w:sz w:val="28"/>
          <w:szCs w:val="28"/>
        </w:rPr>
        <w:t xml:space="preserve">в </w:t>
      </w:r>
      <w:r w:rsidRPr="00C343C2">
        <w:rPr>
          <w:bCs/>
          <w:sz w:val="28"/>
          <w:szCs w:val="28"/>
        </w:rPr>
        <w:t xml:space="preserve">МОБУ </w:t>
      </w:r>
      <w:r>
        <w:rPr>
          <w:bCs/>
          <w:sz w:val="28"/>
          <w:szCs w:val="28"/>
        </w:rPr>
        <w:t xml:space="preserve">«Муринская </w:t>
      </w:r>
      <w:r w:rsidRPr="00C343C2">
        <w:rPr>
          <w:bCs/>
          <w:sz w:val="28"/>
          <w:szCs w:val="28"/>
        </w:rPr>
        <w:t>СОШ № 3</w:t>
      </w:r>
      <w:r>
        <w:rPr>
          <w:bCs/>
          <w:sz w:val="28"/>
          <w:szCs w:val="28"/>
        </w:rPr>
        <w:t>»</w:t>
      </w:r>
      <w:r w:rsidRPr="00C343C2">
        <w:rPr>
          <w:bCs/>
          <w:sz w:val="28"/>
          <w:szCs w:val="28"/>
        </w:rPr>
        <w:t xml:space="preserve"> вдоль ул</w:t>
      </w:r>
      <w:r>
        <w:rPr>
          <w:bCs/>
          <w:sz w:val="28"/>
          <w:szCs w:val="28"/>
        </w:rPr>
        <w:t xml:space="preserve">ицы </w:t>
      </w:r>
      <w:r w:rsidRPr="00C343C2">
        <w:rPr>
          <w:bCs/>
          <w:sz w:val="28"/>
          <w:szCs w:val="28"/>
        </w:rPr>
        <w:t>Новой на муниципальной территории выполнена высадка декоративно</w:t>
      </w:r>
      <w:r>
        <w:rPr>
          <w:bCs/>
          <w:sz w:val="28"/>
          <w:szCs w:val="28"/>
        </w:rPr>
        <w:t>-</w:t>
      </w:r>
      <w:r w:rsidRPr="00C343C2">
        <w:rPr>
          <w:bCs/>
          <w:sz w:val="28"/>
          <w:szCs w:val="28"/>
        </w:rPr>
        <w:t>лиственных</w:t>
      </w:r>
      <w:r>
        <w:rPr>
          <w:bCs/>
          <w:sz w:val="28"/>
          <w:szCs w:val="28"/>
        </w:rPr>
        <w:t xml:space="preserve"> и</w:t>
      </w:r>
      <w:r w:rsidRPr="00C343C2">
        <w:rPr>
          <w:bCs/>
          <w:sz w:val="28"/>
          <w:szCs w:val="28"/>
        </w:rPr>
        <w:t xml:space="preserve"> плодовых деревьев: слив</w:t>
      </w:r>
      <w:r>
        <w:rPr>
          <w:bCs/>
          <w:sz w:val="28"/>
          <w:szCs w:val="28"/>
        </w:rPr>
        <w:t>ы</w:t>
      </w:r>
      <w:r w:rsidRPr="00C343C2">
        <w:rPr>
          <w:bCs/>
          <w:sz w:val="28"/>
          <w:szCs w:val="28"/>
        </w:rPr>
        <w:t>, груши, яблонь, каштана, липы и кл</w:t>
      </w:r>
      <w:r>
        <w:rPr>
          <w:bCs/>
          <w:sz w:val="28"/>
          <w:szCs w:val="28"/>
        </w:rPr>
        <w:t>ё</w:t>
      </w:r>
      <w:r w:rsidRPr="00C343C2">
        <w:rPr>
          <w:bCs/>
          <w:sz w:val="28"/>
          <w:szCs w:val="28"/>
        </w:rPr>
        <w:t>на;</w:t>
      </w:r>
    </w:p>
    <w:p w14:paraId="67F6AFDF" w14:textId="77777777" w:rsidR="00CC46C7" w:rsidRPr="00C343C2" w:rsidRDefault="00CC46C7" w:rsidP="00CC46C7">
      <w:pPr>
        <w:pStyle w:val="af9"/>
        <w:numPr>
          <w:ilvl w:val="0"/>
          <w:numId w:val="36"/>
        </w:numPr>
        <w:ind w:left="0" w:firstLine="0"/>
        <w:jc w:val="both"/>
        <w:rPr>
          <w:bCs/>
          <w:sz w:val="28"/>
          <w:szCs w:val="28"/>
        </w:rPr>
      </w:pPr>
      <w:r w:rsidRPr="00C343C2">
        <w:rPr>
          <w:bCs/>
          <w:sz w:val="28"/>
          <w:szCs w:val="28"/>
        </w:rPr>
        <w:t>на</w:t>
      </w:r>
      <w:r>
        <w:rPr>
          <w:bCs/>
          <w:sz w:val="28"/>
          <w:szCs w:val="28"/>
        </w:rPr>
        <w:t xml:space="preserve"> </w:t>
      </w:r>
      <w:r w:rsidRPr="00C343C2">
        <w:rPr>
          <w:bCs/>
          <w:sz w:val="28"/>
          <w:szCs w:val="28"/>
        </w:rPr>
        <w:t>набережной</w:t>
      </w:r>
      <w:r>
        <w:rPr>
          <w:bCs/>
          <w:sz w:val="28"/>
          <w:szCs w:val="28"/>
        </w:rPr>
        <w:t xml:space="preserve"> </w:t>
      </w:r>
      <w:r w:rsidRPr="00C343C2">
        <w:rPr>
          <w:bCs/>
          <w:sz w:val="28"/>
          <w:szCs w:val="28"/>
        </w:rPr>
        <w:t>р</w:t>
      </w:r>
      <w:r>
        <w:rPr>
          <w:bCs/>
          <w:sz w:val="28"/>
          <w:szCs w:val="28"/>
        </w:rPr>
        <w:t>.</w:t>
      </w:r>
      <w:r w:rsidRPr="00C343C2">
        <w:rPr>
          <w:bCs/>
          <w:sz w:val="28"/>
          <w:szCs w:val="28"/>
        </w:rPr>
        <w:t xml:space="preserve"> Охт</w:t>
      </w:r>
      <w:r>
        <w:rPr>
          <w:bCs/>
          <w:sz w:val="28"/>
          <w:szCs w:val="28"/>
        </w:rPr>
        <w:t xml:space="preserve">а </w:t>
      </w:r>
      <w:r w:rsidRPr="00C343C2">
        <w:rPr>
          <w:bCs/>
          <w:sz w:val="28"/>
          <w:szCs w:val="28"/>
        </w:rPr>
        <w:t>выполнены работы по высадке группы из хвойн</w:t>
      </w:r>
      <w:r>
        <w:rPr>
          <w:bCs/>
          <w:sz w:val="28"/>
          <w:szCs w:val="28"/>
        </w:rPr>
        <w:t>ых</w:t>
      </w:r>
      <w:r w:rsidRPr="00C343C2">
        <w:rPr>
          <w:bCs/>
          <w:sz w:val="28"/>
          <w:szCs w:val="28"/>
        </w:rPr>
        <w:t xml:space="preserve"> дерев</w:t>
      </w:r>
      <w:r>
        <w:rPr>
          <w:bCs/>
          <w:sz w:val="28"/>
          <w:szCs w:val="28"/>
        </w:rPr>
        <w:t xml:space="preserve">ьев: </w:t>
      </w:r>
      <w:r w:rsidRPr="00C343C2">
        <w:rPr>
          <w:bCs/>
          <w:sz w:val="28"/>
          <w:szCs w:val="28"/>
        </w:rPr>
        <w:t>ел</w:t>
      </w:r>
      <w:r>
        <w:rPr>
          <w:bCs/>
          <w:sz w:val="28"/>
          <w:szCs w:val="28"/>
        </w:rPr>
        <w:t>ей,</w:t>
      </w:r>
      <w:r w:rsidRPr="00C343C2">
        <w:rPr>
          <w:bCs/>
          <w:sz w:val="28"/>
          <w:szCs w:val="28"/>
        </w:rPr>
        <w:t xml:space="preserve"> хвойны</w:t>
      </w:r>
      <w:r>
        <w:rPr>
          <w:bCs/>
          <w:sz w:val="28"/>
          <w:szCs w:val="28"/>
        </w:rPr>
        <w:t>х</w:t>
      </w:r>
      <w:r w:rsidRPr="00C343C2">
        <w:rPr>
          <w:bCs/>
          <w:sz w:val="28"/>
          <w:szCs w:val="28"/>
        </w:rPr>
        <w:t xml:space="preserve"> кустарник</w:t>
      </w:r>
      <w:r>
        <w:rPr>
          <w:bCs/>
          <w:sz w:val="28"/>
          <w:szCs w:val="28"/>
        </w:rPr>
        <w:t>ов,</w:t>
      </w:r>
      <w:r w:rsidRPr="00C343C2">
        <w:rPr>
          <w:bCs/>
          <w:sz w:val="28"/>
          <w:szCs w:val="28"/>
        </w:rPr>
        <w:t xml:space="preserve"> можжевельник</w:t>
      </w:r>
      <w:r>
        <w:rPr>
          <w:bCs/>
          <w:sz w:val="28"/>
          <w:szCs w:val="28"/>
        </w:rPr>
        <w:t>а</w:t>
      </w:r>
      <w:r w:rsidRPr="00C343C2">
        <w:rPr>
          <w:bCs/>
          <w:sz w:val="28"/>
          <w:szCs w:val="28"/>
        </w:rPr>
        <w:t xml:space="preserve"> и сос</w:t>
      </w:r>
      <w:r>
        <w:rPr>
          <w:bCs/>
          <w:sz w:val="28"/>
          <w:szCs w:val="28"/>
        </w:rPr>
        <w:t>ны</w:t>
      </w:r>
      <w:r w:rsidRPr="00C343C2">
        <w:rPr>
          <w:bCs/>
          <w:sz w:val="28"/>
          <w:szCs w:val="28"/>
        </w:rPr>
        <w:t xml:space="preserve"> горн</w:t>
      </w:r>
      <w:r>
        <w:rPr>
          <w:bCs/>
          <w:sz w:val="28"/>
          <w:szCs w:val="28"/>
        </w:rPr>
        <w:t>ой</w:t>
      </w:r>
      <w:r w:rsidRPr="00C343C2">
        <w:rPr>
          <w:bCs/>
          <w:sz w:val="28"/>
          <w:szCs w:val="28"/>
        </w:rPr>
        <w:t>.</w:t>
      </w:r>
    </w:p>
    <w:p w14:paraId="7DC5E99B" w14:textId="77777777" w:rsidR="00CC46C7" w:rsidRDefault="00CC46C7" w:rsidP="00CC46C7">
      <w:pPr>
        <w:pStyle w:val="af1"/>
        <w:numPr>
          <w:ilvl w:val="0"/>
          <w:numId w:val="13"/>
        </w:numPr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67396B">
        <w:rPr>
          <w:rFonts w:ascii="Times New Roman" w:hAnsi="Times New Roman" w:cs="Times New Roman"/>
          <w:color w:val="000000" w:themeColor="text1"/>
          <w:sz w:val="28"/>
          <w:szCs w:val="28"/>
        </w:rPr>
        <w:t>аменены остановочные павильоны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Мурино </w:t>
      </w:r>
      <w:r w:rsidRPr="0067396B">
        <w:rPr>
          <w:rFonts w:ascii="Times New Roman" w:hAnsi="Times New Roman" w:cs="Times New Roman"/>
          <w:color w:val="000000" w:themeColor="text1"/>
          <w:sz w:val="28"/>
          <w:szCs w:val="28"/>
        </w:rPr>
        <w:t>по ул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ице </w:t>
      </w:r>
      <w:r w:rsidRPr="0067396B">
        <w:rPr>
          <w:rFonts w:ascii="Times New Roman" w:hAnsi="Times New Roman" w:cs="Times New Roman"/>
          <w:color w:val="000000" w:themeColor="text1"/>
          <w:sz w:val="28"/>
          <w:szCs w:val="28"/>
        </w:rPr>
        <w:t>Оборонн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ой </w:t>
      </w:r>
      <w:r w:rsidRPr="0067396B">
        <w:rPr>
          <w:rFonts w:ascii="Times New Roman" w:hAnsi="Times New Roman" w:cs="Times New Roman"/>
          <w:color w:val="000000" w:themeColor="text1"/>
          <w:sz w:val="28"/>
          <w:szCs w:val="28"/>
        </w:rPr>
        <w:t>и установлен остановочный павильон по ул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ице </w:t>
      </w:r>
      <w:r w:rsidRPr="0067396B">
        <w:rPr>
          <w:rFonts w:ascii="Times New Roman" w:hAnsi="Times New Roman" w:cs="Times New Roman"/>
          <w:color w:val="000000" w:themeColor="text1"/>
          <w:sz w:val="28"/>
          <w:szCs w:val="28"/>
        </w:rPr>
        <w:t>Вокзальн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Pr="006739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на общую сумму </w:t>
      </w:r>
      <w:r w:rsidRPr="0067396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5 млн. 100 тыс. рублей</w:t>
      </w:r>
      <w:r w:rsidRPr="0067396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C9FD938" w14:textId="77777777" w:rsidR="00CC46C7" w:rsidRDefault="00CC46C7" w:rsidP="00CC46C7">
      <w:pPr>
        <w:pStyle w:val="af1"/>
        <w:numPr>
          <w:ilvl w:val="0"/>
          <w:numId w:val="13"/>
        </w:numPr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5135">
        <w:rPr>
          <w:rFonts w:ascii="Times New Roman" w:hAnsi="Times New Roman" w:cs="Times New Roman"/>
          <w:color w:val="000000" w:themeColor="text1"/>
          <w:sz w:val="28"/>
          <w:szCs w:val="28"/>
        </w:rPr>
        <w:t>Завершено благоустройство возле амбулатории по ул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ице </w:t>
      </w:r>
      <w:r w:rsidRPr="00D45135">
        <w:rPr>
          <w:rFonts w:ascii="Times New Roman" w:hAnsi="Times New Roman" w:cs="Times New Roman"/>
          <w:color w:val="000000" w:themeColor="text1"/>
          <w:sz w:val="28"/>
          <w:szCs w:val="28"/>
        </w:rPr>
        <w:t>Оборонн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ой </w:t>
      </w:r>
      <w:r w:rsidRPr="00D451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общую сумму </w:t>
      </w:r>
      <w:r w:rsidRPr="00D4513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 млн. рублей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D451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45135">
        <w:rPr>
          <w:rFonts w:ascii="Times New Roman" w:hAnsi="Times New Roman" w:cs="Times New Roman"/>
          <w:color w:val="000000" w:themeColor="text1"/>
          <w:sz w:val="28"/>
          <w:szCs w:val="28"/>
        </w:rPr>
        <w:t>ыполнен комплекс работ, включающи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D451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себя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45135">
        <w:rPr>
          <w:rFonts w:ascii="Times New Roman" w:hAnsi="Times New Roman" w:cs="Times New Roman"/>
          <w:color w:val="000000" w:themeColor="text1"/>
          <w:sz w:val="28"/>
          <w:szCs w:val="28"/>
        </w:rPr>
        <w:t>расчистку территории от порослей и аварийных деревьев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D451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создание композиции из декоративно-лиственных и хвойных кустарников, цветочных культур и акации </w:t>
      </w:r>
      <w:r w:rsidRPr="00D4513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штамбовой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D45135">
        <w:rPr>
          <w:rFonts w:ascii="Times New Roman" w:hAnsi="Times New Roman" w:cs="Times New Roman"/>
          <w:color w:val="000000" w:themeColor="text1"/>
          <w:sz w:val="28"/>
          <w:szCs w:val="28"/>
        </w:rPr>
        <w:t>высадку живой изгороди из розы морщинолистной вдоль тротуара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D45135">
        <w:rPr>
          <w:rFonts w:ascii="Times New Roman" w:hAnsi="Times New Roman" w:cs="Times New Roman"/>
          <w:color w:val="000000" w:themeColor="text1"/>
          <w:sz w:val="28"/>
          <w:szCs w:val="28"/>
        </w:rPr>
        <w:t>ремонт газонного покрытия путём завоза растительной земли и посев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451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семян газонных трав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также </w:t>
      </w:r>
      <w:r w:rsidRPr="00D45135">
        <w:rPr>
          <w:rFonts w:ascii="Times New Roman" w:hAnsi="Times New Roman" w:cs="Times New Roman"/>
          <w:color w:val="000000" w:themeColor="text1"/>
          <w:sz w:val="28"/>
          <w:szCs w:val="28"/>
        </w:rPr>
        <w:t>установку новых малых архитектурных форм.</w:t>
      </w:r>
    </w:p>
    <w:p w14:paraId="0B5D0134" w14:textId="77777777" w:rsidR="00CC46C7" w:rsidRDefault="00CC46C7" w:rsidP="00CC46C7">
      <w:pPr>
        <w:pStyle w:val="af1"/>
        <w:numPr>
          <w:ilvl w:val="0"/>
          <w:numId w:val="13"/>
        </w:numPr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ED39A2">
        <w:rPr>
          <w:rFonts w:ascii="Times New Roman" w:hAnsi="Times New Roman" w:cs="Times New Roman"/>
          <w:color w:val="000000" w:themeColor="text1"/>
          <w:sz w:val="28"/>
          <w:szCs w:val="28"/>
        </w:rPr>
        <w:t>риобретено и установлено детское игровое оборудование во дворе д.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D39A2">
        <w:rPr>
          <w:rFonts w:ascii="Times New Roman" w:hAnsi="Times New Roman" w:cs="Times New Roman"/>
          <w:color w:val="000000" w:themeColor="text1"/>
          <w:sz w:val="28"/>
          <w:szCs w:val="28"/>
        </w:rPr>
        <w:t>2 по ул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ице </w:t>
      </w:r>
      <w:r w:rsidRPr="00ED39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Оборонная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Мурино, </w:t>
      </w:r>
      <w:r w:rsidRPr="00ED39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общую сумму </w:t>
      </w:r>
      <w:r w:rsidRPr="0087400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6 млн. 214,4 тыс. рублей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(средства выделены из фонда депутата З</w:t>
      </w:r>
      <w:r w:rsidRPr="00ED39A2">
        <w:rPr>
          <w:rFonts w:ascii="Times New Roman" w:hAnsi="Times New Roman" w:cs="Times New Roman"/>
          <w:color w:val="000000" w:themeColor="text1"/>
          <w:sz w:val="28"/>
          <w:szCs w:val="28"/>
        </w:rPr>
        <w:t>аконодательного собрания Ленинградской области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  <w:r w:rsidRPr="00ED39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0A03E2CA" w14:textId="77777777" w:rsidR="00CC46C7" w:rsidRPr="004F131D" w:rsidRDefault="00CC46C7" w:rsidP="00CC46C7">
      <w:pPr>
        <w:pStyle w:val="af1"/>
        <w:numPr>
          <w:ilvl w:val="0"/>
          <w:numId w:val="13"/>
        </w:numPr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13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Приведены к единому стилю малые архитектурные формы и ограждения в Муринском парке, на общую сумму </w:t>
      </w:r>
      <w:r w:rsidRPr="004F131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 млн 453,4 тыс. рублей</w:t>
      </w:r>
      <w:r w:rsidRPr="004F131D">
        <w:rPr>
          <w:rFonts w:ascii="Times New Roman" w:hAnsi="Times New Roman" w:cs="Times New Roman"/>
          <w:color w:val="000000" w:themeColor="text1"/>
          <w:sz w:val="28"/>
          <w:szCs w:val="28"/>
        </w:rPr>
        <w:t>, а именно: произведены демонтаж существующего забора, изготовление и установка нового забора вдоль склона и пешеходной дорожки с учётом существующего рельефа и искусственных грунтов, ремонт скамеек на чугунных ножках путём замены всех существующих деревянных элементов на новые, зачистка и окраска в местах коррозии чугунных и железных элементов, а также демонтаж старых урн, закупка и установка новых урн. Акт приёмочных работ в рамках контракта был подписан в декабре 2023 года, и визуально все выполненные работы изначально отвечали условиям контрактных обязательств. Однако, по прошествии месяца стало ясно, что возведённые конструкции и ограждения не выдержали температурных перепадов: на металлических элементах урн и забора появилась коррозия. В рамках гарантийных обязательств, установленных контрактом, подрядчик заменит 15 урн и восстановит лакокрасочное покрытие забора в агротехнический период.</w:t>
      </w:r>
    </w:p>
    <w:p w14:paraId="52200A04" w14:textId="77777777" w:rsidR="00CC46C7" w:rsidRDefault="00CC46C7" w:rsidP="00CC46C7">
      <w:pPr>
        <w:pStyle w:val="af1"/>
        <w:numPr>
          <w:ilvl w:val="0"/>
          <w:numId w:val="13"/>
        </w:numPr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486E">
        <w:rPr>
          <w:rFonts w:ascii="Times New Roman" w:hAnsi="Times New Roman" w:cs="Times New Roman"/>
          <w:color w:val="000000" w:themeColor="text1"/>
          <w:sz w:val="28"/>
          <w:szCs w:val="28"/>
        </w:rPr>
        <w:t>Выполнены строительно-монтажные работы по организации пешеходного перехода с островками безопасности (дооборудование дороги по ул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ице </w:t>
      </w:r>
      <w:r w:rsidRPr="005048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Шувалова в створе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домов №№</w:t>
      </w:r>
      <w:r w:rsidRPr="005048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9/10-14) на общую сумму </w:t>
      </w:r>
      <w:r w:rsidRPr="0050486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 млн. 328,5 тыс. рублей</w:t>
      </w:r>
      <w:r w:rsidRPr="0050486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22D22DB" w14:textId="77777777" w:rsidR="00CC46C7" w:rsidRDefault="00CC46C7" w:rsidP="00CC46C7">
      <w:pPr>
        <w:pStyle w:val="af1"/>
        <w:numPr>
          <w:ilvl w:val="0"/>
          <w:numId w:val="13"/>
        </w:numPr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5EA0">
        <w:rPr>
          <w:rFonts w:ascii="Times New Roman" w:hAnsi="Times New Roman" w:cs="Times New Roman"/>
          <w:color w:val="000000" w:themeColor="text1"/>
          <w:sz w:val="28"/>
          <w:szCs w:val="28"/>
        </w:rPr>
        <w:t>Разработана проектно-сметная документация на строительство светофорного поста по ул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ице </w:t>
      </w:r>
      <w:r w:rsidRPr="00C45E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Шоссе в Лаврики, напротив д. 68 корп.1, на общую сумму </w:t>
      </w:r>
      <w:r w:rsidRPr="00C45EA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300 тыс. рублей</w:t>
      </w:r>
      <w:r w:rsidRPr="00C45EA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89EF883" w14:textId="77777777" w:rsidR="00CC46C7" w:rsidRDefault="00CC46C7" w:rsidP="00CC46C7">
      <w:pPr>
        <w:pStyle w:val="af1"/>
        <w:numPr>
          <w:ilvl w:val="0"/>
          <w:numId w:val="13"/>
        </w:numPr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0A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Внесены изменения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проект организации дорожного движения</w:t>
      </w:r>
      <w:r w:rsidRPr="00000A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установлены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искусственные дорожные неровности</w:t>
      </w:r>
      <w:r w:rsidRPr="00000A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ул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ице </w:t>
      </w:r>
      <w:r w:rsidRPr="00000AC3">
        <w:rPr>
          <w:rFonts w:ascii="Times New Roman" w:hAnsi="Times New Roman" w:cs="Times New Roman"/>
          <w:color w:val="000000" w:themeColor="text1"/>
          <w:sz w:val="28"/>
          <w:szCs w:val="28"/>
        </w:rPr>
        <w:t>Шоссе в Лаврики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000A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д. 74 корпус 1, а также напротив дома 61Б на повороте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Pr="00000AC3">
        <w:rPr>
          <w:rFonts w:ascii="Times New Roman" w:hAnsi="Times New Roman" w:cs="Times New Roman"/>
          <w:color w:val="000000" w:themeColor="text1"/>
          <w:sz w:val="28"/>
          <w:szCs w:val="28"/>
        </w:rPr>
        <w:t>шириной не менее 900 мм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000A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на общую сумму </w:t>
      </w:r>
      <w:r w:rsidRPr="00000AC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498 тыс. рублей</w:t>
      </w:r>
      <w:r w:rsidRPr="00000AC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5B081F8" w14:textId="77777777" w:rsidR="00CC46C7" w:rsidRDefault="00CC46C7" w:rsidP="00CC46C7">
      <w:pPr>
        <w:pStyle w:val="af1"/>
        <w:numPr>
          <w:ilvl w:val="0"/>
          <w:numId w:val="13"/>
        </w:numPr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32B">
        <w:rPr>
          <w:rFonts w:ascii="Times New Roman" w:hAnsi="Times New Roman" w:cs="Times New Roman"/>
          <w:color w:val="000000" w:themeColor="text1"/>
          <w:sz w:val="28"/>
          <w:szCs w:val="28"/>
        </w:rPr>
        <w:t>Разработан проект организации пешеходного перехода с островками безопасности по ул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ице </w:t>
      </w:r>
      <w:r w:rsidRPr="004943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Шувалова в створе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домов №</w:t>
      </w:r>
      <w:r w:rsidRPr="004943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1-3/4-6 и в створе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домов №</w:t>
      </w:r>
      <w:r w:rsidRPr="004943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9/10-14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4943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общую сумму </w:t>
      </w:r>
      <w:r w:rsidRPr="0049432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300 тыс. рублей</w:t>
      </w:r>
      <w:r w:rsidRPr="0049432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F76F2C3" w14:textId="77777777" w:rsidR="00CC46C7" w:rsidRDefault="00CC46C7" w:rsidP="00CC46C7">
      <w:pPr>
        <w:pStyle w:val="af1"/>
        <w:numPr>
          <w:ilvl w:val="0"/>
          <w:numId w:val="13"/>
        </w:numPr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7EC9">
        <w:rPr>
          <w:rFonts w:ascii="Times New Roman" w:hAnsi="Times New Roman" w:cs="Times New Roman"/>
          <w:color w:val="000000" w:themeColor="text1"/>
          <w:sz w:val="28"/>
          <w:szCs w:val="28"/>
        </w:rPr>
        <w:t>Обустроен островок газона на перекр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Pr="00197E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стке улицы Шувалова и бульвара Менделеева со стороны дома 10/18, на общую сумму </w:t>
      </w:r>
      <w:r w:rsidRPr="00197EC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384 тыс. рублей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Pr="00197EC9">
        <w:rPr>
          <w:rFonts w:ascii="Times New Roman" w:hAnsi="Times New Roman" w:cs="Times New Roman"/>
          <w:color w:val="000000" w:themeColor="text1"/>
          <w:sz w:val="28"/>
          <w:szCs w:val="28"/>
        </w:rPr>
        <w:t>выполнены работы по демонтажу асфальтного покрытия, установке нового бордюрного камня, устройству корыта путём выемки подстилающих слоёв и засыпке растительной землёй для дальнейшей посадки кустарников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197EC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14C23B7" w14:textId="77777777" w:rsidR="00CC46C7" w:rsidRDefault="00CC46C7" w:rsidP="00CC46C7">
      <w:pPr>
        <w:pStyle w:val="af1"/>
        <w:numPr>
          <w:ilvl w:val="0"/>
          <w:numId w:val="13"/>
        </w:numPr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0FA5">
        <w:rPr>
          <w:rFonts w:ascii="Times New Roman" w:hAnsi="Times New Roman" w:cs="Times New Roman"/>
          <w:color w:val="000000" w:themeColor="text1"/>
          <w:sz w:val="28"/>
          <w:szCs w:val="28"/>
        </w:rPr>
        <w:t>Разработана проектно-сметная документация по организации пешеходного перехода через Петровский бульвар в створе ул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ицы </w:t>
      </w:r>
      <w:r w:rsidRPr="00570FA5">
        <w:rPr>
          <w:rFonts w:ascii="Times New Roman" w:hAnsi="Times New Roman" w:cs="Times New Roman"/>
          <w:color w:val="000000" w:themeColor="text1"/>
          <w:sz w:val="28"/>
          <w:szCs w:val="28"/>
        </w:rPr>
        <w:t>Екатерининск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ой, </w:t>
      </w:r>
      <w:r w:rsidRPr="00570F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общую сумму </w:t>
      </w:r>
      <w:r w:rsidRPr="00570FA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599 тыс. рублей</w:t>
      </w:r>
      <w:r w:rsidRPr="00570FA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1030D82" w14:textId="77777777" w:rsidR="00CC46C7" w:rsidRDefault="00CC46C7" w:rsidP="00CC46C7">
      <w:pPr>
        <w:pStyle w:val="af1"/>
        <w:numPr>
          <w:ilvl w:val="0"/>
          <w:numId w:val="13"/>
        </w:numPr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0B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территории Муринского парка произведена посадка газонной травы на общую сумму </w:t>
      </w:r>
      <w:r w:rsidRPr="008E0B6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250 тыс. рублей</w:t>
      </w:r>
      <w:r w:rsidRPr="008E0B6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D29E888" w14:textId="77777777" w:rsidR="00CC46C7" w:rsidRDefault="00CC46C7" w:rsidP="00CC46C7">
      <w:pPr>
        <w:pStyle w:val="af1"/>
        <w:numPr>
          <w:ilvl w:val="0"/>
          <w:numId w:val="13"/>
        </w:numPr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3C1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Произведена очистка от борщевика Сосновского и валежника в излучине 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E03C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Охта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03C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общую сумму </w:t>
      </w:r>
      <w:r w:rsidRPr="00E03C1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800 тыс. рублей</w:t>
      </w:r>
      <w:r w:rsidRPr="00E03C1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BCA54A4" w14:textId="77777777" w:rsidR="00CC46C7" w:rsidRDefault="00CC46C7" w:rsidP="00CC46C7">
      <w:pPr>
        <w:pStyle w:val="af1"/>
        <w:numPr>
          <w:ilvl w:val="0"/>
          <w:numId w:val="13"/>
        </w:numPr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3FDE">
        <w:rPr>
          <w:rFonts w:ascii="Times New Roman" w:hAnsi="Times New Roman" w:cs="Times New Roman"/>
          <w:color w:val="000000" w:themeColor="text1"/>
          <w:sz w:val="28"/>
          <w:szCs w:val="28"/>
        </w:rPr>
        <w:t>Выполнен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7F3F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7F3F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оборудованию системы видеонаблюдения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набережной р. Охта на сумму </w:t>
      </w:r>
      <w:r w:rsidRPr="007F3FD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 млн. 399,2 тыс. рублей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также </w:t>
      </w:r>
      <w:r w:rsidRPr="007F3FDE">
        <w:rPr>
          <w:rFonts w:ascii="Times New Roman" w:hAnsi="Times New Roman" w:cs="Times New Roman"/>
          <w:color w:val="000000" w:themeColor="text1"/>
          <w:sz w:val="28"/>
          <w:szCs w:val="28"/>
        </w:rPr>
        <w:t>работ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7F3F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оборудованию системы видеонаблюдения общественн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Pr="007F3F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территори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 на</w:t>
      </w:r>
      <w:r w:rsidRPr="007F3F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ице</w:t>
      </w:r>
      <w:r w:rsidRPr="007F3F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Графск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Pr="007F3F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(2 этап)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сумму </w:t>
      </w:r>
      <w:r w:rsidRPr="007F3FD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 млн. 791,6 тыс. рублей</w:t>
      </w:r>
      <w:r w:rsidRPr="007F3F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3C1DEA00" w14:textId="77777777" w:rsidR="00CC46C7" w:rsidRDefault="00CC46C7" w:rsidP="00CC46C7">
      <w:pPr>
        <w:pStyle w:val="af1"/>
        <w:numPr>
          <w:ilvl w:val="0"/>
          <w:numId w:val="13"/>
        </w:numPr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7EB6">
        <w:rPr>
          <w:rFonts w:ascii="Times New Roman" w:hAnsi="Times New Roman" w:cs="Times New Roman"/>
          <w:color w:val="000000" w:themeColor="text1"/>
          <w:sz w:val="28"/>
          <w:szCs w:val="28"/>
        </w:rPr>
        <w:t>В течении всего 2023 года осуществлялась зимняя и летняя уборка муниципальных участков территорий муниципального образования, включая часть территорий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E17E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признанных бесхозяйными. </w:t>
      </w:r>
      <w:r w:rsidRPr="00E17EB6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Общая площадь уборки составляет 577 тыс. кв. м.</w:t>
      </w:r>
      <w:r w:rsidRPr="00E17E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уборку муниципальных территорий из средств местного бюджета </w:t>
      </w:r>
      <w:r w:rsidRPr="00E17E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затрачено </w:t>
      </w:r>
      <w:r w:rsidRPr="00E17EB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135 млн. 184,4 тыс. рублей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(на 17% больше по сравнению с предыдущим 2022 годом).</w:t>
      </w:r>
    </w:p>
    <w:p w14:paraId="62A6D458" w14:textId="77777777" w:rsidR="00CC46C7" w:rsidRDefault="00CC46C7" w:rsidP="00CC46C7">
      <w:pPr>
        <w:pStyle w:val="af1"/>
        <w:numPr>
          <w:ilvl w:val="0"/>
          <w:numId w:val="13"/>
        </w:numPr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2EB2">
        <w:rPr>
          <w:rFonts w:ascii="Times New Roman" w:hAnsi="Times New Roman" w:cs="Times New Roman"/>
          <w:color w:val="000000" w:themeColor="text1"/>
          <w:sz w:val="28"/>
          <w:szCs w:val="28"/>
        </w:rPr>
        <w:t>На постоянной основе осуществля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лся</w:t>
      </w:r>
      <w:r w:rsidRPr="00AC2E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вывоз смета с территории поселения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C2E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сумму </w:t>
      </w:r>
      <w:r w:rsidRPr="00AC2EB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 млн. 880,1 тыс. рублей</w:t>
      </w:r>
      <w:r w:rsidRPr="00AC2EB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52D25B6" w14:textId="77777777" w:rsidR="00CC46C7" w:rsidRDefault="00CC46C7" w:rsidP="00CC46C7">
      <w:pPr>
        <w:pStyle w:val="af1"/>
        <w:numPr>
          <w:ilvl w:val="0"/>
          <w:numId w:val="13"/>
        </w:numPr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0C7C">
        <w:rPr>
          <w:rFonts w:ascii="Times New Roman" w:hAnsi="Times New Roman" w:cs="Times New Roman"/>
          <w:color w:val="000000" w:themeColor="text1"/>
          <w:sz w:val="28"/>
          <w:szCs w:val="28"/>
        </w:rPr>
        <w:t>В плановом порядке осуществлялись работы по содержанию дорожных знаков и других элементов организации дорожного движения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0C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сумму </w:t>
      </w:r>
      <w:r w:rsidRPr="00080C7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14,5 млн. рублей</w:t>
      </w:r>
      <w:r w:rsidRPr="00080C7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00C869E" w14:textId="77777777" w:rsidR="00CC46C7" w:rsidRDefault="00CC46C7" w:rsidP="00CC46C7">
      <w:pPr>
        <w:pStyle w:val="af1"/>
        <w:numPr>
          <w:ilvl w:val="0"/>
          <w:numId w:val="13"/>
        </w:numPr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0C7C">
        <w:rPr>
          <w:rFonts w:ascii="Times New Roman" w:hAnsi="Times New Roman" w:cs="Times New Roman"/>
          <w:color w:val="000000" w:themeColor="text1"/>
          <w:sz w:val="28"/>
          <w:szCs w:val="28"/>
        </w:rPr>
        <w:t>Выполнен комплекс мероприятий по сервисному сопровождению объектов уличного освещения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0C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общую сумму </w:t>
      </w:r>
      <w:r w:rsidRPr="00080C7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5 млн. 343,9 тыс. рублей</w:t>
      </w:r>
      <w:r w:rsidRPr="00080C7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B952A86" w14:textId="77777777" w:rsidR="00CC46C7" w:rsidRDefault="00CC46C7" w:rsidP="00CC46C7">
      <w:pPr>
        <w:pStyle w:val="af1"/>
        <w:numPr>
          <w:ilvl w:val="0"/>
          <w:numId w:val="13"/>
        </w:numPr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Проведено</w:t>
      </w:r>
      <w:r w:rsidRPr="00FB01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обслуживание и содержание детских и спортивных площадок в количестве 21 штуки на общую сумму </w:t>
      </w:r>
      <w:r w:rsidRPr="00FB011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3 млн. 161 тыс. рублей</w:t>
      </w:r>
      <w:r w:rsidRPr="00FB01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FB01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том числе,</w:t>
      </w:r>
      <w:r w:rsidRPr="00FB01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произвед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Pr="00FB0114">
        <w:rPr>
          <w:rFonts w:ascii="Times New Roman" w:hAnsi="Times New Roman" w:cs="Times New Roman"/>
          <w:color w:val="000000" w:themeColor="text1"/>
          <w:sz w:val="28"/>
          <w:szCs w:val="28"/>
        </w:rPr>
        <w:t>н ремонт качелей и детской горки на общественной территории «Школьный спуск», ремонт и замена уличных батутов на общественной территории «Шувалова – Графская», ремонт балок качелей на ул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ице</w:t>
      </w:r>
      <w:r w:rsidRPr="00FB01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Оборонн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ой,</w:t>
      </w:r>
      <w:r w:rsidRPr="00FB01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ремонт спортивных тренажёров в Муринском парке и т.д.</w:t>
      </w:r>
    </w:p>
    <w:p w14:paraId="448D2953" w14:textId="77777777" w:rsidR="00CC46C7" w:rsidRDefault="00CC46C7" w:rsidP="00CC46C7">
      <w:pPr>
        <w:pStyle w:val="af1"/>
        <w:numPr>
          <w:ilvl w:val="0"/>
          <w:numId w:val="13"/>
        </w:numPr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3BC1">
        <w:rPr>
          <w:rFonts w:ascii="Times New Roman" w:hAnsi="Times New Roman" w:cs="Times New Roman"/>
          <w:color w:val="000000" w:themeColor="text1"/>
          <w:sz w:val="28"/>
          <w:szCs w:val="28"/>
        </w:rPr>
        <w:t>Выполнены работы по ремонту асфальтового покрытия (ямочный ремонт) улично-дорожной сети 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E73B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Мурино и дер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E73B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Лаврики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73B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сумму </w:t>
      </w:r>
      <w:r w:rsidRPr="00E73BC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24 млн. 541,5 тыс. рублей</w:t>
      </w:r>
      <w:r w:rsidRPr="00E73B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E73BC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площадь ямочного ремонта составила 9 816 кв.м.</w:t>
      </w:r>
    </w:p>
    <w:p w14:paraId="76773C67" w14:textId="77777777" w:rsidR="00CC46C7" w:rsidRDefault="00CC46C7" w:rsidP="00CC46C7">
      <w:pPr>
        <w:pStyle w:val="af1"/>
        <w:numPr>
          <w:ilvl w:val="0"/>
          <w:numId w:val="13"/>
        </w:numPr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C2EB2">
        <w:rPr>
          <w:rFonts w:ascii="Times New Roman" w:hAnsi="Times New Roman" w:cs="Times New Roman"/>
          <w:color w:val="000000" w:themeColor="text1"/>
          <w:sz w:val="28"/>
          <w:szCs w:val="28"/>
        </w:rPr>
        <w:t>станов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лены</w:t>
      </w:r>
      <w:r w:rsidRPr="00AC2E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дорожны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C2E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знак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C2E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рамках реализации новой схемы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организации дорожного движения </w:t>
      </w:r>
      <w:r w:rsidRPr="00AC2EB2">
        <w:rPr>
          <w:rFonts w:ascii="Times New Roman" w:hAnsi="Times New Roman" w:cs="Times New Roman"/>
          <w:color w:val="000000" w:themeColor="text1"/>
          <w:sz w:val="28"/>
          <w:szCs w:val="28"/>
        </w:rPr>
        <w:t>по Петровскому бульвару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AC2E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участке 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проспекта</w:t>
      </w:r>
      <w:r w:rsidRPr="00AC2E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Авиаторов Балтики (разворотное кольцо) до ул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ицы</w:t>
      </w:r>
      <w:r w:rsidRPr="00AC2E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Шувалова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(для</w:t>
      </w:r>
      <w:r w:rsidRPr="00AC2E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открыти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AC2E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прямого хода по ч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Pr="00AC2EB2">
        <w:rPr>
          <w:rFonts w:ascii="Times New Roman" w:hAnsi="Times New Roman" w:cs="Times New Roman"/>
          <w:color w:val="000000" w:themeColor="text1"/>
          <w:sz w:val="28"/>
          <w:szCs w:val="28"/>
        </w:rPr>
        <w:t>тной стороне бульвара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AC2E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на сумму </w:t>
      </w:r>
      <w:r w:rsidRPr="00AC2EB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 млн. 987,8 тыс. рублей</w:t>
      </w:r>
      <w:r w:rsidRPr="00AC2EB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75520CB" w14:textId="77777777" w:rsidR="00CC46C7" w:rsidRDefault="00CC46C7" w:rsidP="00CC46C7">
      <w:pPr>
        <w:pStyle w:val="af1"/>
        <w:numPr>
          <w:ilvl w:val="0"/>
          <w:numId w:val="13"/>
        </w:numPr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2EB2">
        <w:rPr>
          <w:rFonts w:ascii="Times New Roman" w:hAnsi="Times New Roman" w:cs="Times New Roman"/>
          <w:color w:val="000000" w:themeColor="text1"/>
          <w:sz w:val="28"/>
          <w:szCs w:val="28"/>
        </w:rPr>
        <w:t>Произведены работы по прочистке специализированной техникой и восстановлению работоспособности сетей ливневой канализации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AC2E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работы по ремонту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AC2EB2">
        <w:rPr>
          <w:rFonts w:ascii="Times New Roman" w:hAnsi="Times New Roman" w:cs="Times New Roman"/>
          <w:color w:val="000000" w:themeColor="text1"/>
          <w:sz w:val="28"/>
          <w:szCs w:val="28"/>
        </w:rPr>
        <w:t>анализацион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ной</w:t>
      </w:r>
      <w:r w:rsidRPr="00AC2E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насосн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Pr="00AC2E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станци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Pr="00AC2E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прилегающих к ней сетей ливневой канализации,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также работы по </w:t>
      </w:r>
      <w:r w:rsidRPr="00AC2E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восстановлению второй напорной линии.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Выполнены р</w:t>
      </w:r>
      <w:r w:rsidRPr="00AC2E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аботы по прокладке участка ливневой канализации на общественной территории «Школьный спуск». Общая сумма работ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составила </w:t>
      </w:r>
      <w:r w:rsidRPr="00AC2EB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 млн. 289,8 тыс. рублей</w:t>
      </w:r>
      <w:r w:rsidRPr="00AC2EB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7D802CE" w14:textId="77777777" w:rsidR="00CC46C7" w:rsidRDefault="00CC46C7" w:rsidP="00CC46C7">
      <w:pPr>
        <w:pStyle w:val="af1"/>
        <w:numPr>
          <w:ilvl w:val="0"/>
          <w:numId w:val="13"/>
        </w:numPr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2EB2">
        <w:rPr>
          <w:rFonts w:ascii="Times New Roman" w:hAnsi="Times New Roman" w:cs="Times New Roman"/>
          <w:color w:val="000000" w:themeColor="text1"/>
          <w:sz w:val="28"/>
          <w:szCs w:val="28"/>
        </w:rPr>
        <w:t>В весенне-летний период осуществлена 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AC2EB2">
        <w:rPr>
          <w:rFonts w:ascii="Times New Roman" w:hAnsi="Times New Roman" w:cs="Times New Roman"/>
          <w:color w:val="000000" w:themeColor="text1"/>
          <w:sz w:val="28"/>
          <w:szCs w:val="28"/>
        </w:rPr>
        <w:t>арицидная обработка зел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Pr="00AC2EB2">
        <w:rPr>
          <w:rFonts w:ascii="Times New Roman" w:hAnsi="Times New Roman" w:cs="Times New Roman"/>
          <w:color w:val="000000" w:themeColor="text1"/>
          <w:sz w:val="28"/>
          <w:szCs w:val="28"/>
        </w:rPr>
        <w:t>ных насаждений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территории – </w:t>
      </w:r>
      <w:r w:rsidRPr="00AC2E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мест отдыха граждан, таких как детские площадки, Муринский парк, «Тропа здоровья», пешеходная дорожка к «Школьному спуску», к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АНО «НПО</w:t>
      </w:r>
      <w:r w:rsidRPr="00AC2E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«Поиск» и т.д.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AC2E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общую сумму </w:t>
      </w:r>
      <w:r w:rsidRPr="00AC2EB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209 тыс. рублей</w:t>
      </w:r>
      <w:r w:rsidRPr="00AC2EB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4F08ABA" w14:textId="77777777" w:rsidR="00CC46C7" w:rsidRPr="00E176A7" w:rsidRDefault="00CC46C7" w:rsidP="00CC46C7">
      <w:pPr>
        <w:pStyle w:val="af1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76A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На территории Муринского парка осуществлялось содержание мобильных туалетных кабин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17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сумму </w:t>
      </w:r>
      <w:r w:rsidRPr="001C5E1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300 тыс. рублей</w:t>
      </w:r>
      <w:r w:rsidRPr="00E176A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B06DF02" w14:textId="77777777" w:rsidR="00CC46C7" w:rsidRDefault="00CC46C7" w:rsidP="00CC46C7">
      <w:pPr>
        <w:pStyle w:val="af1"/>
        <w:numPr>
          <w:ilvl w:val="0"/>
          <w:numId w:val="13"/>
        </w:numPr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14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части работ </w:t>
      </w:r>
      <w:r w:rsidRPr="005714C9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садово-паркового хозяйства</w:t>
      </w:r>
      <w:r w:rsidRPr="005714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благоустройству территории и содержанию зелёных</w:t>
      </w:r>
      <w:r w:rsidRPr="005E1F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714C9">
        <w:rPr>
          <w:rFonts w:ascii="Times New Roman" w:hAnsi="Times New Roman" w:cs="Times New Roman"/>
          <w:color w:val="000000" w:themeColor="text1"/>
          <w:sz w:val="28"/>
          <w:szCs w:val="28"/>
        </w:rPr>
        <w:t>насаждений выполнен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 следующие работы на общую сумму </w:t>
      </w:r>
      <w:r w:rsidRPr="005714C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11 млн. рублей</w:t>
      </w:r>
      <w:r w:rsidRPr="005714C9">
        <w:rPr>
          <w:rFonts w:ascii="Times New Roman" w:hAnsi="Times New Roman" w:cs="Times New Roman"/>
          <w:color w:val="000000" w:themeColor="text1"/>
          <w:sz w:val="28"/>
          <w:szCs w:val="28"/>
        </w:rPr>
        <w:t>, а именно:</w:t>
      </w:r>
    </w:p>
    <w:p w14:paraId="21A6169C" w14:textId="77777777" w:rsidR="00CC46C7" w:rsidRPr="005714C9" w:rsidRDefault="00CC46C7" w:rsidP="00CC46C7">
      <w:pPr>
        <w:pStyle w:val="af1"/>
        <w:numPr>
          <w:ilvl w:val="0"/>
          <w:numId w:val="37"/>
        </w:numPr>
        <w:spacing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14C9">
        <w:rPr>
          <w:rFonts w:ascii="Times New Roman" w:hAnsi="Times New Roman" w:cs="Times New Roman"/>
          <w:color w:val="000000" w:themeColor="text1"/>
          <w:sz w:val="28"/>
          <w:szCs w:val="28"/>
        </w:rPr>
        <w:t>формовочная обрезка и вырезка сухих, аварийных ветвей в Муринском парке, на территории набережной 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5714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Охты и Западной части города;</w:t>
      </w:r>
    </w:p>
    <w:p w14:paraId="7BBE3210" w14:textId="77777777" w:rsidR="00CC46C7" w:rsidRPr="005714C9" w:rsidRDefault="00CC46C7" w:rsidP="00CC46C7">
      <w:pPr>
        <w:pStyle w:val="af1"/>
        <w:numPr>
          <w:ilvl w:val="0"/>
          <w:numId w:val="37"/>
        </w:numPr>
        <w:spacing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14C9">
        <w:rPr>
          <w:rFonts w:ascii="Times New Roman" w:hAnsi="Times New Roman" w:cs="Times New Roman"/>
          <w:color w:val="000000" w:themeColor="text1"/>
          <w:sz w:val="28"/>
          <w:szCs w:val="28"/>
        </w:rPr>
        <w:t>открытие приствольных лунок и стволов, которые на зимний период были укрыты торфом и мешковиной;</w:t>
      </w:r>
    </w:p>
    <w:p w14:paraId="4A939662" w14:textId="77777777" w:rsidR="00CC46C7" w:rsidRPr="005714C9" w:rsidRDefault="00CC46C7" w:rsidP="00CC46C7">
      <w:pPr>
        <w:pStyle w:val="af1"/>
        <w:numPr>
          <w:ilvl w:val="0"/>
          <w:numId w:val="37"/>
        </w:numPr>
        <w:spacing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14C9">
        <w:rPr>
          <w:rFonts w:ascii="Times New Roman" w:hAnsi="Times New Roman" w:cs="Times New Roman"/>
          <w:color w:val="000000" w:themeColor="text1"/>
          <w:sz w:val="28"/>
          <w:szCs w:val="28"/>
        </w:rPr>
        <w:t>переподвязка молодых деревьев, находящихся на кольях, вырезка кустарников от заломов и сухих ветвей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1AFD1023" w14:textId="77777777" w:rsidR="00CC46C7" w:rsidRPr="005714C9" w:rsidRDefault="00CC46C7" w:rsidP="00CC46C7">
      <w:pPr>
        <w:pStyle w:val="af1"/>
        <w:numPr>
          <w:ilvl w:val="0"/>
          <w:numId w:val="37"/>
        </w:numPr>
        <w:spacing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14C9">
        <w:rPr>
          <w:rFonts w:ascii="Times New Roman" w:hAnsi="Times New Roman" w:cs="Times New Roman"/>
          <w:color w:val="000000" w:themeColor="text1"/>
          <w:sz w:val="28"/>
          <w:szCs w:val="28"/>
        </w:rPr>
        <w:t>цветочно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714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оформлени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714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памятных мемориалов и братской могилы на территории Старого Муринского кладбища, мемориала у ТК «Вимос» и на ул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ице </w:t>
      </w:r>
      <w:r w:rsidRPr="005714C9">
        <w:rPr>
          <w:rFonts w:ascii="Times New Roman" w:hAnsi="Times New Roman" w:cs="Times New Roman"/>
          <w:color w:val="000000" w:themeColor="text1"/>
          <w:sz w:val="28"/>
          <w:szCs w:val="28"/>
        </w:rPr>
        <w:t>Челябинск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Pr="005714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д.1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 Дню Победы в Великой Отечественной войне;</w:t>
      </w:r>
    </w:p>
    <w:p w14:paraId="7960BCB8" w14:textId="77777777" w:rsidR="00CC46C7" w:rsidRPr="005714C9" w:rsidRDefault="00CC46C7" w:rsidP="00CC46C7">
      <w:pPr>
        <w:pStyle w:val="af1"/>
        <w:numPr>
          <w:ilvl w:val="0"/>
          <w:numId w:val="37"/>
        </w:numPr>
        <w:spacing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5714C9">
        <w:rPr>
          <w:rFonts w:ascii="Times New Roman" w:hAnsi="Times New Roman" w:cs="Times New Roman"/>
          <w:color w:val="000000" w:themeColor="text1"/>
          <w:sz w:val="28"/>
          <w:szCs w:val="28"/>
        </w:rPr>
        <w:t>оздан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ие летней</w:t>
      </w:r>
      <w:r w:rsidRPr="005714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цветочн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Pr="005714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композиция из многолетних цветов на территории Муринского парка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Pr="005714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0F34CCEB" w14:textId="77777777" w:rsidR="00CC46C7" w:rsidRPr="005714C9" w:rsidRDefault="00CC46C7" w:rsidP="00CC46C7">
      <w:pPr>
        <w:pStyle w:val="af1"/>
        <w:numPr>
          <w:ilvl w:val="0"/>
          <w:numId w:val="37"/>
        </w:numPr>
        <w:spacing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14C9">
        <w:rPr>
          <w:rFonts w:ascii="Times New Roman" w:hAnsi="Times New Roman" w:cs="Times New Roman"/>
          <w:color w:val="000000" w:themeColor="text1"/>
          <w:sz w:val="28"/>
          <w:szCs w:val="28"/>
        </w:rPr>
        <w:t>полив зел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Pr="005714C9">
        <w:rPr>
          <w:rFonts w:ascii="Times New Roman" w:hAnsi="Times New Roman" w:cs="Times New Roman"/>
          <w:color w:val="000000" w:themeColor="text1"/>
          <w:sz w:val="28"/>
          <w:szCs w:val="28"/>
        </w:rPr>
        <w:t>ных насаждений с внесением удобрений, прополка и рыхление растений, стрижка кустарников, удаление порослей, поднятие крон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77A60066" w14:textId="77777777" w:rsidR="00CC46C7" w:rsidRPr="005E7631" w:rsidRDefault="00CC46C7" w:rsidP="00CC46C7">
      <w:pPr>
        <w:pStyle w:val="af1"/>
        <w:numPr>
          <w:ilvl w:val="0"/>
          <w:numId w:val="37"/>
        </w:numPr>
        <w:spacing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76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ремонт и покраска скамеек, ваз и урн на бульваре Менделеева; </w:t>
      </w:r>
    </w:p>
    <w:p w14:paraId="366A4FA0" w14:textId="77777777" w:rsidR="00CC46C7" w:rsidRPr="005E7631" w:rsidRDefault="00CC46C7" w:rsidP="00CC46C7">
      <w:pPr>
        <w:pStyle w:val="af1"/>
        <w:numPr>
          <w:ilvl w:val="0"/>
          <w:numId w:val="37"/>
        </w:numPr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7631">
        <w:rPr>
          <w:rFonts w:ascii="Times New Roman" w:hAnsi="Times New Roman" w:cs="Times New Roman"/>
          <w:color w:val="000000" w:themeColor="text1"/>
          <w:sz w:val="28"/>
          <w:szCs w:val="28"/>
        </w:rPr>
        <w:t>удаление аварийных деревьев на муниципальных территориях набережной 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5E76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Охты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по улицам</w:t>
      </w:r>
      <w:r w:rsidRPr="005E76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Садовой, Оборонной, Березовой аллеи, Заречной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5E76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Шоссе в Лаврики и Английской.</w:t>
      </w:r>
    </w:p>
    <w:p w14:paraId="277D8FA8" w14:textId="77777777" w:rsidR="00CC46C7" w:rsidRPr="001C5E18" w:rsidRDefault="00CC46C7" w:rsidP="00CC46C7">
      <w:pPr>
        <w:pStyle w:val="af1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5E18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1C5E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проводились работы по украшению территории поселения в праздничные дни (флаги, баннеры, световое украшение и т.д.), на общую сумму </w:t>
      </w:r>
      <w:r w:rsidRPr="001C5E1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7 млн. 401,8 тыс. рублей</w:t>
      </w:r>
      <w:r w:rsidRPr="001C5E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16FCF467" w14:textId="77777777" w:rsidR="00CC46C7" w:rsidRPr="003D308D" w:rsidRDefault="00CC46C7" w:rsidP="00CC46C7">
      <w:pPr>
        <w:pStyle w:val="af1"/>
        <w:numPr>
          <w:ilvl w:val="0"/>
          <w:numId w:val="13"/>
        </w:numPr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30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Проводилась работа по приёму в оперативное управление (или на праве постоянного бессрочного пользования) имущественных объектов муниципальной собственности. </w:t>
      </w:r>
    </w:p>
    <w:p w14:paraId="0138DB21" w14:textId="77777777" w:rsidR="00CC46C7" w:rsidRPr="003D308D" w:rsidRDefault="00CC46C7" w:rsidP="00CC46C7">
      <w:pPr>
        <w:pStyle w:val="af1"/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308D">
        <w:rPr>
          <w:rFonts w:ascii="Times New Roman" w:hAnsi="Times New Roman" w:cs="Times New Roman"/>
          <w:color w:val="000000" w:themeColor="text1"/>
          <w:sz w:val="28"/>
          <w:szCs w:val="28"/>
        </w:rPr>
        <w:t>За 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3D30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принято:</w:t>
      </w:r>
    </w:p>
    <w:p w14:paraId="7D3B2DF1" w14:textId="77777777" w:rsidR="00CC46C7" w:rsidRPr="003D308D" w:rsidRDefault="00CC46C7" w:rsidP="00CC46C7">
      <w:pPr>
        <w:pStyle w:val="af1"/>
        <w:numPr>
          <w:ilvl w:val="0"/>
          <w:numId w:val="38"/>
        </w:numPr>
        <w:spacing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573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8 объектов ливневой канализации</w:t>
      </w:r>
      <w:r w:rsidRPr="003D30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Западном и Центральном микрорайонах г. Мурино, </w:t>
      </w:r>
      <w:r w:rsidRPr="003D30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протяжённостью более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3,3</w:t>
      </w:r>
      <w:r w:rsidRPr="003D30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км;</w:t>
      </w:r>
    </w:p>
    <w:p w14:paraId="625E7627" w14:textId="77777777" w:rsidR="00CC46C7" w:rsidRPr="003D308D" w:rsidRDefault="00CC46C7" w:rsidP="00CC46C7">
      <w:pPr>
        <w:pStyle w:val="af1"/>
        <w:numPr>
          <w:ilvl w:val="0"/>
          <w:numId w:val="38"/>
        </w:numPr>
        <w:spacing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573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20 дорог (в том числе, пешеходных зон)</w:t>
      </w:r>
      <w:r w:rsidRPr="003D30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Западном микрорайоне и промышленной зоне г. Мурино, </w:t>
      </w:r>
      <w:r w:rsidRPr="003D30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протяжённостью более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Pr="003D30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км;</w:t>
      </w:r>
    </w:p>
    <w:p w14:paraId="5CE7A86F" w14:textId="77777777" w:rsidR="00CC46C7" w:rsidRDefault="00CC46C7" w:rsidP="00CC46C7">
      <w:pPr>
        <w:pStyle w:val="af1"/>
        <w:numPr>
          <w:ilvl w:val="0"/>
          <w:numId w:val="38"/>
        </w:numPr>
        <w:spacing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573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4 земельных участка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Западном микрорайоне общей площадью 3 880 кв. м (в том числе, два участка по улице Екатерининской - подъезд к МОБУ «Муринская СОШ № 6»);</w:t>
      </w:r>
    </w:p>
    <w:p w14:paraId="3E35843D" w14:textId="77777777" w:rsidR="00CC46C7" w:rsidRPr="00A3573E" w:rsidRDefault="00CC46C7" w:rsidP="00CC46C7">
      <w:pPr>
        <w:pStyle w:val="af1"/>
        <w:numPr>
          <w:ilvl w:val="0"/>
          <w:numId w:val="3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573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2 моста</w:t>
      </w:r>
      <w:r w:rsidRPr="00A357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(пешеходный мост через р. Охту – «Школьный спуск», мост через р. Охта в д. Лаврики – «Поцелуев мост»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). </w:t>
      </w:r>
      <w:r w:rsidRPr="00A3573E">
        <w:rPr>
          <w:rFonts w:ascii="Times New Roman" w:hAnsi="Times New Roman" w:cs="Times New Roman"/>
          <w:color w:val="000000" w:themeColor="text1"/>
          <w:sz w:val="28"/>
          <w:szCs w:val="28"/>
        </w:rPr>
        <w:t>Продолжается работа по приему мостов через Капральев и Лесной ручьи, которые в настоящее время признаны бесхозяйными объектами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61EF0CD" w14:textId="77777777" w:rsidR="00CC46C7" w:rsidRDefault="00CC46C7" w:rsidP="00CC46C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17D">
        <w:rPr>
          <w:rFonts w:ascii="Times New Roman" w:hAnsi="Times New Roman" w:cs="Times New Roman"/>
          <w:sz w:val="28"/>
          <w:szCs w:val="28"/>
        </w:rPr>
        <w:t>Таким образом, МБУ «СРТ» в полном объё</w:t>
      </w:r>
      <w:r>
        <w:rPr>
          <w:rFonts w:ascii="Times New Roman" w:hAnsi="Times New Roman" w:cs="Times New Roman"/>
          <w:sz w:val="28"/>
          <w:szCs w:val="28"/>
        </w:rPr>
        <w:t xml:space="preserve">ме исполнило как муниципальное задание, так и муниципальные </w:t>
      </w:r>
      <w:r w:rsidRPr="002E117D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C08BDBF" w14:textId="77777777" w:rsidR="00CC46C7" w:rsidRPr="00A07C81" w:rsidRDefault="00CC46C7" w:rsidP="00CC46C7">
      <w:pPr>
        <w:pStyle w:val="afa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A07C81">
        <w:rPr>
          <w:b/>
          <w:bCs/>
          <w:color w:val="000000"/>
          <w:sz w:val="28"/>
          <w:szCs w:val="28"/>
        </w:rPr>
        <w:t xml:space="preserve">Муниципальным бюджетным учреждением «Центр благоустройства и строительства» (МБУ «ЦБС») </w:t>
      </w:r>
      <w:r w:rsidRPr="00A07C81">
        <w:rPr>
          <w:b/>
          <w:bCs/>
          <w:color w:val="000000"/>
          <w:sz w:val="27"/>
          <w:szCs w:val="27"/>
        </w:rPr>
        <w:t xml:space="preserve">в </w:t>
      </w:r>
      <w:r w:rsidRPr="00A07C81">
        <w:rPr>
          <w:b/>
          <w:bCs/>
          <w:sz w:val="28"/>
          <w:szCs w:val="28"/>
        </w:rPr>
        <w:t>2023 году выполнены следующие работы:</w:t>
      </w:r>
    </w:p>
    <w:p w14:paraId="4663F0A0" w14:textId="77777777" w:rsidR="00CC46C7" w:rsidRDefault="00CC46C7" w:rsidP="00CC46C7">
      <w:pPr>
        <w:pStyle w:val="af1"/>
        <w:numPr>
          <w:ilvl w:val="0"/>
          <w:numId w:val="39"/>
        </w:numPr>
        <w:suppressAutoHyphens w:val="0"/>
        <w:spacing w:line="240" w:lineRule="auto"/>
        <w:ind w:left="0" w:firstLine="709"/>
        <w:jc w:val="both"/>
        <w:textAlignment w:val="auto"/>
        <w:outlineLvl w:val="9"/>
        <w:rPr>
          <w:rFonts w:ascii="Times New Roman" w:hAnsi="Times New Roman" w:cs="Times New Roman"/>
          <w:sz w:val="28"/>
          <w:szCs w:val="28"/>
        </w:rPr>
      </w:pPr>
      <w:r w:rsidRPr="00A07C8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07C81">
        <w:rPr>
          <w:rFonts w:ascii="Times New Roman" w:hAnsi="Times New Roman" w:cs="Times New Roman"/>
          <w:sz w:val="28"/>
          <w:szCs w:val="28"/>
        </w:rPr>
        <w:t>дресным планом мероприятий по благоустройству и содержанию территории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7C81">
        <w:rPr>
          <w:rFonts w:ascii="Times New Roman" w:hAnsi="Times New Roman" w:cs="Times New Roman"/>
          <w:sz w:val="28"/>
          <w:szCs w:val="28"/>
        </w:rPr>
        <w:t xml:space="preserve">выполнены работы по </w:t>
      </w:r>
      <w:r w:rsidRPr="00A07C81">
        <w:rPr>
          <w:rFonts w:ascii="Times New Roman" w:hAnsi="Times New Roman" w:cs="Times New Roman"/>
          <w:sz w:val="28"/>
          <w:szCs w:val="28"/>
        </w:rPr>
        <w:lastRenderedPageBreak/>
        <w:t>организации пешеходного тротуара с установкой пешеходного ограждения от ж/д переезда до ул</w:t>
      </w:r>
      <w:r>
        <w:rPr>
          <w:rFonts w:ascii="Times New Roman" w:hAnsi="Times New Roman" w:cs="Times New Roman"/>
          <w:sz w:val="28"/>
          <w:szCs w:val="28"/>
        </w:rPr>
        <w:t>ицы</w:t>
      </w:r>
      <w:r w:rsidRPr="00A07C81">
        <w:rPr>
          <w:rFonts w:ascii="Times New Roman" w:hAnsi="Times New Roman" w:cs="Times New Roman"/>
          <w:sz w:val="28"/>
          <w:szCs w:val="28"/>
        </w:rPr>
        <w:t xml:space="preserve"> Шувалова на сумму </w:t>
      </w:r>
      <w:r w:rsidRPr="00A07C81">
        <w:rPr>
          <w:rFonts w:ascii="Times New Roman" w:hAnsi="Times New Roman" w:cs="Times New Roman"/>
          <w:b/>
          <w:bCs/>
          <w:sz w:val="28"/>
          <w:szCs w:val="28"/>
        </w:rPr>
        <w:t>1 млн. 227,1 тыс. рублей</w:t>
      </w:r>
      <w:r w:rsidRPr="00A07C8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312F25C" w14:textId="77777777" w:rsidR="00CC46C7" w:rsidRPr="008A58AF" w:rsidRDefault="00CC46C7" w:rsidP="00CC46C7">
      <w:pPr>
        <w:pStyle w:val="af1"/>
        <w:numPr>
          <w:ilvl w:val="0"/>
          <w:numId w:val="3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8AF">
        <w:rPr>
          <w:rFonts w:ascii="Times New Roman" w:hAnsi="Times New Roman" w:cs="Times New Roman"/>
          <w:sz w:val="28"/>
          <w:szCs w:val="28"/>
        </w:rPr>
        <w:t xml:space="preserve">Проведена очистка опор освещения от несанкционированных рекламных объявлений на части территории муниципального образования на сумму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8A58AF">
        <w:rPr>
          <w:rFonts w:ascii="Times New Roman" w:hAnsi="Times New Roman" w:cs="Times New Roman"/>
          <w:b/>
          <w:bCs/>
          <w:sz w:val="28"/>
          <w:szCs w:val="28"/>
        </w:rPr>
        <w:t>1 млн. рублей</w:t>
      </w:r>
      <w:r w:rsidRPr="008A58AF">
        <w:rPr>
          <w:rFonts w:ascii="Times New Roman" w:hAnsi="Times New Roman" w:cs="Times New Roman"/>
          <w:sz w:val="28"/>
          <w:szCs w:val="28"/>
        </w:rPr>
        <w:t>.</w:t>
      </w:r>
    </w:p>
    <w:p w14:paraId="08E86ACC" w14:textId="77777777" w:rsidR="00CC46C7" w:rsidRDefault="00CC46C7" w:rsidP="00CC46C7">
      <w:pPr>
        <w:pStyle w:val="af1"/>
        <w:numPr>
          <w:ilvl w:val="0"/>
          <w:numId w:val="39"/>
        </w:numPr>
        <w:suppressAutoHyphens w:val="0"/>
        <w:spacing w:line="240" w:lineRule="auto"/>
        <w:ind w:left="0" w:firstLine="709"/>
        <w:jc w:val="both"/>
        <w:textAlignment w:val="auto"/>
        <w:outlineLvl w:val="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Демонтированы и </w:t>
      </w:r>
      <w:r w:rsidRPr="002A13BD">
        <w:rPr>
          <w:rFonts w:ascii="Times New Roman" w:hAnsi="Times New Roman" w:cs="Times New Roman"/>
          <w:sz w:val="28"/>
          <w:szCs w:val="28"/>
        </w:rPr>
        <w:t>утилиз</w:t>
      </w:r>
      <w:r>
        <w:rPr>
          <w:rFonts w:ascii="Times New Roman" w:hAnsi="Times New Roman" w:cs="Times New Roman"/>
          <w:sz w:val="28"/>
          <w:szCs w:val="28"/>
        </w:rPr>
        <w:t>ированы</w:t>
      </w:r>
      <w:r w:rsidRPr="002A13BD">
        <w:rPr>
          <w:rFonts w:ascii="Times New Roman" w:hAnsi="Times New Roman" w:cs="Times New Roman"/>
          <w:sz w:val="28"/>
          <w:szCs w:val="28"/>
        </w:rPr>
        <w:t xml:space="preserve"> муниципальны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A13BD">
        <w:rPr>
          <w:rFonts w:ascii="Times New Roman" w:hAnsi="Times New Roman" w:cs="Times New Roman"/>
          <w:sz w:val="28"/>
          <w:szCs w:val="28"/>
        </w:rPr>
        <w:t xml:space="preserve"> информационны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A13BD">
        <w:rPr>
          <w:rFonts w:ascii="Times New Roman" w:hAnsi="Times New Roman" w:cs="Times New Roman"/>
          <w:sz w:val="28"/>
          <w:szCs w:val="28"/>
        </w:rPr>
        <w:t xml:space="preserve"> тумб</w:t>
      </w:r>
      <w:r>
        <w:rPr>
          <w:rFonts w:ascii="Times New Roman" w:hAnsi="Times New Roman" w:cs="Times New Roman"/>
          <w:sz w:val="28"/>
          <w:szCs w:val="28"/>
        </w:rPr>
        <w:t xml:space="preserve">ы, сумма работ составила </w:t>
      </w:r>
      <w:r w:rsidRPr="002A13BD">
        <w:rPr>
          <w:rFonts w:ascii="Times New Roman" w:hAnsi="Times New Roman" w:cs="Times New Roman"/>
          <w:b/>
          <w:bCs/>
          <w:sz w:val="28"/>
          <w:szCs w:val="28"/>
        </w:rPr>
        <w:t>540 тыс. рублей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755D081" w14:textId="77777777" w:rsidR="00CC46C7" w:rsidRDefault="00CC46C7" w:rsidP="00CC46C7">
      <w:pPr>
        <w:pStyle w:val="af1"/>
        <w:numPr>
          <w:ilvl w:val="0"/>
          <w:numId w:val="39"/>
        </w:numPr>
        <w:suppressAutoHyphens w:val="0"/>
        <w:spacing w:line="240" w:lineRule="auto"/>
        <w:ind w:left="0" w:firstLine="709"/>
        <w:jc w:val="both"/>
        <w:textAlignment w:val="auto"/>
        <w:outlineLvl w:val="9"/>
        <w:rPr>
          <w:rFonts w:ascii="Times New Roman" w:hAnsi="Times New Roman" w:cs="Times New Roman"/>
          <w:sz w:val="28"/>
          <w:szCs w:val="28"/>
        </w:rPr>
      </w:pPr>
      <w:r w:rsidRPr="008C6876">
        <w:rPr>
          <w:rFonts w:ascii="Times New Roman" w:hAnsi="Times New Roman" w:cs="Times New Roman"/>
          <w:sz w:val="28"/>
          <w:szCs w:val="28"/>
        </w:rPr>
        <w:t>Выполнен 1 этап работ по контракту на снос объектов незаверш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8C6876">
        <w:rPr>
          <w:rFonts w:ascii="Times New Roman" w:hAnsi="Times New Roman" w:cs="Times New Roman"/>
          <w:sz w:val="28"/>
          <w:szCs w:val="28"/>
        </w:rPr>
        <w:t>нного строительства на общественной территории «Бульвар Менделеева». В настоящее время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6876">
        <w:rPr>
          <w:rFonts w:ascii="Times New Roman" w:hAnsi="Times New Roman" w:cs="Times New Roman"/>
          <w:sz w:val="28"/>
          <w:szCs w:val="28"/>
        </w:rPr>
        <w:t xml:space="preserve">документация, подготовленная фирмой-исполнителем, находится на проверке на предмет достоверности определения сметной стоимости по сносу. </w:t>
      </w:r>
    </w:p>
    <w:p w14:paraId="122CBEC5" w14:textId="77777777" w:rsidR="00CC46C7" w:rsidRDefault="00CC46C7" w:rsidP="00CC46C7">
      <w:pPr>
        <w:pStyle w:val="af1"/>
        <w:numPr>
          <w:ilvl w:val="0"/>
          <w:numId w:val="3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8AF">
        <w:rPr>
          <w:rFonts w:ascii="Times New Roman" w:hAnsi="Times New Roman" w:cs="Times New Roman"/>
          <w:sz w:val="28"/>
          <w:szCs w:val="28"/>
        </w:rPr>
        <w:t xml:space="preserve">В течение года осуществлялось сервисное обслуживание объектов уличного освещения на части территории муниципального образования на общую сумму </w:t>
      </w:r>
      <w:r w:rsidRPr="008A58AF">
        <w:rPr>
          <w:rFonts w:ascii="Times New Roman" w:hAnsi="Times New Roman" w:cs="Times New Roman"/>
          <w:b/>
          <w:bCs/>
          <w:sz w:val="28"/>
          <w:szCs w:val="28"/>
        </w:rPr>
        <w:t>17 млн. 943,3 тыс. рублей</w:t>
      </w:r>
      <w:r w:rsidRPr="008A58A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99F54EC" w14:textId="0770A687" w:rsidR="00CC46C7" w:rsidRDefault="00CC46C7" w:rsidP="00CC46C7">
      <w:pPr>
        <w:pStyle w:val="af1"/>
        <w:numPr>
          <w:ilvl w:val="0"/>
          <w:numId w:val="3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A97">
        <w:rPr>
          <w:rFonts w:ascii="Times New Roman" w:hAnsi="Times New Roman" w:cs="Times New Roman"/>
          <w:sz w:val="28"/>
          <w:szCs w:val="28"/>
        </w:rPr>
        <w:t>Проведён целый комплекс мероприятий по содержанию блочно-модульной котельной дер. Лаврики в межотопительный период, а также выполнены работы по межремонтному техническому обслуживанию оборудования блочно-модульной котельной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3A97">
        <w:rPr>
          <w:rFonts w:ascii="Times New Roman" w:hAnsi="Times New Roman" w:cs="Times New Roman"/>
          <w:sz w:val="28"/>
          <w:szCs w:val="28"/>
        </w:rPr>
        <w:t>тепловых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3A97">
        <w:rPr>
          <w:rFonts w:ascii="Times New Roman" w:hAnsi="Times New Roman" w:cs="Times New Roman"/>
          <w:sz w:val="28"/>
          <w:szCs w:val="28"/>
        </w:rPr>
        <w:t>сетей</w:t>
      </w:r>
      <w:r w:rsidR="0073561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3A97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3A97">
        <w:rPr>
          <w:rFonts w:ascii="Times New Roman" w:hAnsi="Times New Roman" w:cs="Times New Roman"/>
          <w:sz w:val="28"/>
          <w:szCs w:val="28"/>
        </w:rPr>
        <w:t>обеспечения жизненного цикла и увеличения надёжности оборудования (в том числе, ремонт и замена турбулизаторов (37 шт.) газового котлового агрегата и ремонт разборного пластинчатого теплообменника сетевого контура в здании блочно-модульной котельной).</w:t>
      </w:r>
      <w:r>
        <w:rPr>
          <w:rFonts w:ascii="Times New Roman" w:hAnsi="Times New Roman" w:cs="Times New Roman"/>
          <w:sz w:val="28"/>
          <w:szCs w:val="28"/>
        </w:rPr>
        <w:t xml:space="preserve"> На ремонтные работы было затрачено </w:t>
      </w:r>
      <w:r w:rsidRPr="00D63A97">
        <w:rPr>
          <w:rFonts w:ascii="Times New Roman" w:hAnsi="Times New Roman" w:cs="Times New Roman"/>
          <w:b/>
          <w:bCs/>
          <w:sz w:val="28"/>
          <w:szCs w:val="28"/>
        </w:rPr>
        <w:t>2 млн. 618,8 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089B4E7" w14:textId="77777777" w:rsidR="00CC46C7" w:rsidRDefault="00CC46C7" w:rsidP="00CC46C7">
      <w:pPr>
        <w:pStyle w:val="af1"/>
        <w:numPr>
          <w:ilvl w:val="0"/>
          <w:numId w:val="3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A97">
        <w:rPr>
          <w:rFonts w:ascii="Times New Roman" w:hAnsi="Times New Roman" w:cs="Times New Roman"/>
          <w:sz w:val="28"/>
          <w:szCs w:val="28"/>
        </w:rPr>
        <w:t>Оказаны услуги по техническому обслуживанию, планово-предупредительному ремонту, профилактическим работам и текущему ремонту комплекса объектов инженерной инфраструктуры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58A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Pr="00D63A97">
        <w:rPr>
          <w:rFonts w:ascii="Times New Roman" w:hAnsi="Times New Roman" w:cs="Times New Roman"/>
          <w:sz w:val="28"/>
          <w:szCs w:val="28"/>
        </w:rPr>
        <w:t>рт-объект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D63A97">
        <w:rPr>
          <w:rFonts w:ascii="Times New Roman" w:hAnsi="Times New Roman" w:cs="Times New Roman"/>
          <w:sz w:val="28"/>
          <w:szCs w:val="28"/>
        </w:rPr>
        <w:t xml:space="preserve"> «МУРИНО» и «Я люблю МУРИНО»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3A97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Pr="00D63A97">
        <w:rPr>
          <w:rFonts w:ascii="Times New Roman" w:hAnsi="Times New Roman" w:cs="Times New Roman"/>
          <w:b/>
          <w:bCs/>
          <w:sz w:val="28"/>
          <w:szCs w:val="28"/>
        </w:rPr>
        <w:t>541 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DEDF395" w14:textId="77777777" w:rsidR="00CC46C7" w:rsidRDefault="00CC46C7" w:rsidP="00CC46C7">
      <w:pPr>
        <w:pStyle w:val="af1"/>
        <w:numPr>
          <w:ilvl w:val="0"/>
          <w:numId w:val="3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DE6">
        <w:rPr>
          <w:rFonts w:ascii="Times New Roman" w:hAnsi="Times New Roman" w:cs="Times New Roman"/>
          <w:sz w:val="28"/>
          <w:szCs w:val="28"/>
        </w:rPr>
        <w:t xml:space="preserve">Выполнена диагностика </w:t>
      </w:r>
      <w:r>
        <w:rPr>
          <w:rFonts w:ascii="Times New Roman" w:hAnsi="Times New Roman" w:cs="Times New Roman"/>
          <w:sz w:val="28"/>
          <w:szCs w:val="28"/>
        </w:rPr>
        <w:t xml:space="preserve">части </w:t>
      </w:r>
      <w:r w:rsidRPr="00733DE6">
        <w:rPr>
          <w:rFonts w:ascii="Times New Roman" w:hAnsi="Times New Roman" w:cs="Times New Roman"/>
          <w:sz w:val="28"/>
          <w:szCs w:val="28"/>
        </w:rPr>
        <w:t xml:space="preserve">улично-дорожной сети муниципального образования на сумму </w:t>
      </w:r>
      <w:r w:rsidRPr="00733DE6">
        <w:rPr>
          <w:rFonts w:ascii="Times New Roman" w:hAnsi="Times New Roman" w:cs="Times New Roman"/>
          <w:b/>
          <w:bCs/>
          <w:sz w:val="28"/>
          <w:szCs w:val="28"/>
        </w:rPr>
        <w:t>90 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CA68A06" w14:textId="77777777" w:rsidR="00CC46C7" w:rsidRPr="00733DE6" w:rsidRDefault="00CC46C7" w:rsidP="00CC46C7">
      <w:pPr>
        <w:pStyle w:val="af1"/>
        <w:numPr>
          <w:ilvl w:val="0"/>
          <w:numId w:val="3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DE6">
        <w:rPr>
          <w:rFonts w:ascii="Times New Roman" w:hAnsi="Times New Roman" w:cs="Times New Roman"/>
          <w:sz w:val="28"/>
          <w:szCs w:val="28"/>
        </w:rPr>
        <w:t>В течение года на постоянной основе проводилась претензионная работа по сокращению задолженности потребителей за пред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33DE6">
        <w:rPr>
          <w:rFonts w:ascii="Times New Roman" w:hAnsi="Times New Roman" w:cs="Times New Roman"/>
          <w:sz w:val="28"/>
          <w:szCs w:val="28"/>
        </w:rPr>
        <w:t xml:space="preserve">ставленные услуги по отоплению – в суды разных инстанций подано </w:t>
      </w:r>
      <w:r>
        <w:rPr>
          <w:rFonts w:ascii="Times New Roman" w:hAnsi="Times New Roman" w:cs="Times New Roman"/>
          <w:sz w:val="28"/>
          <w:szCs w:val="28"/>
        </w:rPr>
        <w:t>86</w:t>
      </w:r>
      <w:r w:rsidRPr="00733DE6">
        <w:rPr>
          <w:rFonts w:ascii="Times New Roman" w:hAnsi="Times New Roman" w:cs="Times New Roman"/>
          <w:sz w:val="28"/>
          <w:szCs w:val="28"/>
        </w:rPr>
        <w:t xml:space="preserve"> заявлений</w:t>
      </w:r>
      <w:r>
        <w:rPr>
          <w:rFonts w:ascii="Times New Roman" w:hAnsi="Times New Roman" w:cs="Times New Roman"/>
          <w:sz w:val="28"/>
          <w:szCs w:val="28"/>
        </w:rPr>
        <w:t xml:space="preserve"> (на 132% больше по сравнению с 2022 годом). </w:t>
      </w:r>
    </w:p>
    <w:p w14:paraId="5C09DB6C" w14:textId="77777777" w:rsidR="00CC46C7" w:rsidRDefault="00CC46C7" w:rsidP="00CC46C7">
      <w:pPr>
        <w:pStyle w:val="af1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Стоит отметить огромную работу учреждения, проведённую по </w:t>
      </w:r>
      <w:r w:rsidRPr="003B0CA0">
        <w:rPr>
          <w:rFonts w:ascii="Times New Roman" w:hAnsi="Times New Roman" w:cs="Times New Roman"/>
          <w:sz w:val="28"/>
          <w:szCs w:val="28"/>
        </w:rPr>
        <w:t>осуществлению</w:t>
      </w:r>
      <w:r w:rsidRPr="00733DE6">
        <w:rPr>
          <w:rFonts w:ascii="Times New Roman" w:hAnsi="Times New Roman" w:cs="Times New Roman"/>
          <w:b/>
          <w:bCs/>
          <w:sz w:val="28"/>
          <w:szCs w:val="28"/>
        </w:rPr>
        <w:t xml:space="preserve"> строительства участка улично-дорожной сети</w:t>
      </w:r>
      <w:r w:rsidRPr="008A58AF">
        <w:rPr>
          <w:rFonts w:ascii="Times New Roman" w:hAnsi="Times New Roman" w:cs="Times New Roman"/>
          <w:sz w:val="28"/>
          <w:szCs w:val="28"/>
        </w:rPr>
        <w:t xml:space="preserve"> – Воронцовский бульвар (правая половина дороги – от улицы Графск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8A58AF">
        <w:rPr>
          <w:rFonts w:ascii="Times New Roman" w:hAnsi="Times New Roman" w:cs="Times New Roman"/>
          <w:sz w:val="28"/>
          <w:szCs w:val="28"/>
        </w:rPr>
        <w:t xml:space="preserve"> до Ручьёвского проспекта) и улицы Шувалова (правая половина дороги – от улицы Графск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8A58AF">
        <w:rPr>
          <w:rFonts w:ascii="Times New Roman" w:hAnsi="Times New Roman" w:cs="Times New Roman"/>
          <w:sz w:val="28"/>
          <w:szCs w:val="28"/>
        </w:rPr>
        <w:t xml:space="preserve"> до Ручьёвского проспекта)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3DE6">
        <w:rPr>
          <w:rFonts w:ascii="Times New Roman" w:hAnsi="Times New Roman" w:cs="Times New Roman"/>
          <w:sz w:val="28"/>
          <w:szCs w:val="28"/>
          <w:u w:val="single"/>
        </w:rPr>
        <w:t>в рамках федеральной программы «Стимул»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33DE6">
        <w:rPr>
          <w:rFonts w:ascii="Times New Roman" w:hAnsi="Times New Roman" w:cs="Times New Roman"/>
          <w:sz w:val="28"/>
          <w:szCs w:val="28"/>
        </w:rPr>
        <w:t>Совокупный объем финансирования из бюджетов разных уровней состави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733DE6">
        <w:rPr>
          <w:rFonts w:ascii="Times New Roman" w:hAnsi="Times New Roman" w:cs="Times New Roman"/>
          <w:sz w:val="28"/>
          <w:szCs w:val="28"/>
        </w:rPr>
        <w:t xml:space="preserve"> более </w:t>
      </w:r>
      <w:r w:rsidRPr="00733DE6">
        <w:rPr>
          <w:rFonts w:ascii="Times New Roman" w:hAnsi="Times New Roman" w:cs="Times New Roman"/>
          <w:b/>
          <w:bCs/>
          <w:sz w:val="28"/>
          <w:szCs w:val="28"/>
        </w:rPr>
        <w:t>156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,5 </w:t>
      </w:r>
      <w:r w:rsidRPr="00733DE6">
        <w:rPr>
          <w:rFonts w:ascii="Times New Roman" w:hAnsi="Times New Roman" w:cs="Times New Roman"/>
          <w:b/>
          <w:bCs/>
          <w:sz w:val="28"/>
          <w:szCs w:val="28"/>
        </w:rPr>
        <w:t>млн. рублей</w:t>
      </w:r>
      <w:r w:rsidRPr="00733DE6">
        <w:rPr>
          <w:rFonts w:ascii="Times New Roman" w:hAnsi="Times New Roman" w:cs="Times New Roman"/>
          <w:sz w:val="28"/>
          <w:szCs w:val="28"/>
        </w:rPr>
        <w:t>.</w:t>
      </w:r>
    </w:p>
    <w:p w14:paraId="0133B6E0" w14:textId="77777777" w:rsidR="00CC46C7" w:rsidRDefault="00CC46C7" w:rsidP="00CC46C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8DA">
        <w:rPr>
          <w:rFonts w:ascii="Times New Roman" w:hAnsi="Times New Roman" w:cs="Times New Roman"/>
          <w:sz w:val="28"/>
          <w:szCs w:val="28"/>
        </w:rPr>
        <w:t>Строительство этих дорог имеет для нашего поселения стратегически важное</w:t>
      </w:r>
      <w:r w:rsidRPr="00F52F4C">
        <w:rPr>
          <w:rFonts w:ascii="Times New Roman" w:hAnsi="Times New Roman" w:cs="Times New Roman"/>
          <w:sz w:val="28"/>
          <w:szCs w:val="28"/>
        </w:rPr>
        <w:t xml:space="preserve"> значение.</w:t>
      </w:r>
      <w:r>
        <w:rPr>
          <w:rFonts w:ascii="Times New Roman" w:hAnsi="Times New Roman" w:cs="Times New Roman"/>
          <w:sz w:val="28"/>
          <w:szCs w:val="28"/>
        </w:rPr>
        <w:t xml:space="preserve"> Напомню, что </w:t>
      </w:r>
      <w:r w:rsidRPr="00F52F4C">
        <w:rPr>
          <w:rFonts w:ascii="Times New Roman" w:hAnsi="Times New Roman" w:cs="Times New Roman"/>
          <w:sz w:val="28"/>
          <w:szCs w:val="28"/>
        </w:rPr>
        <w:t>заявку на участие поселения в федеральной программе «Стимул» федерального проекта «Жилье» нацпроекта «Жилье и городская среда»</w:t>
      </w:r>
      <w:r>
        <w:rPr>
          <w:rFonts w:ascii="Times New Roman" w:hAnsi="Times New Roman" w:cs="Times New Roman"/>
          <w:sz w:val="28"/>
          <w:szCs w:val="28"/>
        </w:rPr>
        <w:t xml:space="preserve"> МБУ «ЦБС» подавало дважды. И только в отчётном, 2023 году, средства федерального бюджета были выделены. </w:t>
      </w:r>
      <w:r w:rsidRPr="00F52F4C">
        <w:rPr>
          <w:rFonts w:ascii="Times New Roman" w:hAnsi="Times New Roman" w:cs="Times New Roman"/>
          <w:sz w:val="28"/>
          <w:szCs w:val="28"/>
        </w:rPr>
        <w:t>Главн</w:t>
      </w:r>
      <w:r>
        <w:rPr>
          <w:rFonts w:ascii="Times New Roman" w:hAnsi="Times New Roman" w:cs="Times New Roman"/>
          <w:sz w:val="28"/>
          <w:szCs w:val="28"/>
        </w:rPr>
        <w:t xml:space="preserve">ой </w:t>
      </w:r>
      <w:r w:rsidRPr="00F52F4C">
        <w:rPr>
          <w:rFonts w:ascii="Times New Roman" w:hAnsi="Times New Roman" w:cs="Times New Roman"/>
          <w:sz w:val="28"/>
          <w:szCs w:val="28"/>
        </w:rPr>
        <w:t>зада</w:t>
      </w:r>
      <w:r>
        <w:rPr>
          <w:rFonts w:ascii="Times New Roman" w:hAnsi="Times New Roman" w:cs="Times New Roman"/>
          <w:sz w:val="28"/>
          <w:szCs w:val="28"/>
        </w:rPr>
        <w:t xml:space="preserve">чей мы ставили реализацию проекта </w:t>
      </w:r>
      <w:r w:rsidRPr="00F52F4C">
        <w:rPr>
          <w:rFonts w:ascii="Times New Roman" w:hAnsi="Times New Roman" w:cs="Times New Roman"/>
          <w:sz w:val="28"/>
          <w:szCs w:val="28"/>
        </w:rPr>
        <w:t>с уч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F52F4C">
        <w:rPr>
          <w:rFonts w:ascii="Times New Roman" w:hAnsi="Times New Roman" w:cs="Times New Roman"/>
          <w:sz w:val="28"/>
          <w:szCs w:val="28"/>
        </w:rPr>
        <w:t>том требований законодательства, строительных норм и удобства для жителей. Потому к при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F52F4C">
        <w:rPr>
          <w:rFonts w:ascii="Times New Roman" w:hAnsi="Times New Roman" w:cs="Times New Roman"/>
          <w:sz w:val="28"/>
          <w:szCs w:val="28"/>
        </w:rPr>
        <w:t>мке работ подошли особенно тщательно.</w:t>
      </w:r>
    </w:p>
    <w:p w14:paraId="37FB4D6C" w14:textId="77777777" w:rsidR="00CC46C7" w:rsidRDefault="00CC46C7" w:rsidP="00CC46C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F4C">
        <w:rPr>
          <w:rFonts w:ascii="Times New Roman" w:hAnsi="Times New Roman" w:cs="Times New Roman"/>
          <w:sz w:val="28"/>
          <w:szCs w:val="28"/>
        </w:rPr>
        <w:lastRenderedPageBreak/>
        <w:t>К сожалению, подрядная организация не справилась со всеми контрактными обязательствами, и сроки ввода в эксплуатацию объекта были вынужденно сдвинуты</w:t>
      </w:r>
      <w:r>
        <w:rPr>
          <w:rFonts w:ascii="Times New Roman" w:hAnsi="Times New Roman" w:cs="Times New Roman"/>
          <w:sz w:val="28"/>
          <w:szCs w:val="28"/>
        </w:rPr>
        <w:t xml:space="preserve">. Подрядчик, не завершивший ряд работ, предусмотренных муниципальным контрактом, обязан устранить все недоделки до 1 апреля текущего года. </w:t>
      </w:r>
    </w:p>
    <w:p w14:paraId="3ED5FBDB" w14:textId="77777777" w:rsidR="00CC46C7" w:rsidRPr="00235F53" w:rsidRDefault="00CC46C7" w:rsidP="00CC46C7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Отдельно хочу остановиться на</w:t>
      </w:r>
      <w:r w:rsidRPr="00942B90">
        <w:rPr>
          <w:rFonts w:ascii="Times New Roman" w:hAnsi="Times New Roman" w:cs="Times New Roman"/>
          <w:sz w:val="28"/>
          <w:szCs w:val="28"/>
        </w:rPr>
        <w:t xml:space="preserve"> проведённых работах </w:t>
      </w:r>
      <w:r w:rsidRPr="004539E0">
        <w:rPr>
          <w:rFonts w:ascii="Times New Roman" w:hAnsi="Times New Roman" w:cs="Times New Roman"/>
          <w:b/>
          <w:bCs/>
          <w:sz w:val="28"/>
          <w:szCs w:val="28"/>
        </w:rPr>
        <w:t>по благоустройству города в рамках проекта «Формирование комфортной городской среды»</w:t>
      </w:r>
      <w:r w:rsidRPr="004539E0">
        <w:rPr>
          <w:rFonts w:ascii="Times New Roman" w:hAnsi="Times New Roman" w:cs="Times New Roman"/>
          <w:sz w:val="28"/>
          <w:szCs w:val="28"/>
        </w:rPr>
        <w:t>:</w:t>
      </w:r>
      <w:r w:rsidRPr="00942B90">
        <w:rPr>
          <w:rFonts w:ascii="Times New Roman" w:hAnsi="Times New Roman" w:cs="Times New Roman"/>
          <w:sz w:val="28"/>
          <w:szCs w:val="28"/>
        </w:rPr>
        <w:t xml:space="preserve"> в 2023 году </w:t>
      </w:r>
      <w:r>
        <w:rPr>
          <w:rFonts w:ascii="Times New Roman" w:hAnsi="Times New Roman" w:cs="Times New Roman"/>
          <w:sz w:val="28"/>
          <w:szCs w:val="28"/>
        </w:rPr>
        <w:t xml:space="preserve">были </w:t>
      </w:r>
      <w:r w:rsidRPr="004539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выполнены работы по благоустройству </w:t>
      </w:r>
      <w:r w:rsidRPr="00235F5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общественной территории «Улица Графская. Этап 2» - общественная территория «Улица Графская»</w:t>
      </w:r>
      <w:r w:rsidRPr="00235F53">
        <w:rPr>
          <w:rFonts w:ascii="Times New Roman" w:hAnsi="Times New Roman" w:cs="Times New Roman"/>
          <w:color w:val="000000" w:themeColor="text1"/>
          <w:sz w:val="28"/>
          <w:szCs w:val="28"/>
        </w:rPr>
        <w:t>. На данной территории появились места для отдыха, малые архитектурные формы, урны, различные виды уличной мебели: качели, столы для пинг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235F53">
        <w:rPr>
          <w:rFonts w:ascii="Times New Roman" w:hAnsi="Times New Roman" w:cs="Times New Roman"/>
          <w:color w:val="000000" w:themeColor="text1"/>
          <w:sz w:val="28"/>
          <w:szCs w:val="28"/>
        </w:rPr>
        <w:t>понга, шезлонги, навесы и игровые комплексы с искусственными холмами для детей младшего возраста. Выполнено обустройство газонов с посевом многолетних трав, бортового камня в месте примыкания тротуаров и газонов, проведены работы по озеленению с посадкой 86 деревьев и 184 кустарников. Организовано несколько функциональных зон: оборудована зона с городскими качелями с оригинальным дизайном и яркой неоновой разноцветной подсветкой, оборудованы вело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235F53">
        <w:rPr>
          <w:rFonts w:ascii="Times New Roman" w:hAnsi="Times New Roman" w:cs="Times New Roman"/>
          <w:color w:val="000000" w:themeColor="text1"/>
          <w:sz w:val="28"/>
          <w:szCs w:val="28"/>
        </w:rPr>
        <w:t>парковки и сервис-станция для велосипедов, установлены 33 различных светодиодных уличных светильник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35F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Общая стоимость контракта на выполнение работ по благоустройству общественной территории составила </w:t>
      </w:r>
      <w:r w:rsidRPr="00235F5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24 млн. 282,4 тыс. рублей</w:t>
      </w:r>
      <w:r w:rsidRPr="00235F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322BDAC6" w14:textId="77777777" w:rsidR="00CC46C7" w:rsidRPr="00235F53" w:rsidRDefault="00CC46C7" w:rsidP="00CC46C7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5F53"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Дополнительно, в результате образовавшейся экономии по итогам проведения конкурсных процедур, проведены работы по установке пешеходного оцинкованного ограждения по периметру общественной территории в целях безопасности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235F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сумму </w:t>
      </w:r>
      <w:r w:rsidRPr="00235F5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 млн. 223,9 тыс. рублей</w:t>
      </w:r>
      <w:r w:rsidRPr="00235F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5774AC14" w14:textId="77777777" w:rsidR="00CC46C7" w:rsidRDefault="00CC46C7" w:rsidP="00CC46C7">
      <w:pPr>
        <w:suppressAutoHyphens w:val="0"/>
        <w:spacing w:line="240" w:lineRule="auto"/>
        <w:ind w:firstLine="709"/>
        <w:jc w:val="both"/>
        <w:textAlignment w:val="auto"/>
        <w:outlineLvl w:val="9"/>
        <w:rPr>
          <w:rFonts w:ascii="Times New Roman" w:hAnsi="Times New Roman" w:cs="Times New Roman"/>
          <w:sz w:val="28"/>
          <w:szCs w:val="28"/>
        </w:rPr>
      </w:pPr>
      <w:r w:rsidRPr="00896826">
        <w:rPr>
          <w:rFonts w:ascii="Times New Roman" w:hAnsi="Times New Roman" w:cs="Times New Roman"/>
          <w:sz w:val="28"/>
          <w:szCs w:val="28"/>
        </w:rPr>
        <w:t>МБУ «</w:t>
      </w:r>
      <w:r>
        <w:rPr>
          <w:rFonts w:ascii="Times New Roman" w:hAnsi="Times New Roman" w:cs="Times New Roman"/>
          <w:sz w:val="28"/>
          <w:szCs w:val="28"/>
        </w:rPr>
        <w:t>ЦБС</w:t>
      </w:r>
      <w:r w:rsidRPr="00896826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896826">
        <w:rPr>
          <w:rFonts w:ascii="Times New Roman" w:hAnsi="Times New Roman" w:cs="Times New Roman"/>
          <w:sz w:val="28"/>
          <w:szCs w:val="28"/>
        </w:rPr>
        <w:t>в полном объёме исполнило как муниципальное задание, так и муниципальные и региональные программы.</w:t>
      </w:r>
    </w:p>
    <w:p w14:paraId="31FA666A" w14:textId="77777777" w:rsidR="00CC46C7" w:rsidRDefault="00CC46C7" w:rsidP="00CC46C7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И, конечно же, не могу ещё раз не отметить </w:t>
      </w:r>
      <w:r w:rsidRPr="0087303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участие наших жителей во Всероссийском онлайн-голосовании</w:t>
      </w:r>
      <w:r w:rsidRPr="00964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выбору объектов благоустройства, реализаци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964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которых будет осуществляться по федеральному проекту «Формирование комфортной городской среды»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текущем </w:t>
      </w:r>
      <w:r w:rsidRPr="00964749">
        <w:rPr>
          <w:rFonts w:ascii="Times New Roman" w:hAnsi="Times New Roman" w:cs="Times New Roman"/>
          <w:color w:val="000000" w:themeColor="text1"/>
          <w:sz w:val="28"/>
          <w:szCs w:val="28"/>
        </w:rPr>
        <w:t>2024 году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3235AC">
        <w:rPr>
          <w:rFonts w:ascii="Times New Roman" w:hAnsi="Times New Roman" w:cs="Times New Roman"/>
          <w:color w:val="000000" w:themeColor="text1"/>
          <w:sz w:val="28"/>
          <w:szCs w:val="28"/>
        </w:rPr>
        <w:t>Это результат огромной, тяжёлой, но слаженной и сплочённой работы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жители голосовали сами, </w:t>
      </w:r>
      <w:r w:rsidRPr="003235AC">
        <w:rPr>
          <w:rFonts w:ascii="Times New Roman" w:hAnsi="Times New Roman" w:cs="Times New Roman"/>
          <w:color w:val="000000" w:themeColor="text1"/>
          <w:sz w:val="28"/>
          <w:szCs w:val="28"/>
        </w:rPr>
        <w:t>привлекали к голосованию своих родственников, друзей, знакомых, соседей, коллег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ну а наши а</w:t>
      </w:r>
      <w:r w:rsidRPr="003235AC">
        <w:rPr>
          <w:rFonts w:ascii="Times New Roman" w:hAnsi="Times New Roman" w:cs="Times New Roman"/>
          <w:color w:val="000000" w:themeColor="text1"/>
          <w:sz w:val="28"/>
          <w:szCs w:val="28"/>
        </w:rPr>
        <w:t>ктивист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 сделали просто </w:t>
      </w:r>
      <w:r w:rsidRPr="003235AC">
        <w:rPr>
          <w:rFonts w:ascii="Times New Roman" w:hAnsi="Times New Roman" w:cs="Times New Roman"/>
          <w:color w:val="000000" w:themeColor="text1"/>
          <w:sz w:val="28"/>
          <w:szCs w:val="28"/>
        </w:rPr>
        <w:t>невозможное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3235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Переживая за результат голосования и набрав по итогу нужный процентов голосов, </w:t>
      </w:r>
      <w:r w:rsidRPr="003235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своим примером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муринцы </w:t>
      </w:r>
      <w:r w:rsidRPr="003235AC">
        <w:rPr>
          <w:rFonts w:ascii="Times New Roman" w:hAnsi="Times New Roman" w:cs="Times New Roman"/>
          <w:color w:val="000000" w:themeColor="text1"/>
          <w:sz w:val="28"/>
          <w:szCs w:val="28"/>
        </w:rPr>
        <w:t>доказали, что в самом большом городе Ленинградской области живут самые лучшие, самые активные и самые неравнодушные жители!</w:t>
      </w:r>
    </w:p>
    <w:p w14:paraId="6E37C09B" w14:textId="77777777" w:rsidR="00CC46C7" w:rsidRPr="00B47DFF" w:rsidRDefault="00CC46C7" w:rsidP="00CC46C7">
      <w:pPr>
        <w:suppressAutoHyphens w:val="0"/>
        <w:spacing w:line="240" w:lineRule="auto"/>
        <w:ind w:firstLine="709"/>
        <w:jc w:val="both"/>
        <w:textAlignment w:val="auto"/>
        <w:outlineLvl w:val="9"/>
        <w:rPr>
          <w:rFonts w:ascii="Times New Roman" w:hAnsi="Times New Roman" w:cs="Times New Roman"/>
          <w:sz w:val="28"/>
          <w:szCs w:val="28"/>
          <w:lang w:eastAsia="en-US"/>
        </w:rPr>
      </w:pPr>
      <w:bookmarkStart w:id="2" w:name="_Hlk127455814"/>
      <w:r w:rsidRPr="00B47DFF">
        <w:rPr>
          <w:rFonts w:ascii="Times New Roman" w:hAnsi="Times New Roman" w:cs="Times New Roman"/>
          <w:sz w:val="28"/>
          <w:szCs w:val="28"/>
          <w:lang w:eastAsia="en-US"/>
        </w:rPr>
        <w:t xml:space="preserve">Как я уже говорил, на территории муниципального образования в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отчётном </w:t>
      </w:r>
      <w:r w:rsidRPr="00B47DFF">
        <w:rPr>
          <w:rFonts w:ascii="Times New Roman" w:hAnsi="Times New Roman" w:cs="Times New Roman"/>
          <w:sz w:val="28"/>
          <w:szCs w:val="28"/>
          <w:lang w:eastAsia="en-US"/>
        </w:rPr>
        <w:t>году реализовывал</w:t>
      </w:r>
      <w:r>
        <w:rPr>
          <w:rFonts w:ascii="Times New Roman" w:hAnsi="Times New Roman" w:cs="Times New Roman"/>
          <w:sz w:val="28"/>
          <w:szCs w:val="28"/>
          <w:lang w:eastAsia="en-US"/>
        </w:rPr>
        <w:t>ись</w:t>
      </w:r>
      <w:r w:rsidRPr="00B47DFF">
        <w:rPr>
          <w:rFonts w:ascii="Times New Roman" w:hAnsi="Times New Roman" w:cs="Times New Roman"/>
          <w:sz w:val="28"/>
          <w:szCs w:val="28"/>
          <w:lang w:eastAsia="en-US"/>
        </w:rPr>
        <w:t xml:space="preserve"> 1</w:t>
      </w:r>
      <w:r>
        <w:rPr>
          <w:rFonts w:ascii="Times New Roman" w:hAnsi="Times New Roman" w:cs="Times New Roman"/>
          <w:sz w:val="28"/>
          <w:szCs w:val="28"/>
          <w:lang w:eastAsia="en-US"/>
        </w:rPr>
        <w:t>2</w:t>
      </w:r>
      <w:r w:rsidRPr="00B47DFF">
        <w:rPr>
          <w:rFonts w:ascii="Times New Roman" w:hAnsi="Times New Roman" w:cs="Times New Roman"/>
          <w:sz w:val="28"/>
          <w:szCs w:val="28"/>
          <w:lang w:eastAsia="en-US"/>
        </w:rPr>
        <w:t xml:space="preserve"> муниципальных программ, контроль за разработкой и принятием которых находится у </w:t>
      </w:r>
      <w:r w:rsidRPr="00B47DFF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отдела экономики, УМИ, предпринимательства и потребительского рынка</w:t>
      </w:r>
      <w:r w:rsidRPr="00B47DFF">
        <w:rPr>
          <w:rFonts w:ascii="Times New Roman" w:hAnsi="Times New Roman" w:cs="Times New Roman"/>
          <w:sz w:val="28"/>
          <w:szCs w:val="28"/>
          <w:lang w:eastAsia="en-US"/>
        </w:rPr>
        <w:t>. В течение года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B47DFF">
        <w:rPr>
          <w:rFonts w:ascii="Times New Roman" w:hAnsi="Times New Roman" w:cs="Times New Roman"/>
          <w:sz w:val="28"/>
          <w:szCs w:val="28"/>
          <w:lang w:eastAsia="en-US"/>
        </w:rPr>
        <w:t>совместно с экспертной комиссией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B47DFF">
        <w:rPr>
          <w:rFonts w:ascii="Times New Roman" w:hAnsi="Times New Roman" w:cs="Times New Roman"/>
          <w:sz w:val="28"/>
          <w:szCs w:val="28"/>
          <w:lang w:eastAsia="en-US"/>
        </w:rPr>
        <w:t xml:space="preserve">отдел контролировал исполнение муниципальных программ и оценивал их эффективность. </w:t>
      </w:r>
    </w:p>
    <w:p w14:paraId="6BE4DAD0" w14:textId="77777777" w:rsidR="00CC46C7" w:rsidRPr="00B47DFF" w:rsidRDefault="00CC46C7" w:rsidP="00CC46C7">
      <w:pPr>
        <w:suppressAutoHyphens w:val="0"/>
        <w:spacing w:line="240" w:lineRule="auto"/>
        <w:ind w:firstLine="709"/>
        <w:jc w:val="both"/>
        <w:textAlignment w:val="auto"/>
        <w:outlineLvl w:val="9"/>
        <w:rPr>
          <w:rFonts w:ascii="Times New Roman" w:hAnsi="Times New Roman" w:cs="Times New Roman"/>
          <w:sz w:val="28"/>
          <w:szCs w:val="28"/>
          <w:lang w:eastAsia="en-US"/>
        </w:rPr>
      </w:pPr>
      <w:r w:rsidRPr="00B47DFF">
        <w:rPr>
          <w:rFonts w:ascii="Times New Roman" w:hAnsi="Times New Roman" w:cs="Times New Roman"/>
          <w:sz w:val="28"/>
          <w:szCs w:val="28"/>
          <w:lang w:eastAsia="en-US"/>
        </w:rPr>
        <w:t>В 202</w:t>
      </w:r>
      <w:r>
        <w:rPr>
          <w:rFonts w:ascii="Times New Roman" w:hAnsi="Times New Roman" w:cs="Times New Roman"/>
          <w:sz w:val="28"/>
          <w:szCs w:val="28"/>
          <w:lang w:eastAsia="en-US"/>
        </w:rPr>
        <w:t>3</w:t>
      </w:r>
      <w:r w:rsidRPr="00B47DFF">
        <w:rPr>
          <w:rFonts w:ascii="Times New Roman" w:hAnsi="Times New Roman" w:cs="Times New Roman"/>
          <w:sz w:val="28"/>
          <w:szCs w:val="28"/>
          <w:lang w:eastAsia="en-US"/>
        </w:rPr>
        <w:t xml:space="preserve"> году отдел</w:t>
      </w:r>
      <w:r>
        <w:rPr>
          <w:rFonts w:ascii="Times New Roman" w:hAnsi="Times New Roman" w:cs="Times New Roman"/>
          <w:sz w:val="28"/>
          <w:szCs w:val="28"/>
          <w:lang w:eastAsia="en-US"/>
        </w:rPr>
        <w:t>ом</w:t>
      </w:r>
      <w:r w:rsidRPr="00B47DFF">
        <w:rPr>
          <w:rFonts w:ascii="Times New Roman" w:hAnsi="Times New Roman" w:cs="Times New Roman"/>
          <w:sz w:val="28"/>
          <w:szCs w:val="28"/>
          <w:lang w:eastAsia="en-US"/>
        </w:rPr>
        <w:t xml:space="preserve"> экономики, УМИ, предпринимательства и потребительского рынка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были проведены следующие мероприятия:</w:t>
      </w:r>
    </w:p>
    <w:p w14:paraId="45AB5BF7" w14:textId="77777777" w:rsidR="00CC46C7" w:rsidRDefault="00CC46C7" w:rsidP="00CC46C7">
      <w:pPr>
        <w:numPr>
          <w:ilvl w:val="0"/>
          <w:numId w:val="25"/>
        </w:numPr>
        <w:suppressAutoHyphens w:val="0"/>
        <w:spacing w:after="200" w:line="240" w:lineRule="auto"/>
        <w:ind w:left="0" w:firstLine="709"/>
        <w:contextualSpacing/>
        <w:jc w:val="both"/>
        <w:textAlignment w:val="auto"/>
        <w:outlineLvl w:val="9"/>
        <w:rPr>
          <w:rFonts w:ascii="Times New Roman" w:hAnsi="Times New Roman" w:cs="Times New Roman"/>
          <w:sz w:val="28"/>
          <w:szCs w:val="28"/>
          <w:lang w:eastAsia="en-US"/>
        </w:rPr>
      </w:pPr>
      <w:r w:rsidRPr="00571311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Подготовлен среднесрочный прогноз социально-экономического развития муниципального образования на 2024 год</w:t>
      </w:r>
      <w:r w:rsidRPr="00571311">
        <w:t xml:space="preserve"> </w:t>
      </w:r>
      <w:r w:rsidRPr="00571311">
        <w:rPr>
          <w:rFonts w:ascii="Times New Roman" w:hAnsi="Times New Roman" w:cs="Times New Roman"/>
          <w:sz w:val="28"/>
          <w:szCs w:val="28"/>
          <w:lang w:eastAsia="en-US"/>
        </w:rPr>
        <w:t xml:space="preserve">и плановый период 2025 и 2026 </w:t>
      </w:r>
      <w:r>
        <w:rPr>
          <w:rFonts w:ascii="Times New Roman" w:hAnsi="Times New Roman" w:cs="Times New Roman"/>
          <w:sz w:val="28"/>
          <w:szCs w:val="28"/>
          <w:lang w:eastAsia="en-US"/>
        </w:rPr>
        <w:t>годов.</w:t>
      </w:r>
      <w:r w:rsidRPr="0057131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14:paraId="59F3FD0D" w14:textId="77777777" w:rsidR="00CC46C7" w:rsidRPr="00571311" w:rsidRDefault="00CC46C7" w:rsidP="00CC46C7">
      <w:pPr>
        <w:numPr>
          <w:ilvl w:val="0"/>
          <w:numId w:val="25"/>
        </w:numPr>
        <w:suppressAutoHyphens w:val="0"/>
        <w:spacing w:after="200" w:line="240" w:lineRule="auto"/>
        <w:ind w:left="0" w:firstLine="709"/>
        <w:contextualSpacing/>
        <w:jc w:val="both"/>
        <w:textAlignment w:val="auto"/>
        <w:outlineLvl w:val="9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В плановом порядке продолжена</w:t>
      </w:r>
      <w:r w:rsidRPr="00571311">
        <w:rPr>
          <w:rFonts w:ascii="Times New Roman" w:hAnsi="Times New Roman" w:cs="Times New Roman"/>
          <w:sz w:val="28"/>
          <w:szCs w:val="28"/>
          <w:lang w:eastAsia="en-US"/>
        </w:rPr>
        <w:t xml:space="preserve"> работа по контрол</w:t>
      </w:r>
      <w:r>
        <w:rPr>
          <w:rFonts w:ascii="Times New Roman" w:hAnsi="Times New Roman" w:cs="Times New Roman"/>
          <w:sz w:val="28"/>
          <w:szCs w:val="28"/>
          <w:lang w:eastAsia="en-US"/>
        </w:rPr>
        <w:t>ю</w:t>
      </w:r>
      <w:r w:rsidRPr="00571311">
        <w:rPr>
          <w:rFonts w:ascii="Times New Roman" w:hAnsi="Times New Roman" w:cs="Times New Roman"/>
          <w:sz w:val="28"/>
          <w:szCs w:val="28"/>
          <w:lang w:eastAsia="en-US"/>
        </w:rPr>
        <w:t xml:space="preserve"> за реализацией муниципальных программ (</w:t>
      </w:r>
      <w:r>
        <w:rPr>
          <w:rFonts w:ascii="Times New Roman" w:hAnsi="Times New Roman" w:cs="Times New Roman"/>
          <w:sz w:val="28"/>
          <w:szCs w:val="28"/>
          <w:lang w:eastAsia="en-US"/>
        </w:rPr>
        <w:t>в течение года п</w:t>
      </w:r>
      <w:r w:rsidRPr="00571311">
        <w:rPr>
          <w:rFonts w:ascii="Times New Roman" w:hAnsi="Times New Roman" w:cs="Times New Roman"/>
          <w:sz w:val="28"/>
          <w:szCs w:val="28"/>
          <w:lang w:eastAsia="en-US"/>
        </w:rPr>
        <w:t>роведено 10 заседаний экспертной комиссии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). </w:t>
      </w:r>
    </w:p>
    <w:p w14:paraId="003FD243" w14:textId="77777777" w:rsidR="00CC46C7" w:rsidRDefault="00CC46C7" w:rsidP="00CC46C7">
      <w:pPr>
        <w:numPr>
          <w:ilvl w:val="0"/>
          <w:numId w:val="25"/>
        </w:numPr>
        <w:suppressAutoHyphens w:val="0"/>
        <w:spacing w:after="200" w:line="240" w:lineRule="auto"/>
        <w:ind w:left="0" w:firstLine="709"/>
        <w:contextualSpacing/>
        <w:jc w:val="both"/>
        <w:textAlignment w:val="auto"/>
        <w:outlineLvl w:val="9"/>
        <w:rPr>
          <w:rFonts w:ascii="Times New Roman" w:hAnsi="Times New Roman" w:cs="Times New Roman"/>
          <w:sz w:val="28"/>
          <w:szCs w:val="28"/>
          <w:lang w:eastAsia="en-US"/>
        </w:rPr>
      </w:pPr>
      <w:r w:rsidRPr="00571311">
        <w:rPr>
          <w:rFonts w:ascii="Times New Roman" w:hAnsi="Times New Roman" w:cs="Times New Roman"/>
          <w:sz w:val="28"/>
          <w:szCs w:val="28"/>
          <w:lang w:eastAsia="en-US"/>
        </w:rPr>
        <w:t>Проведена работа по нормативному регулированию деятельности подведомственных учреждений администраци</w:t>
      </w:r>
      <w:r>
        <w:rPr>
          <w:rFonts w:ascii="Times New Roman" w:hAnsi="Times New Roman" w:cs="Times New Roman"/>
          <w:sz w:val="28"/>
          <w:szCs w:val="28"/>
          <w:lang w:eastAsia="en-US"/>
        </w:rPr>
        <w:t>и (</w:t>
      </w:r>
      <w:r w:rsidRPr="00571311">
        <w:rPr>
          <w:rFonts w:ascii="Times New Roman" w:hAnsi="Times New Roman" w:cs="Times New Roman"/>
          <w:sz w:val="28"/>
          <w:szCs w:val="28"/>
          <w:lang w:eastAsia="en-US"/>
        </w:rPr>
        <w:t xml:space="preserve">сформированы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и утверждены </w:t>
      </w:r>
      <w:r w:rsidRPr="00571311">
        <w:rPr>
          <w:rFonts w:ascii="Times New Roman" w:hAnsi="Times New Roman" w:cs="Times New Roman"/>
          <w:sz w:val="28"/>
          <w:szCs w:val="28"/>
          <w:lang w:eastAsia="en-US"/>
        </w:rPr>
        <w:t>4 муниципальных задания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 w:rsidRPr="00571311">
        <w:rPr>
          <w:rFonts w:ascii="Times New Roman" w:hAnsi="Times New Roman" w:cs="Times New Roman"/>
          <w:sz w:val="28"/>
          <w:szCs w:val="28"/>
          <w:lang w:eastAsia="en-US"/>
        </w:rPr>
        <w:t>проверено и согласовано 28 планов финансово-хозяйственной деятельности подведомственных учреждений</w:t>
      </w:r>
      <w:r>
        <w:rPr>
          <w:rFonts w:ascii="Times New Roman" w:hAnsi="Times New Roman" w:cs="Times New Roman"/>
          <w:sz w:val="28"/>
          <w:szCs w:val="28"/>
          <w:lang w:eastAsia="en-US"/>
        </w:rPr>
        <w:t>, проведена комплексная оценка всех подведомственных администрации учреждений).</w:t>
      </w:r>
    </w:p>
    <w:p w14:paraId="2B721574" w14:textId="77777777" w:rsidR="00CC46C7" w:rsidRPr="00B47DFF" w:rsidRDefault="00CC46C7" w:rsidP="00CC46C7">
      <w:pPr>
        <w:numPr>
          <w:ilvl w:val="0"/>
          <w:numId w:val="25"/>
        </w:numPr>
        <w:suppressAutoHyphens w:val="0"/>
        <w:spacing w:line="240" w:lineRule="auto"/>
        <w:ind w:left="0" w:firstLine="709"/>
        <w:contextualSpacing/>
        <w:jc w:val="both"/>
        <w:textAlignment w:val="auto"/>
        <w:outlineLvl w:val="9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П</w:t>
      </w:r>
      <w:r w:rsidRPr="00B47DF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ров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едён</w:t>
      </w:r>
      <w:r w:rsidRPr="00B47DF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конкурс на выделение субсидии социально ориентированной некоммерческой организации, победителем которого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вновь </w:t>
      </w:r>
      <w:r w:rsidRPr="00B47DF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стала Унитарная некоммерческая организация «Благотворительный фонд «Место под солнцем», размер субсидии составил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eastAsia="en-US"/>
        </w:rPr>
        <w:t>1,5 млн.</w:t>
      </w:r>
      <w:r w:rsidRPr="00B47DFF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en-US"/>
        </w:rPr>
        <w:t xml:space="preserve"> рублей</w:t>
      </w:r>
      <w:r w:rsidRPr="00B47DF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. В рамках проекта «Экодесант Мультицентра» группа из шести молодых людей с инвалидностью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(в том числе, житель г. Мурино) </w:t>
      </w:r>
      <w:r w:rsidRPr="00B47DF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под руководством наставников-специалистов отдела по трудоустройству «Мультицентр социальной и трудовой интеграции» провели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48</w:t>
      </w:r>
      <w:r w:rsidRPr="00B47DF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выездных мероприятий по уборке территории муниципального образования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(на 37% выездных мероприятий больше по сравнению с показателями 2022 года). </w:t>
      </w:r>
    </w:p>
    <w:p w14:paraId="52ADD710" w14:textId="77777777" w:rsidR="00CC46C7" w:rsidRDefault="00CC46C7" w:rsidP="00CC46C7">
      <w:pPr>
        <w:numPr>
          <w:ilvl w:val="0"/>
          <w:numId w:val="25"/>
        </w:numPr>
        <w:suppressAutoHyphens w:val="0"/>
        <w:spacing w:after="200" w:line="240" w:lineRule="auto"/>
        <w:ind w:left="0" w:firstLine="709"/>
        <w:contextualSpacing/>
        <w:jc w:val="both"/>
        <w:textAlignment w:val="auto"/>
        <w:outlineLvl w:val="9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Оказана консультационная и имущественная поддержка </w:t>
      </w:r>
      <w:r w:rsidRPr="001858F2">
        <w:rPr>
          <w:rFonts w:ascii="Times New Roman" w:hAnsi="Times New Roman" w:cs="Times New Roman"/>
          <w:sz w:val="28"/>
          <w:szCs w:val="28"/>
          <w:lang w:eastAsia="en-US"/>
        </w:rPr>
        <w:t>субъектам малого и среднего предпринимательства (МСП)</w:t>
      </w:r>
      <w:r>
        <w:rPr>
          <w:rFonts w:ascii="Times New Roman" w:hAnsi="Times New Roman" w:cs="Times New Roman"/>
          <w:sz w:val="28"/>
          <w:szCs w:val="28"/>
          <w:lang w:eastAsia="en-US"/>
        </w:rPr>
        <w:t>, осуществляющим свою деятельность на территории муниципального образования.</w:t>
      </w:r>
    </w:p>
    <w:p w14:paraId="72205375" w14:textId="77777777" w:rsidR="00CC46C7" w:rsidRDefault="00CC46C7" w:rsidP="00CC46C7">
      <w:pPr>
        <w:numPr>
          <w:ilvl w:val="0"/>
          <w:numId w:val="25"/>
        </w:numPr>
        <w:suppressAutoHyphens w:val="0"/>
        <w:spacing w:line="240" w:lineRule="auto"/>
        <w:ind w:left="0" w:firstLine="709"/>
        <w:contextualSpacing/>
        <w:jc w:val="both"/>
        <w:textAlignment w:val="auto"/>
        <w:outlineLvl w:val="9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1858F2">
        <w:rPr>
          <w:rFonts w:ascii="Times New Roman" w:hAnsi="Times New Roman" w:cs="Times New Roman"/>
          <w:sz w:val="28"/>
          <w:szCs w:val="28"/>
          <w:lang w:eastAsia="en-US"/>
        </w:rPr>
        <w:t xml:space="preserve">В рамках </w:t>
      </w:r>
      <w:r>
        <w:rPr>
          <w:rFonts w:ascii="Times New Roman" w:hAnsi="Times New Roman" w:cs="Times New Roman"/>
          <w:sz w:val="28"/>
          <w:szCs w:val="28"/>
          <w:lang w:eastAsia="en-US"/>
        </w:rPr>
        <w:t>с</w:t>
      </w:r>
      <w:r w:rsidRPr="001858F2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оглашени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я</w:t>
      </w:r>
      <w:r w:rsidRPr="001858F2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о сотрудничестве (партнёрстве) между администрацией и Фондом «Всеволожский Центр поддержки предпринимательства – бизнес-инкубатор» на базе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к</w:t>
      </w:r>
      <w:r w:rsidRPr="001858F2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оворкинг-центр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а</w:t>
      </w:r>
      <w:r w:rsidRPr="001858F2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«Мури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Ум</w:t>
      </w:r>
      <w:r w:rsidRPr="001858F2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»,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заключённого в 2022 году:</w:t>
      </w:r>
    </w:p>
    <w:p w14:paraId="5D2E96C1" w14:textId="77777777" w:rsidR="00CC46C7" w:rsidRDefault="00CC46C7" w:rsidP="00CC46C7">
      <w:pPr>
        <w:pStyle w:val="af1"/>
        <w:numPr>
          <w:ilvl w:val="0"/>
          <w:numId w:val="40"/>
        </w:numPr>
        <w:suppressAutoHyphens w:val="0"/>
        <w:spacing w:after="0" w:line="240" w:lineRule="auto"/>
        <w:ind w:left="0" w:firstLine="0"/>
        <w:jc w:val="both"/>
        <w:textAlignment w:val="auto"/>
        <w:outlineLvl w:val="9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1858F2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дважды состоялся курс «Введение в предпринимательство» (обучение для граждан, желающих открыть свой бизнес, а также действующих предпринимателей, желающих повысить свои знания и компетенции). Каждый курс проходил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7</w:t>
      </w:r>
      <w:r w:rsidRPr="001858F2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дней по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3</w:t>
      </w:r>
      <w:r w:rsidRPr="001858F2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часа (ежедневно). В общей сложности обучение прошли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52</w:t>
      </w:r>
      <w:r w:rsidRPr="001858F2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человек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а (на 246,6% больше, чем в 2022 году)</w:t>
      </w:r>
      <w:r w:rsidRPr="001858F2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;</w:t>
      </w:r>
    </w:p>
    <w:p w14:paraId="5F5A4FA4" w14:textId="77777777" w:rsidR="00CC46C7" w:rsidRDefault="00CC46C7" w:rsidP="00CC46C7">
      <w:pPr>
        <w:numPr>
          <w:ilvl w:val="0"/>
          <w:numId w:val="40"/>
        </w:numPr>
        <w:suppressAutoHyphens w:val="0"/>
        <w:spacing w:line="240" w:lineRule="auto"/>
        <w:ind w:left="0" w:firstLine="0"/>
        <w:contextualSpacing/>
        <w:jc w:val="both"/>
        <w:textAlignment w:val="auto"/>
        <w:outlineLvl w:val="9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B47DF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два раза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был проведён </w:t>
      </w:r>
      <w:r w:rsidRPr="00B47DF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курс «Азбука предпринимателя» - программа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,</w:t>
      </w:r>
      <w:r w:rsidRPr="00B47DF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рассчитанная на тех, кто осуществляет свой бизнес менее 1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B47DF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года,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общей продолжительностью 4</w:t>
      </w:r>
      <w:r w:rsidRPr="00B47DF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дн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я</w:t>
      </w:r>
      <w:r w:rsidRPr="00B47DF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(</w:t>
      </w:r>
      <w:r w:rsidRPr="00B47DF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по 5 часов в день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)</w:t>
      </w:r>
      <w:r w:rsidRPr="00B47DF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. По нему обучились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8</w:t>
      </w:r>
      <w:r w:rsidRPr="00B47DF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человек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.</w:t>
      </w:r>
      <w:r w:rsidRPr="00B47DF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</w:p>
    <w:p w14:paraId="26AE2524" w14:textId="77777777" w:rsidR="00CC46C7" w:rsidRDefault="00CC46C7" w:rsidP="00CC46C7">
      <w:pPr>
        <w:pStyle w:val="af1"/>
        <w:numPr>
          <w:ilvl w:val="0"/>
          <w:numId w:val="25"/>
        </w:numPr>
        <w:suppressAutoHyphens w:val="0"/>
        <w:spacing w:after="0" w:line="240" w:lineRule="auto"/>
        <w:ind w:left="0" w:firstLine="709"/>
        <w:jc w:val="both"/>
        <w:textAlignment w:val="auto"/>
        <w:outlineLvl w:val="9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З</w:t>
      </w:r>
      <w:r w:rsidRPr="001858F2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аключено Соглашение о сотрудничестве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с</w:t>
      </w:r>
      <w:r w:rsidRPr="001858F2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Фондом поддержки предпринимательства и промышленности Ленинградской области. На территории г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.</w:t>
      </w:r>
      <w:r w:rsidRPr="001858F2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Мурино открыт филиал «Мой бизнес» Ленинградской области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.</w:t>
      </w:r>
    </w:p>
    <w:p w14:paraId="01D39266" w14:textId="77777777" w:rsidR="00CC46C7" w:rsidRDefault="00CC46C7" w:rsidP="00CC46C7">
      <w:pPr>
        <w:numPr>
          <w:ilvl w:val="0"/>
          <w:numId w:val="25"/>
        </w:numPr>
        <w:suppressAutoHyphens w:val="0"/>
        <w:spacing w:after="200" w:line="240" w:lineRule="auto"/>
        <w:ind w:left="0" w:firstLine="709"/>
        <w:contextualSpacing/>
        <w:jc w:val="both"/>
        <w:textAlignment w:val="auto"/>
        <w:outlineLvl w:val="9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B47DF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Пров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едено</w:t>
      </w:r>
      <w:r w:rsidRPr="00B47DF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2 ярмарки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«н</w:t>
      </w:r>
      <w:r w:rsidRPr="00B47DF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ародно-художественных промыслов», а также организова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на</w:t>
      </w:r>
      <w:r w:rsidRPr="00B47DF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выездн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ая</w:t>
      </w:r>
      <w:r w:rsidRPr="00B47DF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торговл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я</w:t>
      </w:r>
      <w:r w:rsidRPr="00B47DF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в дни проведения культурно-массовых мероприятий. </w:t>
      </w:r>
    </w:p>
    <w:p w14:paraId="2CA40F00" w14:textId="77777777" w:rsidR="00CC46C7" w:rsidRDefault="00CC46C7" w:rsidP="00CC46C7">
      <w:pPr>
        <w:numPr>
          <w:ilvl w:val="0"/>
          <w:numId w:val="25"/>
        </w:numPr>
        <w:suppressAutoHyphens w:val="0"/>
        <w:spacing w:after="200" w:line="240" w:lineRule="auto"/>
        <w:ind w:left="0" w:firstLine="709"/>
        <w:contextualSpacing/>
        <w:jc w:val="both"/>
        <w:textAlignment w:val="auto"/>
        <w:outlineLvl w:val="9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О</w:t>
      </w:r>
      <w:r w:rsidRPr="001858F2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пределены места размещения парковок </w:t>
      </w:r>
      <w:r w:rsidRPr="00760742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электросамокатов</w:t>
      </w:r>
      <w:r w:rsidRPr="001858F2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с учётом</w:t>
      </w:r>
      <w:r w:rsidRPr="001858F2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потребности лиц, использующих средства индивидуальной мобильности для передвижения, пешеходов и иных участников дорожного движения.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Также, дважды проведена школа вождения</w:t>
      </w:r>
      <w:r w:rsidRPr="000E456F"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средств индивидуальной мобильности.</w:t>
      </w:r>
    </w:p>
    <w:p w14:paraId="2CE03278" w14:textId="77777777" w:rsidR="00CC46C7" w:rsidRPr="00B47DFF" w:rsidRDefault="00CC46C7" w:rsidP="00CC46C7">
      <w:pPr>
        <w:numPr>
          <w:ilvl w:val="0"/>
          <w:numId w:val="25"/>
        </w:numPr>
        <w:suppressAutoHyphens w:val="0"/>
        <w:spacing w:after="200" w:line="240" w:lineRule="auto"/>
        <w:ind w:left="0" w:firstLine="709"/>
        <w:contextualSpacing/>
        <w:jc w:val="both"/>
        <w:textAlignment w:val="auto"/>
        <w:outlineLvl w:val="9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B47DF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lastRenderedPageBreak/>
        <w:t>По жалобам жителей муниципального образования, обратившихся в администрацию за защитой своих потребительских прав, осущест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влено</w:t>
      </w:r>
      <w:r w:rsidRPr="00B47DF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52</w:t>
      </w:r>
      <w:r w:rsidRPr="00B47DF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выезд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а</w:t>
      </w:r>
      <w:r w:rsidRPr="00B47DF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с целью выявления нарушений.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760742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Все поступившие жалобы рассмотрены своевременно и в досудебном порядке</w:t>
      </w:r>
    </w:p>
    <w:p w14:paraId="2FFCEA4E" w14:textId="77777777" w:rsidR="00CC46C7" w:rsidRPr="004F131D" w:rsidRDefault="00CC46C7" w:rsidP="00CC46C7">
      <w:pPr>
        <w:suppressAutoHyphens w:val="0"/>
        <w:spacing w:after="200" w:line="240" w:lineRule="auto"/>
        <w:ind w:firstLine="709"/>
        <w:contextualSpacing/>
        <w:jc w:val="both"/>
        <w:textAlignment w:val="auto"/>
        <w:outlineLvl w:val="9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B47DF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Отдельно остановлюсь на </w:t>
      </w:r>
      <w:r w:rsidRPr="00B47DFF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eastAsia="en-US"/>
        </w:rPr>
        <w:t>имущественном блоке и жилищной политике</w:t>
      </w:r>
      <w:r w:rsidRPr="00B47DF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, также относящейся к работе отдела экономики, УМИ, предпринимательства и потребительского рынка.</w:t>
      </w:r>
    </w:p>
    <w:p w14:paraId="14B57B78" w14:textId="77777777" w:rsidR="00CC46C7" w:rsidRPr="00B47DFF" w:rsidRDefault="00CC46C7" w:rsidP="00CC46C7">
      <w:pPr>
        <w:suppressAutoHyphens w:val="0"/>
        <w:spacing w:line="240" w:lineRule="auto"/>
        <w:ind w:firstLine="709"/>
        <w:contextualSpacing/>
        <w:jc w:val="both"/>
        <w:textAlignment w:val="auto"/>
        <w:outlineLvl w:val="9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B47DF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В течение 202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3</w:t>
      </w:r>
      <w:r w:rsidRPr="00B47DF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года велась работа по передаче недвижимого имущества из частной собственности организаций-застройщиков (</w:t>
      </w:r>
      <w:r w:rsidRPr="00760742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ООО «Янтарь», ООО «Краски Лета», ООО «Альянс», ООО «Оникс», ООО «Евроинвест девелопмент», ООО «Полис Групп», ООО «ФСК «Лидер Северо-Запад», ООО «Запстрой»</w:t>
      </w:r>
      <w:r w:rsidRPr="00B47DF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), осуществляющих строительство объектов недвижимости на территории г. Мурино, в муниципальную собственность. Были приняты </w:t>
      </w:r>
      <w:r w:rsidRPr="00760742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en-US"/>
        </w:rPr>
        <w:t>11 объектов недвижимости</w:t>
      </w:r>
      <w:r w:rsidRPr="00B47DF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:</w:t>
      </w:r>
    </w:p>
    <w:p w14:paraId="114E68DD" w14:textId="77777777" w:rsidR="00CC46C7" w:rsidRPr="00B47DFF" w:rsidRDefault="00CC46C7" w:rsidP="00CC46C7">
      <w:pPr>
        <w:numPr>
          <w:ilvl w:val="0"/>
          <w:numId w:val="27"/>
        </w:numPr>
        <w:suppressAutoHyphens w:val="0"/>
        <w:spacing w:after="200" w:line="240" w:lineRule="auto"/>
        <w:ind w:left="0" w:firstLine="0"/>
        <w:contextualSpacing/>
        <w:jc w:val="both"/>
        <w:textAlignment w:val="auto"/>
        <w:outlineLvl w:val="9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7</w:t>
      </w:r>
      <w:r w:rsidRPr="00B47DF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автомобильных дорог, общей протяжённостью 1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823</w:t>
      </w:r>
      <w:r w:rsidRPr="00B47DF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м.;</w:t>
      </w:r>
    </w:p>
    <w:p w14:paraId="08199797" w14:textId="77777777" w:rsidR="00CC46C7" w:rsidRPr="00B47DFF" w:rsidRDefault="00CC46C7" w:rsidP="00CC46C7">
      <w:pPr>
        <w:numPr>
          <w:ilvl w:val="0"/>
          <w:numId w:val="27"/>
        </w:numPr>
        <w:suppressAutoHyphens w:val="0"/>
        <w:spacing w:after="200" w:line="240" w:lineRule="auto"/>
        <w:ind w:left="0" w:firstLine="0"/>
        <w:contextualSpacing/>
        <w:jc w:val="both"/>
        <w:textAlignment w:val="auto"/>
        <w:outlineLvl w:val="9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1</w:t>
      </w:r>
      <w:r w:rsidRPr="00B47DF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сет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ь</w:t>
      </w:r>
      <w:r w:rsidRPr="00B47DF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наружного освещения протяжённостью 380 м.;</w:t>
      </w:r>
    </w:p>
    <w:p w14:paraId="58D94343" w14:textId="77777777" w:rsidR="00CC46C7" w:rsidRDefault="00CC46C7" w:rsidP="00CC46C7">
      <w:pPr>
        <w:numPr>
          <w:ilvl w:val="0"/>
          <w:numId w:val="27"/>
        </w:numPr>
        <w:suppressAutoHyphens w:val="0"/>
        <w:spacing w:after="200" w:line="240" w:lineRule="auto"/>
        <w:ind w:left="0" w:firstLine="0"/>
        <w:contextualSpacing/>
        <w:jc w:val="both"/>
        <w:textAlignment w:val="auto"/>
        <w:outlineLvl w:val="9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1 дождевая и 2</w:t>
      </w:r>
      <w:r w:rsidRPr="00B47DF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ливнев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ых</w:t>
      </w:r>
      <w:r w:rsidRPr="00B47DF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канализаци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и,</w:t>
      </w:r>
      <w:r w:rsidRPr="00B47DF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общей протяжённостью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751</w:t>
      </w:r>
      <w:r w:rsidRPr="00B47DF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м.</w:t>
      </w:r>
    </w:p>
    <w:p w14:paraId="21F63F27" w14:textId="77777777" w:rsidR="00CC46C7" w:rsidRDefault="00CC46C7" w:rsidP="00CC46C7">
      <w:pPr>
        <w:suppressAutoHyphens w:val="0"/>
        <w:spacing w:after="200" w:line="240" w:lineRule="auto"/>
        <w:ind w:firstLine="709"/>
        <w:contextualSpacing/>
        <w:jc w:val="both"/>
        <w:textAlignment w:val="auto"/>
        <w:outlineLvl w:val="9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Кроме того, в собственность муниципального образования принято </w:t>
      </w:r>
      <w:r w:rsidRPr="00760742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eastAsia="en-US"/>
        </w:rPr>
        <w:t>5 объектов движимого имущества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(сети электроснабжения</w:t>
      </w:r>
      <w:r w:rsidRPr="00760742">
        <w:t xml:space="preserve"> </w:t>
      </w:r>
      <w:r w:rsidRPr="00760742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наружного освещения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части </w:t>
      </w:r>
      <w:r w:rsidRPr="00760742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Петровского бульвара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, сети наружного освещения части улицы Охтинская аллея и Петровского бульвара, и сети магистрального освещения</w:t>
      </w:r>
      <w:r w:rsidRPr="00537278">
        <w:t xml:space="preserve"> </w:t>
      </w:r>
      <w:r w:rsidRPr="00537278">
        <w:rPr>
          <w:rFonts w:ascii="Times New Roman" w:hAnsi="Times New Roman" w:cs="Times New Roman"/>
          <w:sz w:val="28"/>
          <w:szCs w:val="28"/>
        </w:rPr>
        <w:t xml:space="preserve">части </w:t>
      </w:r>
      <w:r w:rsidRPr="00537278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улиц Шувалова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и Воронцовского бульвара). </w:t>
      </w:r>
    </w:p>
    <w:p w14:paraId="7EE17E86" w14:textId="77777777" w:rsidR="00CC46C7" w:rsidRDefault="00CC46C7" w:rsidP="00CC46C7">
      <w:pPr>
        <w:suppressAutoHyphens w:val="0"/>
        <w:spacing w:after="200" w:line="240" w:lineRule="auto"/>
        <w:ind w:firstLine="709"/>
        <w:contextualSpacing/>
        <w:jc w:val="both"/>
        <w:textAlignment w:val="auto"/>
        <w:outlineLvl w:val="9"/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eastAsia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В</w:t>
      </w:r>
      <w:r w:rsidRPr="00537278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следствие отказа от права собственности на объекты недвижимости осуществлена государственная регистрация права собственности муниципального образования, к собственности котор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ого</w:t>
      </w:r>
      <w:r w:rsidRPr="00537278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отнесены 11 земельных участков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. Н</w:t>
      </w:r>
      <w:r w:rsidRPr="00537278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а основании обращений юридических и физических лиц выявлено 27 бесхозяйных объектов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(на конец отчётного года </w:t>
      </w:r>
      <w:r w:rsidRPr="00537278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в реестре бесхозяйного имущества значится </w:t>
      </w:r>
      <w:r w:rsidRPr="00537278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eastAsia="en-US"/>
        </w:rPr>
        <w:t>41 объект бесхозяйного имущества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eastAsia="en-US"/>
        </w:rPr>
        <w:t>).</w:t>
      </w:r>
    </w:p>
    <w:p w14:paraId="2BBFE633" w14:textId="77777777" w:rsidR="00CC46C7" w:rsidRDefault="00CC46C7" w:rsidP="00CC46C7">
      <w:pPr>
        <w:suppressAutoHyphens w:val="0"/>
        <w:spacing w:after="200" w:line="240" w:lineRule="auto"/>
        <w:ind w:firstLine="709"/>
        <w:contextualSpacing/>
        <w:jc w:val="both"/>
        <w:textAlignment w:val="auto"/>
        <w:outlineLvl w:val="9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В</w:t>
      </w:r>
      <w:r w:rsidRPr="00537278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2023 год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у</w:t>
      </w:r>
      <w:r w:rsidRPr="00537278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в отношении 221 объекта (25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объектов </w:t>
      </w:r>
      <w:r w:rsidRPr="00537278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недвижимого имущества и 196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- </w:t>
      </w:r>
      <w:r w:rsidRPr="00537278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движимого имущества), принятых в муниципальную собственность и объектов, находящихся в казне муниципального образования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, отделом п</w:t>
      </w:r>
      <w:r w:rsidRPr="00537278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роведены мероприятия по осуществлению передачи муниципального имущества на праве оперативного управления за подведомственными учреждениями и заключ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ены</w:t>
      </w:r>
      <w:r w:rsidRPr="00537278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16 договоров оперативного управления.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</w:p>
    <w:p w14:paraId="7BEEEE64" w14:textId="77777777" w:rsidR="00CC46C7" w:rsidRDefault="00CC46C7" w:rsidP="00CC46C7">
      <w:pPr>
        <w:suppressAutoHyphens w:val="0"/>
        <w:spacing w:after="200" w:line="240" w:lineRule="auto"/>
        <w:ind w:firstLine="709"/>
        <w:contextualSpacing/>
        <w:jc w:val="both"/>
        <w:textAlignment w:val="auto"/>
        <w:outlineLvl w:val="9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Заключено 2 договора безвозмездного пользования земельными участками, </w:t>
      </w:r>
      <w:r w:rsidRPr="00537278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проведено 7 аукционов по продаже земельных участков и 18 аукционов на право заключения договора аренды земельного участка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. </w:t>
      </w:r>
      <w:r w:rsidRPr="00537278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По результатам провед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ё</w:t>
      </w:r>
      <w:r w:rsidRPr="00537278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нных аукционов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, </w:t>
      </w:r>
      <w:r w:rsidRPr="00537278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заключ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ены</w:t>
      </w:r>
      <w:r w:rsidRPr="00537278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3 договора аренды и 1 договор купли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-</w:t>
      </w:r>
      <w:r w:rsidRPr="00537278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продажи.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Также, в</w:t>
      </w:r>
      <w:r w:rsidRPr="00537278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отчётном </w:t>
      </w:r>
      <w:r w:rsidRPr="00537278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году осуществлена продажа 8 земельных участков из земель, государственная собственность на которую не разграничена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.</w:t>
      </w:r>
      <w:r w:rsidRPr="00537278">
        <w:t xml:space="preserve"> </w:t>
      </w:r>
      <w:r w:rsidRPr="00537278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eastAsia="en-US"/>
        </w:rPr>
        <w:t>Двум многодетным семьям бесплатно предоставлены в собственность земельные участки под индивидуальное жилищное строительство</w:t>
      </w:r>
      <w:r w:rsidRPr="00537278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.</w:t>
      </w:r>
      <w:r w:rsidRPr="000B1319">
        <w:t xml:space="preserve"> </w:t>
      </w:r>
      <w:r w:rsidRPr="000B1319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В течение года велась работа по инвентаризации жилых помещений муниципального жилищного фонда.</w:t>
      </w:r>
    </w:p>
    <w:p w14:paraId="183C778E" w14:textId="77777777" w:rsidR="00CC46C7" w:rsidRDefault="00CC46C7" w:rsidP="00CC46C7">
      <w:pPr>
        <w:suppressAutoHyphens w:val="0"/>
        <w:spacing w:after="200" w:line="240" w:lineRule="auto"/>
        <w:ind w:firstLine="709"/>
        <w:contextualSpacing/>
        <w:jc w:val="both"/>
        <w:textAlignment w:val="auto"/>
        <w:outlineLvl w:val="9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537278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На основании заключённых договор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ов</w:t>
      </w:r>
      <w:r w:rsidRPr="00537278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аренды были осуществлены начисления арендной платы на 202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3</w:t>
      </w:r>
      <w:r w:rsidRPr="00537278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год арендаторам земельных участков и муниципального имущества на общую сумму </w:t>
      </w:r>
      <w:r w:rsidRPr="000B131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en-US"/>
        </w:rPr>
        <w:t>9 млн. 465 тысяч рублей</w:t>
      </w:r>
      <w:r w:rsidRPr="00537278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.</w:t>
      </w:r>
    </w:p>
    <w:p w14:paraId="62C33490" w14:textId="77777777" w:rsidR="00CC46C7" w:rsidRDefault="00CC46C7" w:rsidP="00CC46C7">
      <w:pPr>
        <w:shd w:val="clear" w:color="auto" w:fill="FFFFFF"/>
        <w:suppressAutoHyphens w:val="0"/>
        <w:spacing w:line="240" w:lineRule="auto"/>
        <w:ind w:firstLine="680"/>
        <w:jc w:val="both"/>
        <w:textAlignment w:val="auto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 w:rsidRPr="00FB6544">
        <w:rPr>
          <w:rFonts w:ascii="Times New Roman" w:eastAsia="Times New Roman" w:hAnsi="Times New Roman" w:cs="Times New Roman"/>
          <w:sz w:val="28"/>
          <w:szCs w:val="28"/>
        </w:rPr>
        <w:lastRenderedPageBreak/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6544">
        <w:rPr>
          <w:rFonts w:ascii="Times New Roman" w:eastAsia="Times New Roman" w:hAnsi="Times New Roman" w:cs="Times New Roman"/>
          <w:sz w:val="28"/>
          <w:szCs w:val="28"/>
        </w:rPr>
        <w:t>течение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6544">
        <w:rPr>
          <w:rFonts w:ascii="Times New Roman" w:eastAsia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15DDE">
        <w:rPr>
          <w:rFonts w:ascii="Times New Roman" w:eastAsia="Times New Roman" w:hAnsi="Times New Roman" w:cs="Times New Roman"/>
          <w:sz w:val="28"/>
          <w:szCs w:val="28"/>
          <w:u w:val="single"/>
        </w:rPr>
        <w:t>жилищно-бытов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ая</w:t>
      </w:r>
      <w:r w:rsidRPr="00815DD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комисси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я</w:t>
      </w:r>
      <w:r w:rsidRPr="00FB6544">
        <w:rPr>
          <w:rFonts w:ascii="Times New Roman" w:eastAsia="Times New Roman" w:hAnsi="Times New Roman" w:cs="Times New Roman"/>
          <w:sz w:val="28"/>
          <w:szCs w:val="28"/>
        </w:rPr>
        <w:t> при администрации прове</w:t>
      </w:r>
      <w:r>
        <w:rPr>
          <w:rFonts w:ascii="Times New Roman" w:eastAsia="Times New Roman" w:hAnsi="Times New Roman" w:cs="Times New Roman"/>
          <w:sz w:val="28"/>
          <w:szCs w:val="28"/>
        </w:rPr>
        <w:t>ла</w:t>
      </w:r>
      <w:r w:rsidRPr="00FB6544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FB6544">
        <w:rPr>
          <w:rFonts w:ascii="Times New Roman" w:eastAsia="Times New Roman" w:hAnsi="Times New Roman" w:cs="Times New Roman"/>
          <w:sz w:val="28"/>
          <w:szCs w:val="28"/>
        </w:rPr>
        <w:t xml:space="preserve"> заседаний (рассмотрено </w:t>
      </w:r>
      <w:r>
        <w:rPr>
          <w:rFonts w:ascii="Times New Roman" w:eastAsia="Times New Roman" w:hAnsi="Times New Roman" w:cs="Times New Roman"/>
          <w:sz w:val="28"/>
          <w:szCs w:val="28"/>
        </w:rPr>
        <w:t>47</w:t>
      </w:r>
      <w:r w:rsidRPr="00FB6544">
        <w:rPr>
          <w:rFonts w:ascii="Times New Roman" w:eastAsia="Times New Roman" w:hAnsi="Times New Roman" w:cs="Times New Roman"/>
          <w:sz w:val="28"/>
          <w:szCs w:val="28"/>
        </w:rPr>
        <w:t xml:space="preserve"> заявлений по различным вопросам).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6544">
        <w:rPr>
          <w:rFonts w:ascii="Times New Roman" w:eastAsia="Times New Roman" w:hAnsi="Times New Roman" w:cs="Times New Roman"/>
          <w:sz w:val="28"/>
          <w:szCs w:val="28"/>
        </w:rPr>
        <w:t>По состоянию на 01.01.202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FB6544">
        <w:rPr>
          <w:rFonts w:ascii="Times New Roman" w:eastAsia="Times New Roman" w:hAnsi="Times New Roman" w:cs="Times New Roman"/>
          <w:sz w:val="28"/>
          <w:szCs w:val="28"/>
        </w:rPr>
        <w:t xml:space="preserve"> в списках очередников, состоящих на учёте нуждающихся в улучшении жилищных условий, состоят 6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FB6544">
        <w:rPr>
          <w:rFonts w:ascii="Times New Roman" w:eastAsia="Times New Roman" w:hAnsi="Times New Roman" w:cs="Times New Roman"/>
          <w:sz w:val="28"/>
          <w:szCs w:val="28"/>
        </w:rPr>
        <w:t xml:space="preserve"> семьи, из них на жил</w:t>
      </w:r>
      <w:r>
        <w:rPr>
          <w:rFonts w:ascii="Times New Roman" w:eastAsia="Times New Roman" w:hAnsi="Times New Roman" w:cs="Times New Roman"/>
          <w:sz w:val="28"/>
          <w:szCs w:val="28"/>
        </w:rPr>
        <w:t>ые</w:t>
      </w:r>
      <w:r w:rsidRPr="00FB6544">
        <w:rPr>
          <w:rFonts w:ascii="Times New Roman" w:eastAsia="Times New Roman" w:hAnsi="Times New Roman" w:cs="Times New Roman"/>
          <w:sz w:val="28"/>
          <w:szCs w:val="28"/>
        </w:rPr>
        <w:t xml:space="preserve"> помещен</w:t>
      </w:r>
      <w:r>
        <w:rPr>
          <w:rFonts w:ascii="Times New Roman" w:eastAsia="Times New Roman" w:hAnsi="Times New Roman" w:cs="Times New Roman"/>
          <w:sz w:val="28"/>
          <w:szCs w:val="28"/>
        </w:rPr>
        <w:t>ия, предоставляемые</w:t>
      </w:r>
      <w:r w:rsidRPr="00FB6544">
        <w:rPr>
          <w:rFonts w:ascii="Times New Roman" w:eastAsia="Times New Roman" w:hAnsi="Times New Roman" w:cs="Times New Roman"/>
          <w:sz w:val="28"/>
          <w:szCs w:val="28"/>
        </w:rPr>
        <w:t xml:space="preserve"> по договорам социального найма - </w:t>
      </w:r>
      <w:r>
        <w:rPr>
          <w:rFonts w:ascii="Times New Roman" w:eastAsia="Times New Roman" w:hAnsi="Times New Roman" w:cs="Times New Roman"/>
          <w:sz w:val="28"/>
          <w:szCs w:val="28"/>
        </w:rPr>
        <w:t>18</w:t>
      </w:r>
      <w:r w:rsidRPr="00FB6544">
        <w:rPr>
          <w:rFonts w:ascii="Times New Roman" w:eastAsia="Times New Roman" w:hAnsi="Times New Roman" w:cs="Times New Roman"/>
          <w:sz w:val="28"/>
          <w:szCs w:val="28"/>
        </w:rPr>
        <w:t xml:space="preserve"> семей, для участия в федеральных и региональных жилищных программах – </w:t>
      </w:r>
      <w:r>
        <w:rPr>
          <w:rFonts w:ascii="Times New Roman" w:eastAsia="Times New Roman" w:hAnsi="Times New Roman" w:cs="Times New Roman"/>
          <w:sz w:val="28"/>
          <w:szCs w:val="28"/>
        </w:rPr>
        <w:t>46</w:t>
      </w:r>
      <w:r w:rsidRPr="00FB6544">
        <w:rPr>
          <w:rFonts w:ascii="Times New Roman" w:eastAsia="Times New Roman" w:hAnsi="Times New Roman" w:cs="Times New Roman"/>
          <w:sz w:val="28"/>
          <w:szCs w:val="28"/>
        </w:rPr>
        <w:t xml:space="preserve"> семей.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рамках работы в</w:t>
      </w:r>
      <w:r w:rsidRPr="00FB65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FB6544">
        <w:rPr>
          <w:rFonts w:ascii="Times New Roman" w:eastAsia="Times New Roman" w:hAnsi="Times New Roman" w:cs="Times New Roman"/>
          <w:sz w:val="28"/>
          <w:szCs w:val="28"/>
        </w:rPr>
        <w:t>сударственн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FB6544">
        <w:rPr>
          <w:rFonts w:ascii="Times New Roman" w:eastAsia="Times New Roman" w:hAnsi="Times New Roman" w:cs="Times New Roman"/>
          <w:sz w:val="28"/>
          <w:szCs w:val="28"/>
        </w:rPr>
        <w:t xml:space="preserve"> информационн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FB6544">
        <w:rPr>
          <w:rFonts w:ascii="Times New Roman" w:eastAsia="Times New Roman" w:hAnsi="Times New Roman" w:cs="Times New Roman"/>
          <w:sz w:val="28"/>
          <w:szCs w:val="28"/>
        </w:rPr>
        <w:t xml:space="preserve"> систем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B6544">
        <w:rPr>
          <w:rFonts w:ascii="Times New Roman" w:eastAsia="Times New Roman" w:hAnsi="Times New Roman" w:cs="Times New Roman"/>
          <w:sz w:val="28"/>
          <w:szCs w:val="28"/>
        </w:rPr>
        <w:t xml:space="preserve"> Ленинградской области «Жилье»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1319">
        <w:rPr>
          <w:rFonts w:ascii="Times New Roman" w:eastAsia="Times New Roman" w:hAnsi="Times New Roman" w:cs="Times New Roman"/>
          <w:sz w:val="28"/>
          <w:szCs w:val="28"/>
        </w:rPr>
        <w:t>в реестр внесены 128 семей, состоящи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B1319">
        <w:rPr>
          <w:rFonts w:ascii="Times New Roman" w:eastAsia="Times New Roman" w:hAnsi="Times New Roman" w:cs="Times New Roman"/>
          <w:sz w:val="28"/>
          <w:szCs w:val="28"/>
        </w:rPr>
        <w:t xml:space="preserve"> на уч</w:t>
      </w:r>
      <w:r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0B1319">
        <w:rPr>
          <w:rFonts w:ascii="Times New Roman" w:eastAsia="Times New Roman" w:hAnsi="Times New Roman" w:cs="Times New Roman"/>
          <w:sz w:val="28"/>
          <w:szCs w:val="28"/>
        </w:rPr>
        <w:t>те в качестве нуждающихся в улучшении жилищных условий, и нуждающихся в жилых помещениях, предоставляемых по договорам социального найма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 также </w:t>
      </w:r>
      <w:r w:rsidRPr="000B1319">
        <w:rPr>
          <w:rFonts w:ascii="Times New Roman" w:eastAsia="Times New Roman" w:hAnsi="Times New Roman" w:cs="Times New Roman"/>
          <w:sz w:val="28"/>
          <w:szCs w:val="28"/>
        </w:rPr>
        <w:t>снятых с указанного уч</w:t>
      </w:r>
      <w:r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0B1319">
        <w:rPr>
          <w:rFonts w:ascii="Times New Roman" w:eastAsia="Times New Roman" w:hAnsi="Times New Roman" w:cs="Times New Roman"/>
          <w:sz w:val="28"/>
          <w:szCs w:val="28"/>
        </w:rPr>
        <w:t>та.</w:t>
      </w:r>
    </w:p>
    <w:p w14:paraId="75C45811" w14:textId="77777777" w:rsidR="00CC46C7" w:rsidRDefault="00CC46C7" w:rsidP="00CC46C7">
      <w:pPr>
        <w:shd w:val="clear" w:color="auto" w:fill="FFFFFF"/>
        <w:suppressAutoHyphens w:val="0"/>
        <w:spacing w:line="240" w:lineRule="auto"/>
        <w:ind w:firstLine="680"/>
        <w:jc w:val="both"/>
        <w:textAlignment w:val="auto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 w:rsidRPr="000B1319">
        <w:rPr>
          <w:rFonts w:ascii="Times New Roman" w:eastAsia="Times New Roman" w:hAnsi="Times New Roman" w:cs="Times New Roman"/>
          <w:sz w:val="28"/>
          <w:szCs w:val="28"/>
        </w:rPr>
        <w:t xml:space="preserve">Особое внимание в 2023 году было уделено осуществлению мероприятий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Pr="000B1319">
        <w:rPr>
          <w:rFonts w:ascii="Times New Roman" w:eastAsia="Times New Roman" w:hAnsi="Times New Roman" w:cs="Times New Roman"/>
          <w:sz w:val="28"/>
          <w:szCs w:val="28"/>
        </w:rPr>
        <w:t>выявлени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0B1319">
        <w:rPr>
          <w:rFonts w:ascii="Times New Roman" w:eastAsia="Times New Roman" w:hAnsi="Times New Roman" w:cs="Times New Roman"/>
          <w:sz w:val="28"/>
          <w:szCs w:val="28"/>
        </w:rPr>
        <w:t xml:space="preserve"> правообладателей ранее учт</w:t>
      </w:r>
      <w:r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0B1319">
        <w:rPr>
          <w:rFonts w:ascii="Times New Roman" w:eastAsia="Times New Roman" w:hAnsi="Times New Roman" w:cs="Times New Roman"/>
          <w:sz w:val="28"/>
          <w:szCs w:val="28"/>
        </w:rPr>
        <w:t>нных объектов</w:t>
      </w:r>
      <w:r w:rsidRPr="005235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недвижимости. </w:t>
      </w:r>
      <w:r w:rsidRPr="000B1319">
        <w:rPr>
          <w:rFonts w:ascii="Times New Roman" w:eastAsia="Times New Roman" w:hAnsi="Times New Roman" w:cs="Times New Roman"/>
          <w:sz w:val="28"/>
          <w:szCs w:val="28"/>
        </w:rPr>
        <w:t xml:space="preserve">Так, в </w:t>
      </w:r>
      <w:r>
        <w:rPr>
          <w:rFonts w:ascii="Times New Roman" w:eastAsia="Times New Roman" w:hAnsi="Times New Roman" w:cs="Times New Roman"/>
          <w:sz w:val="28"/>
          <w:szCs w:val="28"/>
        </w:rPr>
        <w:t>течение года</w:t>
      </w:r>
      <w:r w:rsidRPr="000B1319">
        <w:rPr>
          <w:rFonts w:ascii="Times New Roman" w:eastAsia="Times New Roman" w:hAnsi="Times New Roman" w:cs="Times New Roman"/>
          <w:sz w:val="28"/>
          <w:szCs w:val="28"/>
        </w:rPr>
        <w:t xml:space="preserve"> были проанализированы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1319">
        <w:rPr>
          <w:rFonts w:ascii="Times New Roman" w:eastAsia="Times New Roman" w:hAnsi="Times New Roman" w:cs="Times New Roman"/>
          <w:sz w:val="28"/>
          <w:szCs w:val="28"/>
        </w:rPr>
        <w:t>193 объекта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87389A0" w14:textId="77777777" w:rsidR="00CC46C7" w:rsidRPr="00FB6544" w:rsidRDefault="00CC46C7" w:rsidP="00CC46C7">
      <w:pPr>
        <w:shd w:val="clear" w:color="auto" w:fill="FFFFFF"/>
        <w:suppressAutoHyphens w:val="0"/>
        <w:spacing w:line="240" w:lineRule="auto"/>
        <w:ind w:firstLine="709"/>
        <w:jc w:val="both"/>
        <w:textAlignment w:val="auto"/>
        <w:outlineLvl w:val="9"/>
        <w:rPr>
          <w:rFonts w:ascii="Times New Roman" w:eastAsia="Times New Roman" w:hAnsi="Times New Roman" w:cs="Times New Roman"/>
          <w:sz w:val="23"/>
          <w:szCs w:val="23"/>
        </w:rPr>
      </w:pPr>
      <w:r w:rsidRPr="00FB6544">
        <w:rPr>
          <w:rFonts w:ascii="Times New Roman" w:eastAsia="Times New Roman" w:hAnsi="Times New Roman" w:cs="Times New Roman"/>
          <w:sz w:val="28"/>
          <w:szCs w:val="28"/>
        </w:rPr>
        <w:t>В области </w:t>
      </w:r>
      <w:r w:rsidRPr="00FB6544">
        <w:rPr>
          <w:rFonts w:ascii="Times New Roman" w:eastAsia="Times New Roman" w:hAnsi="Times New Roman" w:cs="Times New Roman"/>
          <w:b/>
          <w:bCs/>
          <w:sz w:val="28"/>
          <w:szCs w:val="28"/>
        </w:rPr>
        <w:t>градостроительной деятельности</w:t>
      </w:r>
      <w:r w:rsidRPr="00FB6544">
        <w:rPr>
          <w:rFonts w:ascii="Times New Roman" w:eastAsia="Times New Roman" w:hAnsi="Times New Roman" w:cs="Times New Roman"/>
          <w:sz w:val="28"/>
          <w:szCs w:val="28"/>
        </w:rPr>
        <w:t> администрацией в 202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FB6544">
        <w:rPr>
          <w:rFonts w:ascii="Times New Roman" w:eastAsia="Times New Roman" w:hAnsi="Times New Roman" w:cs="Times New Roman"/>
          <w:sz w:val="28"/>
          <w:szCs w:val="28"/>
        </w:rPr>
        <w:t xml:space="preserve"> году проведена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также </w:t>
      </w:r>
      <w:r w:rsidRPr="00FB6544">
        <w:rPr>
          <w:rFonts w:ascii="Times New Roman" w:eastAsia="Times New Roman" w:hAnsi="Times New Roman" w:cs="Times New Roman"/>
          <w:sz w:val="28"/>
          <w:szCs w:val="28"/>
        </w:rPr>
        <w:t>большая и трудоёмкая работа:</w:t>
      </w:r>
    </w:p>
    <w:p w14:paraId="537385EE" w14:textId="77777777" w:rsidR="00CC46C7" w:rsidRPr="00AC1D26" w:rsidRDefault="00CC46C7" w:rsidP="00CC46C7">
      <w:pPr>
        <w:numPr>
          <w:ilvl w:val="0"/>
          <w:numId w:val="42"/>
        </w:numPr>
        <w:shd w:val="clear" w:color="auto" w:fill="FFFFFF"/>
        <w:tabs>
          <w:tab w:val="clear" w:pos="720"/>
        </w:tabs>
        <w:suppressAutoHyphens w:val="0"/>
        <w:spacing w:line="240" w:lineRule="auto"/>
        <w:ind w:left="0" w:firstLine="709"/>
        <w:jc w:val="both"/>
        <w:textAlignment w:val="auto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 w:rsidRPr="00AC1D26">
        <w:rPr>
          <w:rFonts w:ascii="Times New Roman" w:eastAsia="Times New Roman" w:hAnsi="Times New Roman" w:cs="Times New Roman"/>
          <w:sz w:val="28"/>
          <w:szCs w:val="28"/>
          <w:u w:val="single"/>
        </w:rPr>
        <w:t>Утверждены изменения в генеральный план муниципального образования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которые </w:t>
      </w:r>
      <w:r w:rsidRPr="00AC1D26">
        <w:rPr>
          <w:rFonts w:ascii="Times New Roman" w:eastAsia="Times New Roman" w:hAnsi="Times New Roman" w:cs="Times New Roman"/>
          <w:sz w:val="28"/>
          <w:szCs w:val="28"/>
        </w:rPr>
        <w:t xml:space="preserve">затронули территорию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Восточного </w:t>
      </w:r>
      <w:r w:rsidRPr="00AC1D26">
        <w:rPr>
          <w:rFonts w:ascii="Times New Roman" w:eastAsia="Times New Roman" w:hAnsi="Times New Roman" w:cs="Times New Roman"/>
          <w:sz w:val="28"/>
          <w:szCs w:val="28"/>
        </w:rPr>
        <w:t xml:space="preserve">микрорайона </w:t>
      </w:r>
      <w:r>
        <w:rPr>
          <w:rFonts w:ascii="Times New Roman" w:eastAsia="Times New Roman" w:hAnsi="Times New Roman" w:cs="Times New Roman"/>
          <w:sz w:val="28"/>
          <w:szCs w:val="28"/>
        </w:rPr>
        <w:t>г. Мурино</w:t>
      </w:r>
      <w:r w:rsidRPr="00AC1D26">
        <w:rPr>
          <w:rFonts w:ascii="Times New Roman" w:eastAsia="Times New Roman" w:hAnsi="Times New Roman" w:cs="Times New Roman"/>
          <w:sz w:val="28"/>
          <w:szCs w:val="28"/>
        </w:rPr>
        <w:t>. Предполагаемое развитие территории обеспечит транспортное сообщение с городом Санкт – Петербургом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C1D26">
        <w:rPr>
          <w:rFonts w:ascii="Times New Roman" w:eastAsia="Times New Roman" w:hAnsi="Times New Roman" w:cs="Times New Roman"/>
          <w:sz w:val="28"/>
          <w:szCs w:val="28"/>
        </w:rPr>
        <w:t>в створе Пискаревского проспекта</w:t>
      </w:r>
      <w:r>
        <w:rPr>
          <w:rFonts w:ascii="Times New Roman" w:eastAsia="Times New Roman" w:hAnsi="Times New Roman" w:cs="Times New Roman"/>
          <w:sz w:val="28"/>
          <w:szCs w:val="28"/>
        </w:rPr>
        <w:t>. По</w:t>
      </w:r>
      <w:r w:rsidRPr="00AC1D26">
        <w:rPr>
          <w:rFonts w:ascii="Times New Roman" w:eastAsia="Times New Roman" w:hAnsi="Times New Roman" w:cs="Times New Roman"/>
          <w:sz w:val="28"/>
          <w:szCs w:val="28"/>
        </w:rPr>
        <w:t xml:space="preserve"> завершению строительства данной транспортной инфраструктуры значительно снизится нагрузка на существующее региональное шоссе Санкт – Петербург – Матокса (городские улицы Центральная и Заречная).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AC1D26">
        <w:rPr>
          <w:rFonts w:ascii="Times New Roman" w:eastAsia="Times New Roman" w:hAnsi="Times New Roman" w:cs="Times New Roman"/>
          <w:sz w:val="28"/>
          <w:szCs w:val="28"/>
        </w:rPr>
        <w:t>роект планировки территории восточной части г. Мурино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подготовлен к утверждению.</w:t>
      </w:r>
    </w:p>
    <w:p w14:paraId="11E5EE41" w14:textId="77777777" w:rsidR="00CC46C7" w:rsidRPr="00AC1D26" w:rsidRDefault="00CC46C7" w:rsidP="00CC46C7">
      <w:pPr>
        <w:pStyle w:val="af1"/>
        <w:numPr>
          <w:ilvl w:val="0"/>
          <w:numId w:val="42"/>
        </w:numPr>
        <w:shd w:val="clear" w:color="auto" w:fill="FFFFFF"/>
        <w:suppressAutoHyphens w:val="0"/>
        <w:spacing w:line="240" w:lineRule="auto"/>
        <w:ind w:left="0" w:firstLine="709"/>
        <w:jc w:val="both"/>
        <w:textAlignment w:val="auto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 w:rsidRPr="00AC1D26">
        <w:rPr>
          <w:rFonts w:ascii="Times New Roman" w:eastAsia="Times New Roman" w:hAnsi="Times New Roman" w:cs="Times New Roman"/>
          <w:sz w:val="28"/>
          <w:szCs w:val="28"/>
        </w:rPr>
        <w:t>Утверждены изменения в Правила землепользования и застройки муниципального образования, в части определения территорий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C1D26">
        <w:rPr>
          <w:rFonts w:ascii="Times New Roman" w:eastAsia="Times New Roman" w:hAnsi="Times New Roman" w:cs="Times New Roman"/>
          <w:sz w:val="28"/>
          <w:szCs w:val="28"/>
        </w:rPr>
        <w:t xml:space="preserve"> в границах которых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C1D26">
        <w:rPr>
          <w:rFonts w:ascii="Times New Roman" w:eastAsia="Times New Roman" w:hAnsi="Times New Roman" w:cs="Times New Roman"/>
          <w:sz w:val="28"/>
          <w:szCs w:val="28"/>
        </w:rPr>
        <w:t xml:space="preserve">объекты капитального строительства должны получать согласования архитектурно – градостроительного облика объекта, а также в отношении таких объектов установлены дополнительные градостроительные регламенты. </w:t>
      </w:r>
    </w:p>
    <w:p w14:paraId="3CF1F194" w14:textId="77777777" w:rsidR="00CC46C7" w:rsidRDefault="00CC46C7" w:rsidP="00CC46C7">
      <w:pPr>
        <w:pStyle w:val="af1"/>
        <w:numPr>
          <w:ilvl w:val="0"/>
          <w:numId w:val="42"/>
        </w:numPr>
        <w:shd w:val="clear" w:color="auto" w:fill="FFFFFF"/>
        <w:suppressAutoHyphens w:val="0"/>
        <w:spacing w:line="240" w:lineRule="auto"/>
        <w:ind w:left="0" w:firstLine="709"/>
        <w:jc w:val="both"/>
        <w:textAlignment w:val="auto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 w:rsidRPr="00AC1D26">
        <w:rPr>
          <w:rFonts w:ascii="Times New Roman" w:eastAsia="Times New Roman" w:hAnsi="Times New Roman" w:cs="Times New Roman"/>
          <w:sz w:val="28"/>
          <w:szCs w:val="28"/>
        </w:rPr>
        <w:t>Ведётся работа по подготовке проекта планировки и проекта межевания территории производственной зоны «Мурино» (проведено 6 рабочих встреч), в настоящий момент материалы направлены на согласование в Комитет градостроительной политики Ленинградской области.</w:t>
      </w:r>
    </w:p>
    <w:p w14:paraId="28CD9CEC" w14:textId="77777777" w:rsidR="00CC46C7" w:rsidRPr="00D5387C" w:rsidRDefault="00CC46C7" w:rsidP="00CC46C7">
      <w:pPr>
        <w:pStyle w:val="af1"/>
        <w:numPr>
          <w:ilvl w:val="0"/>
          <w:numId w:val="42"/>
        </w:numPr>
        <w:shd w:val="clear" w:color="auto" w:fill="FFFFFF"/>
        <w:tabs>
          <w:tab w:val="clear" w:pos="720"/>
          <w:tab w:val="num" w:pos="709"/>
        </w:tabs>
        <w:suppressAutoHyphens w:val="0"/>
        <w:spacing w:line="240" w:lineRule="auto"/>
        <w:ind w:left="0" w:firstLine="709"/>
        <w:jc w:val="both"/>
        <w:textAlignment w:val="auto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 w:rsidRPr="00D5387C">
        <w:rPr>
          <w:rFonts w:ascii="Times New Roman" w:eastAsia="Times New Roman" w:hAnsi="Times New Roman" w:cs="Times New Roman"/>
          <w:sz w:val="28"/>
          <w:szCs w:val="28"/>
        </w:rPr>
        <w:t>Проведено несколько заседаний комиссии по подготовке правил землепользования и застройки по вопросам предоставления разрешения на условно-разрешённый вид использования земельных участков, отмене проектов планировки территорий, а также предоставления разрешения на отклонение от предельных параметров разрешённого строительства. Положительных решений по вопросам предоставления разрешения на условно-разрешённый вид использования земельных участков, а также предоставления разрешения на отклонение от предельных параметров разрешённого строительства принято не было.</w:t>
      </w:r>
    </w:p>
    <w:p w14:paraId="7309E19F" w14:textId="77777777" w:rsidR="00CC46C7" w:rsidRDefault="00CC46C7" w:rsidP="00CC46C7">
      <w:pPr>
        <w:pStyle w:val="af1"/>
        <w:numPr>
          <w:ilvl w:val="0"/>
          <w:numId w:val="42"/>
        </w:numPr>
        <w:shd w:val="clear" w:color="auto" w:fill="FFFFFF"/>
        <w:tabs>
          <w:tab w:val="clear" w:pos="720"/>
          <w:tab w:val="num" w:pos="709"/>
        </w:tabs>
        <w:suppressAutoHyphens w:val="0"/>
        <w:spacing w:line="240" w:lineRule="auto"/>
        <w:ind w:left="0" w:firstLine="709"/>
        <w:jc w:val="both"/>
        <w:textAlignment w:val="auto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 w:rsidRPr="00D5387C">
        <w:rPr>
          <w:rFonts w:ascii="Times New Roman" w:eastAsia="Times New Roman" w:hAnsi="Times New Roman" w:cs="Times New Roman"/>
          <w:sz w:val="28"/>
          <w:szCs w:val="28"/>
        </w:rPr>
        <w:t>Провед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5387C">
        <w:rPr>
          <w:rFonts w:ascii="Times New Roman" w:eastAsia="Times New Roman" w:hAnsi="Times New Roman" w:cs="Times New Roman"/>
          <w:sz w:val="28"/>
          <w:szCs w:val="28"/>
        </w:rPr>
        <w:t xml:space="preserve">ны конкурсы на лучший «Архитектурный проект» концепции развития Привокзальной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площади и </w:t>
      </w:r>
      <w:r w:rsidRPr="00D5387C">
        <w:rPr>
          <w:rFonts w:ascii="Times New Roman" w:eastAsia="Times New Roman" w:hAnsi="Times New Roman" w:cs="Times New Roman"/>
          <w:sz w:val="28"/>
          <w:szCs w:val="28"/>
        </w:rPr>
        <w:t>на лучший внешний облик арт-объектов на территории г. Мурино.</w:t>
      </w:r>
    </w:p>
    <w:p w14:paraId="5D21936F" w14:textId="77777777" w:rsidR="00CC46C7" w:rsidRPr="00D5387C" w:rsidRDefault="00CC46C7" w:rsidP="00CC46C7">
      <w:pPr>
        <w:pStyle w:val="af1"/>
        <w:numPr>
          <w:ilvl w:val="0"/>
          <w:numId w:val="42"/>
        </w:numPr>
        <w:shd w:val="clear" w:color="auto" w:fill="FFFFFF"/>
        <w:tabs>
          <w:tab w:val="clear" w:pos="720"/>
          <w:tab w:val="num" w:pos="709"/>
        </w:tabs>
        <w:suppressAutoHyphens w:val="0"/>
        <w:spacing w:after="0" w:line="240" w:lineRule="auto"/>
        <w:ind w:left="0" w:firstLine="709"/>
        <w:jc w:val="both"/>
        <w:textAlignment w:val="auto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 w:rsidRPr="00D5387C">
        <w:rPr>
          <w:rFonts w:ascii="Times New Roman" w:eastAsia="Times New Roman" w:hAnsi="Times New Roman" w:cs="Times New Roman"/>
          <w:sz w:val="28"/>
          <w:szCs w:val="28"/>
        </w:rPr>
        <w:t xml:space="preserve">Заключён муниципальный контракт на выполнение комплекса кадастровых и геодезических работ по подготовке схем расположения земельных </w:t>
      </w:r>
      <w:r w:rsidRPr="00D5387C">
        <w:rPr>
          <w:rFonts w:ascii="Times New Roman" w:eastAsia="Times New Roman" w:hAnsi="Times New Roman" w:cs="Times New Roman"/>
          <w:sz w:val="28"/>
          <w:szCs w:val="28"/>
        </w:rPr>
        <w:lastRenderedPageBreak/>
        <w:t>участков на кадастровом плане территории и межевых планов для постановки на кадастровый уч</w:t>
      </w:r>
      <w:r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D5387C">
        <w:rPr>
          <w:rFonts w:ascii="Times New Roman" w:eastAsia="Times New Roman" w:hAnsi="Times New Roman" w:cs="Times New Roman"/>
          <w:sz w:val="28"/>
          <w:szCs w:val="28"/>
        </w:rPr>
        <w:t>т земельных участков под многоквартирными домами.</w:t>
      </w:r>
    </w:p>
    <w:p w14:paraId="6C220122" w14:textId="77777777" w:rsidR="00CC46C7" w:rsidRPr="00C5412A" w:rsidRDefault="00CC46C7" w:rsidP="00CC46C7">
      <w:pPr>
        <w:shd w:val="clear" w:color="auto" w:fill="FFFFFF"/>
        <w:suppressAutoHyphens w:val="0"/>
        <w:spacing w:line="240" w:lineRule="auto"/>
        <w:ind w:firstLine="709"/>
        <w:jc w:val="both"/>
        <w:textAlignment w:val="auto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 w:rsidRPr="00C5412A">
        <w:rPr>
          <w:rFonts w:ascii="Times New Roman" w:eastAsia="Times New Roman" w:hAnsi="Times New Roman" w:cs="Times New Roman"/>
          <w:sz w:val="28"/>
          <w:szCs w:val="28"/>
        </w:rPr>
        <w:t xml:space="preserve">В области </w:t>
      </w:r>
      <w:r w:rsidRPr="00C5412A">
        <w:rPr>
          <w:rFonts w:ascii="Times New Roman" w:eastAsia="Times New Roman" w:hAnsi="Times New Roman" w:cs="Times New Roman"/>
          <w:b/>
          <w:bCs/>
          <w:sz w:val="28"/>
          <w:szCs w:val="28"/>
        </w:rPr>
        <w:t>архитектуры</w:t>
      </w:r>
      <w:r w:rsidRPr="00C5412A">
        <w:rPr>
          <w:rFonts w:ascii="Times New Roman" w:eastAsia="Times New Roman" w:hAnsi="Times New Roman" w:cs="Times New Roman"/>
          <w:sz w:val="28"/>
          <w:szCs w:val="28"/>
        </w:rPr>
        <w:t xml:space="preserve"> в 2023 году рассмотрено 18 заявлений о выдаче разрешения на строительство, по 11 из которых выданы мотивированные отказы, 7 рассмотрены положительно и получили разрешения на строительство.</w:t>
      </w:r>
    </w:p>
    <w:p w14:paraId="6F926032" w14:textId="77777777" w:rsidR="00CC46C7" w:rsidRPr="00C5412A" w:rsidRDefault="00CC46C7" w:rsidP="00CC46C7">
      <w:pPr>
        <w:shd w:val="clear" w:color="auto" w:fill="FFFFFF"/>
        <w:suppressAutoHyphens w:val="0"/>
        <w:spacing w:line="240" w:lineRule="auto"/>
        <w:ind w:firstLine="709"/>
        <w:jc w:val="both"/>
        <w:textAlignment w:val="auto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 w:rsidRPr="00C5412A">
        <w:rPr>
          <w:rFonts w:ascii="Times New Roman" w:eastAsia="Times New Roman" w:hAnsi="Times New Roman" w:cs="Times New Roman"/>
          <w:sz w:val="28"/>
          <w:szCs w:val="28"/>
        </w:rPr>
        <w:t>Рассмотрено 8 заявлений о выдаче разрешений на ввод объектов в эксплуатацию, из которых по 6 заявлениям выданы мотивированные отказы, а на 2 объекта производственно-складского назначения на территории производственной зоны выданы разрешения на ввод в эксплуатацию.</w:t>
      </w:r>
    </w:p>
    <w:p w14:paraId="5D815F44" w14:textId="77777777" w:rsidR="00CC46C7" w:rsidRPr="00C5412A" w:rsidRDefault="00CC46C7" w:rsidP="00CC46C7">
      <w:pPr>
        <w:shd w:val="clear" w:color="auto" w:fill="FFFFFF"/>
        <w:suppressAutoHyphens w:val="0"/>
        <w:spacing w:line="240" w:lineRule="auto"/>
        <w:ind w:firstLine="709"/>
        <w:jc w:val="both"/>
        <w:textAlignment w:val="auto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 w:rsidRPr="00C5412A">
        <w:rPr>
          <w:rFonts w:ascii="Times New Roman" w:eastAsia="Times New Roman" w:hAnsi="Times New Roman" w:cs="Times New Roman"/>
          <w:sz w:val="28"/>
          <w:szCs w:val="28"/>
        </w:rPr>
        <w:t>Проведено 17 заседаний постоянно действующей межведомственной комиссии по рассмотрению вопросов перевода жилого помещения в нежилое и нежилого помещения в жилое, переустройству и (или) перепланировке жилого и нежилого помещения всех форм собственности на территории муниципального образования, на которых рассмотрели 79 заявлени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C5412A">
        <w:rPr>
          <w:rFonts w:ascii="Times New Roman" w:eastAsia="Times New Roman" w:hAnsi="Times New Roman" w:cs="Times New Roman"/>
          <w:sz w:val="28"/>
          <w:szCs w:val="28"/>
        </w:rPr>
        <w:t xml:space="preserve"> по вопросам перепланировки жилых и нежилых помещений (по 23 из них вынесено положительное решение). По вопросам перевода из жилого помещения в нежилое помещение поступило 7 обращений, по всем обращениям приняты отрицательные решения.  </w:t>
      </w:r>
    </w:p>
    <w:p w14:paraId="47308C58" w14:textId="77777777" w:rsidR="00CC46C7" w:rsidRPr="00C5412A" w:rsidRDefault="00CC46C7" w:rsidP="00CC46C7">
      <w:pPr>
        <w:shd w:val="clear" w:color="auto" w:fill="FFFFFF"/>
        <w:suppressAutoHyphens w:val="0"/>
        <w:spacing w:line="240" w:lineRule="auto"/>
        <w:ind w:firstLine="709"/>
        <w:jc w:val="both"/>
        <w:textAlignment w:val="auto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 w:rsidRPr="00C5412A">
        <w:rPr>
          <w:rFonts w:ascii="Times New Roman" w:eastAsia="Times New Roman" w:hAnsi="Times New Roman" w:cs="Times New Roman"/>
          <w:sz w:val="28"/>
          <w:szCs w:val="28"/>
        </w:rPr>
        <w:t xml:space="preserve">Проведено 14 заседаний комиссии по приёмке выполненных ремонтно- строительных работ после завершения переустройства и(или) перепланировки жилого (нежилого) помещения на территории муниципального образования. Всего осуществлено 36 осмотров с выездом на местность. По результатам было согласовано и принято в эксплуатацию 21 помещение. </w:t>
      </w:r>
    </w:p>
    <w:p w14:paraId="2C84E13D" w14:textId="77777777" w:rsidR="00CC46C7" w:rsidRPr="00C5412A" w:rsidRDefault="00CC46C7" w:rsidP="00CC46C7">
      <w:pPr>
        <w:shd w:val="clear" w:color="auto" w:fill="FFFFFF"/>
        <w:suppressAutoHyphens w:val="0"/>
        <w:spacing w:line="240" w:lineRule="auto"/>
        <w:ind w:firstLine="709"/>
        <w:jc w:val="both"/>
        <w:textAlignment w:val="auto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 w:rsidRPr="00C5412A">
        <w:rPr>
          <w:rFonts w:ascii="Times New Roman" w:eastAsia="Times New Roman" w:hAnsi="Times New Roman" w:cs="Times New Roman"/>
          <w:sz w:val="28"/>
          <w:szCs w:val="28"/>
        </w:rPr>
        <w:t>За 2023 год выдано 30 градостроительных планов земельных участков.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5412A">
        <w:rPr>
          <w:rFonts w:ascii="Times New Roman" w:eastAsia="Times New Roman" w:hAnsi="Times New Roman" w:cs="Times New Roman"/>
          <w:sz w:val="28"/>
          <w:szCs w:val="28"/>
        </w:rPr>
        <w:t>Принято 76 постановлений о присвоении адресов, внесено в базу адресного реестра более 12 800 адресов помещений.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5412A">
        <w:rPr>
          <w:rFonts w:ascii="Times New Roman" w:eastAsia="Times New Roman" w:hAnsi="Times New Roman" w:cs="Times New Roman"/>
          <w:sz w:val="28"/>
          <w:szCs w:val="28"/>
        </w:rPr>
        <w:t xml:space="preserve">Подготовлено более 30 постановлений об установлении сервитутов на территории муниципального образования.  </w:t>
      </w:r>
    </w:p>
    <w:p w14:paraId="00C1AFC4" w14:textId="77777777" w:rsidR="00CC46C7" w:rsidRPr="00C5412A" w:rsidRDefault="00CC46C7" w:rsidP="00CC46C7">
      <w:pPr>
        <w:shd w:val="clear" w:color="auto" w:fill="FFFFFF"/>
        <w:suppressAutoHyphens w:val="0"/>
        <w:spacing w:line="240" w:lineRule="auto"/>
        <w:ind w:firstLine="709"/>
        <w:jc w:val="both"/>
        <w:textAlignment w:val="auto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 w:rsidRPr="00C5412A">
        <w:rPr>
          <w:rFonts w:ascii="Times New Roman" w:eastAsia="Times New Roman" w:hAnsi="Times New Roman" w:cs="Times New Roman"/>
          <w:sz w:val="28"/>
          <w:szCs w:val="28"/>
        </w:rPr>
        <w:t xml:space="preserve">В области </w:t>
      </w:r>
      <w:r w:rsidRPr="00C5412A">
        <w:rPr>
          <w:rFonts w:ascii="Times New Roman" w:eastAsia="Times New Roman" w:hAnsi="Times New Roman" w:cs="Times New Roman"/>
          <w:b/>
          <w:bCs/>
          <w:sz w:val="28"/>
          <w:szCs w:val="28"/>
        </w:rPr>
        <w:t>землеустройства</w:t>
      </w:r>
      <w:r w:rsidRPr="00C5412A">
        <w:rPr>
          <w:rFonts w:ascii="Times New Roman" w:eastAsia="Times New Roman" w:hAnsi="Times New Roman" w:cs="Times New Roman"/>
          <w:sz w:val="28"/>
          <w:szCs w:val="28"/>
        </w:rPr>
        <w:t xml:space="preserve"> проведено 5 заседаний земельной комиссии, рассмотрено 37 вопросов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Pr="00C5412A">
        <w:rPr>
          <w:rFonts w:ascii="Times New Roman" w:eastAsia="Times New Roman" w:hAnsi="Times New Roman" w:cs="Times New Roman"/>
          <w:sz w:val="28"/>
          <w:szCs w:val="28"/>
        </w:rPr>
        <w:t xml:space="preserve">из них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Pr="00C5412A">
        <w:rPr>
          <w:rFonts w:ascii="Times New Roman" w:eastAsia="Times New Roman" w:hAnsi="Times New Roman" w:cs="Times New Roman"/>
          <w:sz w:val="28"/>
          <w:szCs w:val="28"/>
        </w:rPr>
        <w:t xml:space="preserve">25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вынесены </w:t>
      </w:r>
      <w:r w:rsidRPr="00C5412A">
        <w:rPr>
          <w:rFonts w:ascii="Times New Roman" w:eastAsia="Times New Roman" w:hAnsi="Times New Roman" w:cs="Times New Roman"/>
          <w:sz w:val="28"/>
          <w:szCs w:val="28"/>
        </w:rPr>
        <w:t>положительны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C5412A">
        <w:rPr>
          <w:rFonts w:ascii="Times New Roman" w:eastAsia="Times New Roman" w:hAnsi="Times New Roman" w:cs="Times New Roman"/>
          <w:sz w:val="28"/>
          <w:szCs w:val="28"/>
        </w:rPr>
        <w:t xml:space="preserve"> решени</w:t>
      </w:r>
      <w:r>
        <w:rPr>
          <w:rFonts w:ascii="Times New Roman" w:eastAsia="Times New Roman" w:hAnsi="Times New Roman" w:cs="Times New Roman"/>
          <w:sz w:val="28"/>
          <w:szCs w:val="28"/>
        </w:rPr>
        <w:t>я)</w:t>
      </w:r>
      <w:r w:rsidRPr="00C5412A">
        <w:rPr>
          <w:rFonts w:ascii="Times New Roman" w:eastAsia="Times New Roman" w:hAnsi="Times New Roman" w:cs="Times New Roman"/>
          <w:sz w:val="28"/>
          <w:szCs w:val="28"/>
        </w:rPr>
        <w:t>. Основным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5412A">
        <w:rPr>
          <w:rFonts w:ascii="Times New Roman" w:eastAsia="Times New Roman" w:hAnsi="Times New Roman" w:cs="Times New Roman"/>
          <w:sz w:val="28"/>
          <w:szCs w:val="28"/>
        </w:rPr>
        <w:t xml:space="preserve"> социально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5412A">
        <w:rPr>
          <w:rFonts w:ascii="Times New Roman" w:eastAsia="Times New Roman" w:hAnsi="Times New Roman" w:cs="Times New Roman"/>
          <w:sz w:val="28"/>
          <w:szCs w:val="28"/>
        </w:rPr>
        <w:t>значимым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5412A">
        <w:rPr>
          <w:rFonts w:ascii="Times New Roman" w:eastAsia="Times New Roman" w:hAnsi="Times New Roman" w:cs="Times New Roman"/>
          <w:sz w:val="28"/>
          <w:szCs w:val="28"/>
        </w:rPr>
        <w:t xml:space="preserve"> решени</w:t>
      </w:r>
      <w:r>
        <w:rPr>
          <w:rFonts w:ascii="Times New Roman" w:eastAsia="Times New Roman" w:hAnsi="Times New Roman" w:cs="Times New Roman"/>
          <w:sz w:val="28"/>
          <w:szCs w:val="28"/>
        </w:rPr>
        <w:t>ями</w:t>
      </w:r>
      <w:r w:rsidRPr="00C5412A">
        <w:rPr>
          <w:rFonts w:ascii="Times New Roman" w:eastAsia="Times New Roman" w:hAnsi="Times New Roman" w:cs="Times New Roman"/>
          <w:sz w:val="28"/>
          <w:szCs w:val="28"/>
        </w:rPr>
        <w:t xml:space="preserve"> был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C5412A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предоставление земельных участков в д. Лаврики двум многодетным семьям,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которых упоминалось ранее, </w:t>
      </w:r>
      <w:r w:rsidRPr="00C5412A">
        <w:rPr>
          <w:rFonts w:ascii="Times New Roman" w:eastAsia="Times New Roman" w:hAnsi="Times New Roman" w:cs="Times New Roman"/>
          <w:sz w:val="28"/>
          <w:szCs w:val="28"/>
        </w:rPr>
        <w:t>а также решение о передаче земельных участков под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5412A">
        <w:rPr>
          <w:rFonts w:ascii="Times New Roman" w:eastAsia="Times New Roman" w:hAnsi="Times New Roman" w:cs="Times New Roman"/>
          <w:sz w:val="28"/>
          <w:szCs w:val="28"/>
        </w:rPr>
        <w:t xml:space="preserve">развитие территории в связи с планируемым строительством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C5412A">
        <w:rPr>
          <w:rFonts w:ascii="Times New Roman" w:eastAsia="Times New Roman" w:hAnsi="Times New Roman" w:cs="Times New Roman"/>
          <w:sz w:val="28"/>
          <w:szCs w:val="28"/>
        </w:rPr>
        <w:t>ранспортно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5412A">
        <w:rPr>
          <w:rFonts w:ascii="Times New Roman" w:eastAsia="Times New Roman" w:hAnsi="Times New Roman" w:cs="Times New Roman"/>
          <w:sz w:val="28"/>
          <w:szCs w:val="28"/>
        </w:rPr>
        <w:t xml:space="preserve">пересадочного узла «Девяткино». </w:t>
      </w:r>
    </w:p>
    <w:p w14:paraId="21809413" w14:textId="77777777" w:rsidR="00CC46C7" w:rsidRDefault="00CC46C7" w:rsidP="00CC46C7">
      <w:pPr>
        <w:shd w:val="clear" w:color="auto" w:fill="FFFFFF"/>
        <w:suppressAutoHyphens w:val="0"/>
        <w:spacing w:line="240" w:lineRule="auto"/>
        <w:ind w:firstLine="709"/>
        <w:jc w:val="both"/>
        <w:textAlignment w:val="auto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 w:rsidRPr="00C5412A">
        <w:rPr>
          <w:rFonts w:ascii="Times New Roman" w:eastAsia="Times New Roman" w:hAnsi="Times New Roman" w:cs="Times New Roman"/>
          <w:sz w:val="28"/>
          <w:szCs w:val="28"/>
        </w:rPr>
        <w:t>Приобретено геодезическое оборудование, позволяющее оперативно выявлять правильное положение юридических границ земельных участков, пут</w:t>
      </w:r>
      <w:r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C5412A">
        <w:rPr>
          <w:rFonts w:ascii="Times New Roman" w:eastAsia="Times New Roman" w:hAnsi="Times New Roman" w:cs="Times New Roman"/>
          <w:sz w:val="28"/>
          <w:szCs w:val="28"/>
        </w:rPr>
        <w:t>м выноса поворотных точек границ земельных участков в натуру. Осуществлено более 10 рабочих выездов с целью определения принадлежности земельных участков.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5412A">
        <w:rPr>
          <w:rFonts w:ascii="Times New Roman" w:eastAsia="Times New Roman" w:hAnsi="Times New Roman" w:cs="Times New Roman"/>
          <w:sz w:val="28"/>
          <w:szCs w:val="28"/>
        </w:rPr>
        <w:t>Проведено более 10 видеоконференций с целью обучения и информирования сотрудников МФЦ на территории Ленинградской области по профильным административным регламентам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5412A">
        <w:rPr>
          <w:rFonts w:ascii="Times New Roman" w:eastAsia="Times New Roman" w:hAnsi="Times New Roman" w:cs="Times New Roman"/>
          <w:sz w:val="28"/>
          <w:szCs w:val="28"/>
        </w:rPr>
        <w:t>для минимизации ошибок при при</w:t>
      </w:r>
      <w:r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C5412A">
        <w:rPr>
          <w:rFonts w:ascii="Times New Roman" w:eastAsia="Times New Roman" w:hAnsi="Times New Roman" w:cs="Times New Roman"/>
          <w:sz w:val="28"/>
          <w:szCs w:val="28"/>
        </w:rPr>
        <w:t xml:space="preserve">ме заявлений по профильным муниципальным услугам.  </w:t>
      </w:r>
    </w:p>
    <w:p w14:paraId="5CBD5446" w14:textId="77777777" w:rsidR="00CC46C7" w:rsidRPr="00C5412A" w:rsidRDefault="00CC46C7" w:rsidP="00CC46C7">
      <w:pPr>
        <w:shd w:val="clear" w:color="auto" w:fill="FFFFFF"/>
        <w:suppressAutoHyphens w:val="0"/>
        <w:spacing w:line="240" w:lineRule="auto"/>
        <w:ind w:firstLine="709"/>
        <w:jc w:val="both"/>
        <w:textAlignment w:val="auto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 w:rsidRPr="00C5412A">
        <w:rPr>
          <w:rFonts w:ascii="Times New Roman" w:eastAsia="Times New Roman" w:hAnsi="Times New Roman" w:cs="Times New Roman"/>
          <w:sz w:val="28"/>
          <w:szCs w:val="28"/>
        </w:rPr>
        <w:t>Приняты решения о передаче земельных участков в постоянное бессрочное пользование для обеспечения ритуальной (похоронной) деятельности.</w:t>
      </w:r>
    </w:p>
    <w:bookmarkEnd w:id="2"/>
    <w:p w14:paraId="6656EFAF" w14:textId="77777777" w:rsidR="00CC46C7" w:rsidRPr="00F24999" w:rsidRDefault="00CC46C7" w:rsidP="00CC46C7">
      <w:pPr>
        <w:suppressAutoHyphens w:val="0"/>
        <w:spacing w:line="240" w:lineRule="auto"/>
        <w:ind w:firstLine="709"/>
        <w:jc w:val="both"/>
        <w:textAlignment w:val="auto"/>
        <w:outlineLvl w:val="9"/>
        <w:rPr>
          <w:rFonts w:ascii="Times New Roman" w:hAnsi="Times New Roman" w:cs="Times New Roman"/>
          <w:sz w:val="28"/>
          <w:szCs w:val="28"/>
        </w:rPr>
      </w:pPr>
      <w:r w:rsidRPr="007101F9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Pr="00F24999">
        <w:rPr>
          <w:rFonts w:ascii="Times New Roman" w:hAnsi="Times New Roman" w:cs="Times New Roman"/>
          <w:b/>
          <w:sz w:val="28"/>
          <w:szCs w:val="28"/>
        </w:rPr>
        <w:t>униципальное бюджетное учреждение «Похоронная служба»</w:t>
      </w:r>
      <w:r w:rsidRPr="00F24999">
        <w:rPr>
          <w:rFonts w:ascii="Times New Roman" w:hAnsi="Times New Roman" w:cs="Times New Roman"/>
          <w:sz w:val="28"/>
          <w:szCs w:val="28"/>
        </w:rPr>
        <w:t>,</w:t>
      </w:r>
      <w:r w:rsidRPr="00F24999">
        <w:t xml:space="preserve"> </w:t>
      </w:r>
      <w:r w:rsidRPr="007101F9">
        <w:rPr>
          <w:rFonts w:ascii="Times New Roman" w:hAnsi="Times New Roman" w:cs="Times New Roman"/>
          <w:sz w:val="28"/>
          <w:szCs w:val="28"/>
        </w:rPr>
        <w:t xml:space="preserve">созданное в сентябре 2022 года, в отчётном году </w:t>
      </w:r>
      <w:r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7101F9">
        <w:rPr>
          <w:rFonts w:ascii="Times New Roman" w:hAnsi="Times New Roman" w:cs="Times New Roman"/>
          <w:sz w:val="28"/>
          <w:szCs w:val="28"/>
        </w:rPr>
        <w:t>осуществляло деятельность</w:t>
      </w:r>
      <w:r w:rsidRPr="00F24999">
        <w:rPr>
          <w:rFonts w:ascii="Times New Roman" w:hAnsi="Times New Roman" w:cs="Times New Roman"/>
          <w:sz w:val="28"/>
          <w:szCs w:val="28"/>
        </w:rPr>
        <w:t>, связанную с оказанием ритуальных услуг</w:t>
      </w:r>
      <w:r>
        <w:rPr>
          <w:rFonts w:ascii="Times New Roman" w:hAnsi="Times New Roman" w:cs="Times New Roman"/>
          <w:sz w:val="28"/>
          <w:szCs w:val="28"/>
        </w:rPr>
        <w:t>, в числе которых:</w:t>
      </w:r>
    </w:p>
    <w:p w14:paraId="30360476" w14:textId="77777777" w:rsidR="00CC46C7" w:rsidRPr="00F24999" w:rsidRDefault="00CC46C7" w:rsidP="00CC46C7">
      <w:pPr>
        <w:pStyle w:val="af1"/>
        <w:numPr>
          <w:ilvl w:val="0"/>
          <w:numId w:val="20"/>
        </w:numPr>
        <w:suppressAutoHyphens w:val="0"/>
        <w:spacing w:line="240" w:lineRule="auto"/>
        <w:ind w:left="0" w:firstLine="709"/>
        <w:jc w:val="both"/>
        <w:textAlignment w:val="auto"/>
        <w:outlineLvl w:val="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Pr="00F24999">
        <w:rPr>
          <w:rFonts w:ascii="Times New Roman" w:hAnsi="Times New Roman" w:cs="Times New Roman"/>
          <w:sz w:val="28"/>
          <w:szCs w:val="28"/>
        </w:rPr>
        <w:t>формл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Pr="00F24999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F24999">
        <w:rPr>
          <w:rFonts w:ascii="Times New Roman" w:hAnsi="Times New Roman" w:cs="Times New Roman"/>
          <w:sz w:val="28"/>
          <w:szCs w:val="28"/>
        </w:rPr>
        <w:t xml:space="preserve"> по при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F24999">
        <w:rPr>
          <w:rFonts w:ascii="Times New Roman" w:hAnsi="Times New Roman" w:cs="Times New Roman"/>
          <w:sz w:val="28"/>
          <w:szCs w:val="28"/>
        </w:rPr>
        <w:t>му и исполнению заказов на ритуальные услуги и иные услуги, связанные с погребением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4999">
        <w:rPr>
          <w:rFonts w:ascii="Times New Roman" w:hAnsi="Times New Roman" w:cs="Times New Roman"/>
          <w:sz w:val="28"/>
          <w:szCs w:val="28"/>
        </w:rPr>
        <w:t>и обеспеч</w:t>
      </w:r>
      <w:r>
        <w:rPr>
          <w:rFonts w:ascii="Times New Roman" w:hAnsi="Times New Roman" w:cs="Times New Roman"/>
          <w:sz w:val="28"/>
          <w:szCs w:val="28"/>
        </w:rPr>
        <w:t>ением</w:t>
      </w:r>
      <w:r w:rsidRPr="00F24999">
        <w:rPr>
          <w:rFonts w:ascii="Times New Roman" w:hAnsi="Times New Roman" w:cs="Times New Roman"/>
          <w:sz w:val="28"/>
          <w:szCs w:val="28"/>
        </w:rPr>
        <w:t xml:space="preserve"> их сохранност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24999">
        <w:rPr>
          <w:rFonts w:ascii="Times New Roman" w:hAnsi="Times New Roman" w:cs="Times New Roman"/>
          <w:sz w:val="28"/>
          <w:szCs w:val="28"/>
        </w:rPr>
        <w:t>;</w:t>
      </w:r>
    </w:p>
    <w:p w14:paraId="2355EE52" w14:textId="77777777" w:rsidR="00CC46C7" w:rsidRPr="00F24999" w:rsidRDefault="00CC46C7" w:rsidP="00CC46C7">
      <w:pPr>
        <w:pStyle w:val="af1"/>
        <w:numPr>
          <w:ilvl w:val="0"/>
          <w:numId w:val="20"/>
        </w:numPr>
        <w:suppressAutoHyphens w:val="0"/>
        <w:spacing w:line="240" w:lineRule="auto"/>
        <w:ind w:left="0" w:firstLine="709"/>
        <w:jc w:val="both"/>
        <w:textAlignment w:val="auto"/>
        <w:outlineLvl w:val="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F24999">
        <w:rPr>
          <w:rFonts w:ascii="Times New Roman" w:hAnsi="Times New Roman" w:cs="Times New Roman"/>
          <w:sz w:val="28"/>
          <w:szCs w:val="28"/>
        </w:rPr>
        <w:t>беспеч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Pr="00F24999">
        <w:rPr>
          <w:rFonts w:ascii="Times New Roman" w:hAnsi="Times New Roman" w:cs="Times New Roman"/>
          <w:sz w:val="28"/>
          <w:szCs w:val="28"/>
        </w:rPr>
        <w:t xml:space="preserve"> эксплуатаци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24999">
        <w:rPr>
          <w:rFonts w:ascii="Times New Roman" w:hAnsi="Times New Roman" w:cs="Times New Roman"/>
          <w:sz w:val="28"/>
          <w:szCs w:val="28"/>
        </w:rPr>
        <w:t xml:space="preserve"> и содержания кладбищ, расположенных на территории муниципального образования;</w:t>
      </w:r>
    </w:p>
    <w:p w14:paraId="32A49642" w14:textId="77777777" w:rsidR="00CC46C7" w:rsidRDefault="00CC46C7" w:rsidP="00CC46C7">
      <w:pPr>
        <w:pStyle w:val="af1"/>
        <w:numPr>
          <w:ilvl w:val="0"/>
          <w:numId w:val="20"/>
        </w:numPr>
        <w:suppressAutoHyphens w:val="0"/>
        <w:spacing w:line="240" w:lineRule="auto"/>
        <w:ind w:left="0" w:firstLine="709"/>
        <w:jc w:val="both"/>
        <w:textAlignment w:val="auto"/>
        <w:outlineLvl w:val="9"/>
        <w:rPr>
          <w:rFonts w:ascii="Times New Roman" w:hAnsi="Times New Roman" w:cs="Times New Roman"/>
          <w:sz w:val="28"/>
          <w:szCs w:val="28"/>
        </w:rPr>
      </w:pPr>
      <w:r w:rsidRPr="00F24999">
        <w:rPr>
          <w:rFonts w:ascii="Times New Roman" w:hAnsi="Times New Roman" w:cs="Times New Roman"/>
          <w:sz w:val="28"/>
          <w:szCs w:val="28"/>
        </w:rPr>
        <w:t>коорди</w:t>
      </w:r>
      <w:r>
        <w:rPr>
          <w:rFonts w:ascii="Times New Roman" w:hAnsi="Times New Roman" w:cs="Times New Roman"/>
          <w:sz w:val="28"/>
          <w:szCs w:val="28"/>
        </w:rPr>
        <w:t>нация</w:t>
      </w:r>
      <w:r w:rsidRPr="00F24999">
        <w:rPr>
          <w:rFonts w:ascii="Times New Roman" w:hAnsi="Times New Roman" w:cs="Times New Roman"/>
          <w:sz w:val="28"/>
          <w:szCs w:val="28"/>
        </w:rPr>
        <w:t xml:space="preserve"> деятельност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24999">
        <w:rPr>
          <w:rFonts w:ascii="Times New Roman" w:hAnsi="Times New Roman" w:cs="Times New Roman"/>
          <w:sz w:val="28"/>
          <w:szCs w:val="28"/>
        </w:rPr>
        <w:t xml:space="preserve"> лиц, заключивших договоры на выполнение работ и услуг по содержанию и эксплуатации кладбищ, иных лиц, осуществляющих ритуальные услуги, а также осущест</w:t>
      </w:r>
      <w:r>
        <w:rPr>
          <w:rFonts w:ascii="Times New Roman" w:hAnsi="Times New Roman" w:cs="Times New Roman"/>
          <w:sz w:val="28"/>
          <w:szCs w:val="28"/>
        </w:rPr>
        <w:t>вление</w:t>
      </w:r>
      <w:r w:rsidRPr="00F24999">
        <w:rPr>
          <w:rFonts w:ascii="Times New Roman" w:hAnsi="Times New Roman" w:cs="Times New Roman"/>
          <w:sz w:val="28"/>
          <w:szCs w:val="28"/>
        </w:rPr>
        <w:t xml:space="preserve"> контрол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24999">
        <w:rPr>
          <w:rFonts w:ascii="Times New Roman" w:hAnsi="Times New Roman" w:cs="Times New Roman"/>
          <w:sz w:val="28"/>
          <w:szCs w:val="28"/>
        </w:rPr>
        <w:t xml:space="preserve"> за выполнением ими обязательств по заключё</w:t>
      </w:r>
      <w:r>
        <w:rPr>
          <w:rFonts w:ascii="Times New Roman" w:hAnsi="Times New Roman" w:cs="Times New Roman"/>
          <w:sz w:val="28"/>
          <w:szCs w:val="28"/>
        </w:rPr>
        <w:t>нным договорам;</w:t>
      </w:r>
    </w:p>
    <w:p w14:paraId="6F252CFA" w14:textId="77777777" w:rsidR="00CC46C7" w:rsidRPr="00F24999" w:rsidRDefault="00CC46C7" w:rsidP="00CC46C7">
      <w:pPr>
        <w:pStyle w:val="af1"/>
        <w:numPr>
          <w:ilvl w:val="0"/>
          <w:numId w:val="20"/>
        </w:numPr>
        <w:suppressAutoHyphens w:val="0"/>
        <w:spacing w:after="0" w:line="240" w:lineRule="auto"/>
        <w:ind w:left="0" w:firstLine="709"/>
        <w:jc w:val="both"/>
        <w:textAlignment w:val="auto"/>
        <w:outlineLvl w:val="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оказание </w:t>
      </w:r>
      <w:r w:rsidRPr="00F24999">
        <w:rPr>
          <w:rFonts w:ascii="Times New Roman" w:hAnsi="Times New Roman" w:cs="Times New Roman"/>
          <w:sz w:val="28"/>
          <w:szCs w:val="28"/>
        </w:rPr>
        <w:t xml:space="preserve">услуги по выдаче разрешений на захоронения. </w:t>
      </w:r>
    </w:p>
    <w:p w14:paraId="003B6C35" w14:textId="77777777" w:rsidR="00CC46C7" w:rsidRPr="008F4CFB" w:rsidRDefault="00CC46C7" w:rsidP="00CC46C7">
      <w:pPr>
        <w:suppressAutoHyphens w:val="0"/>
        <w:spacing w:line="240" w:lineRule="auto"/>
        <w:ind w:firstLine="709"/>
        <w:jc w:val="both"/>
        <w:textAlignment w:val="auto"/>
        <w:outlineLvl w:val="9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 году</w:t>
      </w:r>
      <w:r w:rsidRPr="00F24999">
        <w:rPr>
          <w:rFonts w:ascii="Times New Roman" w:hAnsi="Times New Roman" w:cs="Times New Roman"/>
          <w:sz w:val="28"/>
          <w:szCs w:val="28"/>
        </w:rPr>
        <w:t xml:space="preserve"> МБУ «Похоронная служба» произвела </w:t>
      </w:r>
      <w:r w:rsidRPr="008F4CFB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859 захоронений, сумма средств, поступивших в бюджет муниципального образования, при плане в 2 млн. 800 тыс. рублей составила </w:t>
      </w:r>
      <w:r w:rsidRPr="008F4CFB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 xml:space="preserve">3 млн. 305,5 тыс. рублей </w:t>
      </w:r>
      <w:r w:rsidRPr="004D72DE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(на 568% больше в сравнении с 2022 годом).</w:t>
      </w:r>
    </w:p>
    <w:p w14:paraId="02B2EAA0" w14:textId="77777777" w:rsidR="00CC46C7" w:rsidRPr="00A2435E" w:rsidRDefault="00CC46C7" w:rsidP="00CC46C7">
      <w:pPr>
        <w:suppressAutoHyphens w:val="0"/>
        <w:spacing w:line="240" w:lineRule="auto"/>
        <w:ind w:firstLine="709"/>
        <w:jc w:val="both"/>
        <w:textAlignment w:val="auto"/>
        <w:outlineLvl w:val="9"/>
        <w:rPr>
          <w:rFonts w:ascii="Times New Roman" w:hAnsi="Times New Roman" w:cs="Times New Roman"/>
          <w:bCs/>
          <w:sz w:val="28"/>
          <w:szCs w:val="28"/>
        </w:rPr>
      </w:pPr>
      <w:r w:rsidRPr="00A2435E">
        <w:rPr>
          <w:rFonts w:ascii="Times New Roman" w:hAnsi="Times New Roman" w:cs="Times New Roman"/>
          <w:bCs/>
          <w:sz w:val="28"/>
          <w:szCs w:val="28"/>
        </w:rPr>
        <w:t>МБУ «Похоронная служба» в полном объёме выполняет возложенные на него функции специализированной службы по вопросам похоронного дела.</w:t>
      </w:r>
    </w:p>
    <w:p w14:paraId="24DFA68A" w14:textId="77777777" w:rsidR="00CC46C7" w:rsidRDefault="00CC46C7" w:rsidP="00CC46C7">
      <w:pPr>
        <w:shd w:val="clear" w:color="auto" w:fill="FFFFFF"/>
        <w:suppressAutoHyphens w:val="0"/>
        <w:spacing w:line="240" w:lineRule="auto"/>
        <w:ind w:firstLine="709"/>
        <w:jc w:val="both"/>
        <w:textAlignment w:val="auto"/>
        <w:outlineLvl w:val="9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  <w:r w:rsidRPr="004F131D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Перейд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ё</w:t>
      </w:r>
      <w:r w:rsidRPr="004F131D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м к правовым вопросам.</w:t>
      </w:r>
      <w:r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 </w:t>
      </w:r>
      <w:r w:rsidRPr="008C5A96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С</w:t>
      </w:r>
      <w:r w:rsidRPr="004D72DE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ектором правового обеспечения</w:t>
      </w:r>
      <w:r w:rsidRPr="004D72D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администрации </w:t>
      </w:r>
      <w:r w:rsidRPr="004D72D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в течение 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2023 </w:t>
      </w:r>
      <w:r w:rsidRPr="004D72D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года принято участие в более чем 200 судебных заседаниях (на 24% больше по сравнению с предыдущим годом).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</w:p>
    <w:p w14:paraId="3304B6A4" w14:textId="77777777" w:rsidR="00CC46C7" w:rsidRPr="004D72DE" w:rsidRDefault="00CC46C7" w:rsidP="00CC46C7">
      <w:pPr>
        <w:shd w:val="clear" w:color="auto" w:fill="FFFFFF"/>
        <w:suppressAutoHyphens w:val="0"/>
        <w:spacing w:line="240" w:lineRule="auto"/>
        <w:ind w:firstLine="709"/>
        <w:jc w:val="both"/>
        <w:textAlignment w:val="auto"/>
        <w:outlineLvl w:val="9"/>
        <w:rPr>
          <w:rFonts w:ascii="Arial" w:eastAsia="Times New Roman" w:hAnsi="Arial"/>
          <w:iCs/>
          <w:color w:val="000000" w:themeColor="text1"/>
          <w:sz w:val="23"/>
          <w:szCs w:val="23"/>
        </w:rPr>
      </w:pPr>
      <w:r w:rsidRPr="005F72A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В отчётном году в администрацию поступило 28 представлений и 2 протеста Всеволожской городской прокуратуры Ленинградской области. Протесты касались постановлений администрации в части приведения их в соответствие с нормами действующего законодательства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; </w:t>
      </w:r>
      <w:r w:rsidRPr="005F72A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что касается представлений – большинство из них были направлены на устранение нарушений действующего законодательства (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из них</w:t>
      </w:r>
      <w:r w:rsidRPr="005F72A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5 представлений касались дорожной деятельности, 5 – нормотворчества, то есть, требовалось внесение изменений в некоторые нормативно-правовые акты администрации, в первую очередь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,</w:t>
      </w:r>
      <w:r w:rsidRPr="005F72A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в связи с вступившими в силу изменениями федерального и областного законодательства, 3 – охраны окружающей среды, противопожарной и антитеррористической защищённости).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Все представления и протесты рассмотрены в срок, в том числе, при необходимости – с участием представителей Всеволожской городской прокуратуры Ленинградской области. </w:t>
      </w:r>
    </w:p>
    <w:p w14:paraId="56DF8635" w14:textId="77777777" w:rsidR="00CC46C7" w:rsidRPr="00D9015E" w:rsidRDefault="00CC46C7" w:rsidP="00CC46C7">
      <w:pPr>
        <w:shd w:val="clear" w:color="auto" w:fill="FFFFFF"/>
        <w:suppressAutoHyphens w:val="0"/>
        <w:spacing w:line="240" w:lineRule="auto"/>
        <w:ind w:firstLine="709"/>
        <w:jc w:val="both"/>
        <w:textAlignment w:val="auto"/>
        <w:outlineLvl w:val="9"/>
        <w:rPr>
          <w:rFonts w:ascii="Arial" w:eastAsia="Times New Roman" w:hAnsi="Arial"/>
          <w:sz w:val="23"/>
          <w:szCs w:val="23"/>
        </w:rPr>
      </w:pPr>
      <w:r w:rsidRPr="00D9015E">
        <w:rPr>
          <w:rFonts w:ascii="Times New Roman" w:eastAsia="Times New Roman" w:hAnsi="Times New Roman" w:cs="Times New Roman"/>
          <w:spacing w:val="-6"/>
          <w:sz w:val="28"/>
          <w:szCs w:val="28"/>
        </w:rPr>
        <w:t>В течение года большое внимание администрация уделяла вопросам обеспечения безопасности жизнедеятельности жителей поселения, гражданской обороне, защите населения и территории от чрезвычайных ситуаций, соблюдению первичных мер пожарной безопасности, профилактике правонарушений и террористических угроз. За эти направления деятельности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D9015E">
        <w:rPr>
          <w:rFonts w:ascii="Times New Roman" w:eastAsia="Times New Roman" w:hAnsi="Times New Roman" w:cs="Times New Roman"/>
          <w:spacing w:val="-6"/>
          <w:sz w:val="28"/>
          <w:szCs w:val="28"/>
        </w:rPr>
        <w:t>отвечает </w:t>
      </w:r>
      <w:r w:rsidRPr="00D9015E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>отдел территориальной безопасности</w:t>
      </w:r>
      <w:r w:rsidRPr="00D9015E">
        <w:rPr>
          <w:rFonts w:ascii="Times New Roman" w:eastAsia="Times New Roman" w:hAnsi="Times New Roman" w:cs="Times New Roman"/>
          <w:spacing w:val="-6"/>
          <w:sz w:val="28"/>
          <w:szCs w:val="28"/>
        </w:rPr>
        <w:t> администрации.</w:t>
      </w:r>
    </w:p>
    <w:p w14:paraId="582C9288" w14:textId="77777777" w:rsidR="00CC46C7" w:rsidRDefault="00CC46C7" w:rsidP="00CC46C7">
      <w:pPr>
        <w:shd w:val="clear" w:color="auto" w:fill="FFFFFF"/>
        <w:suppressAutoHyphens w:val="0"/>
        <w:spacing w:line="240" w:lineRule="auto"/>
        <w:ind w:firstLine="709"/>
        <w:jc w:val="both"/>
        <w:textAlignment w:val="auto"/>
        <w:outlineLvl w:val="9"/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</w:rPr>
      </w:pPr>
      <w:r w:rsidRPr="00CF5ABF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</w:rPr>
        <w:t>В рамках муниципальной программы по обеспечению безопасности, отдел курирует такие подпрограммы, как пожарная безопасность, обеспечение защиты населения в случае возникновения чрезвычайной ситуации и проведение мероприятий по гражданской обороне, спасение на водах, охрана окружающей среды и рациональное природопользование, муниципальный земельный контроль</w:t>
      </w:r>
      <w:r w:rsidRPr="00CF5ABF">
        <w:rPr>
          <w:color w:val="000000" w:themeColor="text1"/>
        </w:rPr>
        <w:t>, о</w:t>
      </w:r>
      <w:r w:rsidRPr="00CF5ABF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</w:rPr>
        <w:t>беспечение деятельности народных дружин, профилактика терроризма и экстремизма, а также поддержание общественной безопасности, в том числе деятельности антинаркотической направленности.</w:t>
      </w:r>
      <w:r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</w:rPr>
        <w:t xml:space="preserve"> Так, по муниципальной программе «</w:t>
      </w:r>
      <w:r w:rsidRPr="00A661D7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</w:rPr>
        <w:t xml:space="preserve">Обеспечение </w:t>
      </w:r>
      <w:r w:rsidRPr="00A661D7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</w:rPr>
        <w:lastRenderedPageBreak/>
        <w:t>безопасности на террито</w:t>
      </w:r>
      <w:r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</w:rPr>
        <w:t>рии муниципального образования…</w:t>
      </w:r>
      <w:r w:rsidRPr="00A661D7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</w:rPr>
        <w:t xml:space="preserve">объём освоенных бюджетных средств составил </w:t>
      </w:r>
      <w:r w:rsidRPr="00A661D7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</w:rPr>
        <w:t>35</w:t>
      </w:r>
      <w:r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</w:rPr>
        <w:t xml:space="preserve"> млн. </w:t>
      </w:r>
      <w:r w:rsidRPr="00A661D7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</w:rPr>
        <w:t>412</w:t>
      </w:r>
      <w:r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</w:rPr>
        <w:t>,4</w:t>
      </w:r>
      <w:r w:rsidRPr="00A661D7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</w:rPr>
        <w:t>тыс. руб</w:t>
      </w:r>
      <w:r w:rsidRPr="00A661D7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</w:rPr>
        <w:t>.</w:t>
      </w:r>
    </w:p>
    <w:p w14:paraId="40FE4386" w14:textId="77777777" w:rsidR="00CC46C7" w:rsidRPr="00CF5ABF" w:rsidRDefault="00CC46C7" w:rsidP="00CC46C7">
      <w:pPr>
        <w:shd w:val="clear" w:color="auto" w:fill="FFFFFF"/>
        <w:suppressAutoHyphens w:val="0"/>
        <w:spacing w:line="240" w:lineRule="auto"/>
        <w:ind w:firstLine="709"/>
        <w:jc w:val="both"/>
        <w:textAlignment w:val="auto"/>
        <w:outlineLvl w:val="9"/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</w:rPr>
      </w:pPr>
      <w:r w:rsidRPr="00567D38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</w:rPr>
        <w:t xml:space="preserve">В 2023 году отделом проведены мероприятия по </w:t>
      </w:r>
      <w:r w:rsidRPr="00567D38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u w:val="single"/>
        </w:rPr>
        <w:t>ликвидации 7 несанкционированных свалок</w:t>
      </w:r>
      <w:r w:rsidRPr="00567D38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</w:rPr>
        <w:t xml:space="preserve"> с общим объёмом отходов производства и потребления 35 тыс. м</w:t>
      </w:r>
      <w:r w:rsidRPr="00567D38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vertAlign w:val="superscript"/>
        </w:rPr>
        <w:t>3</w:t>
      </w:r>
      <w:r w:rsidRPr="00567D38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</w:rPr>
        <w:t xml:space="preserve">. Совокупный объем финансирования составил </w:t>
      </w:r>
      <w:r w:rsidRPr="00567D38">
        <w:rPr>
          <w:rFonts w:ascii="Times New Roman" w:eastAsia="Times New Roman" w:hAnsi="Times New Roman" w:cs="Times New Roman"/>
          <w:b/>
          <w:color w:val="000000" w:themeColor="text1"/>
          <w:spacing w:val="-6"/>
          <w:sz w:val="28"/>
          <w:szCs w:val="28"/>
        </w:rPr>
        <w:t>31 млн. рублей</w:t>
      </w:r>
      <w:r w:rsidRPr="00567D38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</w:rPr>
        <w:t>, в том числе 29 млн. рублей областного бюджета, предоставленных в рамках подпрограммы «</w:t>
      </w:r>
      <w:r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</w:rPr>
        <w:t>О</w:t>
      </w:r>
      <w:r w:rsidRPr="00567D38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</w:rPr>
        <w:t>бращение с отходами» государственной программы Ленинградской области «Охрана окружающей среды Ленинградской области».</w:t>
      </w:r>
      <w:r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</w:rPr>
        <w:t xml:space="preserve"> Ликвидированный объём отходов производства и потребления превысил плановое значение на 70%.</w:t>
      </w:r>
    </w:p>
    <w:p w14:paraId="75713688" w14:textId="77777777" w:rsidR="00CC46C7" w:rsidRPr="00B266A8" w:rsidRDefault="00CC46C7" w:rsidP="00CC46C7">
      <w:pPr>
        <w:shd w:val="clear" w:color="auto" w:fill="FFFFFF"/>
        <w:suppressAutoHyphens w:val="0"/>
        <w:spacing w:line="240" w:lineRule="auto"/>
        <w:ind w:firstLine="709"/>
        <w:jc w:val="both"/>
        <w:textAlignment w:val="auto"/>
        <w:outlineLvl w:val="9"/>
        <w:rPr>
          <w:rFonts w:ascii="Arial" w:eastAsia="Times New Roman" w:hAnsi="Arial"/>
          <w:b/>
          <w:bCs/>
          <w:sz w:val="23"/>
          <w:szCs w:val="23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Т</w:t>
      </w:r>
      <w:r w:rsidRPr="00D9015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ерриторию муниципального 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образования </w:t>
      </w:r>
      <w:r w:rsidRPr="00D9015E">
        <w:rPr>
          <w:rFonts w:ascii="Times New Roman" w:eastAsia="Times New Roman" w:hAnsi="Times New Roman" w:cs="Times New Roman"/>
          <w:spacing w:val="-6"/>
          <w:sz w:val="28"/>
          <w:szCs w:val="28"/>
        </w:rPr>
        <w:t>обслуживают участковы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е</w:t>
      </w:r>
      <w:r w:rsidRPr="00D9015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уполномоченны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е</w:t>
      </w:r>
      <w:r w:rsidRPr="00D9015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полиции 87 отдела полиции УМВД России по Всеволожскому району ЛО. Для охраны 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и </w:t>
      </w:r>
      <w:r w:rsidRPr="00D9015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поддержания общественного порядка 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муниципального образования </w:t>
      </w:r>
      <w:r w:rsidRPr="00D9015E">
        <w:rPr>
          <w:rFonts w:ascii="Times New Roman" w:eastAsia="Times New Roman" w:hAnsi="Times New Roman" w:cs="Times New Roman"/>
          <w:spacing w:val="-6"/>
          <w:sz w:val="28"/>
          <w:szCs w:val="28"/>
        </w:rPr>
        <w:t>ежедневно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,</w:t>
      </w:r>
      <w:r w:rsidRPr="00D9015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в период с 20 час. 00 мин. до 08 час. 00 мин.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,</w:t>
      </w:r>
      <w:r w:rsidRPr="00D9015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выделяется экипаж отдельной роты патрульно-постовой службы УМВД, а также 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осуществляется </w:t>
      </w:r>
      <w:r w:rsidRPr="00D9015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патрулирование территории 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муниципального образования</w:t>
      </w:r>
      <w:r w:rsidRPr="00D9015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сотрудниками Полка ППСП ГУ МВД России по СПб и ЛО. Ежегодно заключается договор на оказание услуг по профилактике терроризма и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D9015E">
        <w:rPr>
          <w:rFonts w:ascii="Times New Roman" w:eastAsia="Times New Roman" w:hAnsi="Times New Roman" w:cs="Times New Roman"/>
          <w:spacing w:val="-6"/>
          <w:sz w:val="28"/>
          <w:szCs w:val="28"/>
        </w:rPr>
        <w:t>экстремизма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, и</w:t>
      </w:r>
      <w:r w:rsidRPr="00D9015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поддержания общественной безопасности на территории муниципалитета.</w:t>
      </w:r>
      <w:r w:rsidRPr="00D9015E">
        <w:rPr>
          <w:rFonts w:eastAsia="Times New Roman" w:cs="Calibri"/>
        </w:rPr>
        <w:t> </w:t>
      </w:r>
      <w:r w:rsidRPr="00D9015E">
        <w:rPr>
          <w:rFonts w:ascii="Times New Roman" w:eastAsia="Times New Roman" w:hAnsi="Times New Roman" w:cs="Times New Roman"/>
          <w:sz w:val="28"/>
          <w:szCs w:val="28"/>
        </w:rPr>
        <w:t> </w:t>
      </w:r>
    </w:p>
    <w:p w14:paraId="1345EADB" w14:textId="77777777" w:rsidR="00CC46C7" w:rsidRPr="001F6787" w:rsidRDefault="00CC46C7" w:rsidP="00CC46C7">
      <w:pPr>
        <w:shd w:val="clear" w:color="auto" w:fill="FFFFFF"/>
        <w:suppressAutoHyphens w:val="0"/>
        <w:spacing w:line="240" w:lineRule="auto"/>
        <w:ind w:firstLine="709"/>
        <w:jc w:val="both"/>
        <w:textAlignment w:val="auto"/>
        <w:outlineLvl w:val="9"/>
        <w:rPr>
          <w:rFonts w:ascii="Arial" w:eastAsia="Times New Roman" w:hAnsi="Arial"/>
          <w:sz w:val="23"/>
          <w:szCs w:val="23"/>
        </w:rPr>
      </w:pPr>
      <w:r w:rsidRPr="00D9015E">
        <w:rPr>
          <w:rFonts w:ascii="Times New Roman" w:eastAsia="Times New Roman" w:hAnsi="Times New Roman" w:cs="Times New Roman"/>
          <w:spacing w:val="-6"/>
          <w:sz w:val="28"/>
          <w:szCs w:val="28"/>
        </w:rPr>
        <w:t>За 202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3</w:t>
      </w:r>
      <w:r w:rsidRPr="00D9015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год сотрудниками администрации </w:t>
      </w:r>
      <w:r w:rsidRPr="00D9015E">
        <w:rPr>
          <w:rFonts w:ascii="Times New Roman" w:eastAsia="Times New Roman" w:hAnsi="Times New Roman" w:cs="Times New Roman"/>
          <w:spacing w:val="-6"/>
          <w:sz w:val="28"/>
          <w:szCs w:val="28"/>
          <w:u w:val="single"/>
        </w:rPr>
        <w:t>выявлено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u w:val="single"/>
        </w:rPr>
        <w:t xml:space="preserve"> 273 </w:t>
      </w:r>
      <w:r w:rsidRPr="00D9015E">
        <w:rPr>
          <w:rFonts w:ascii="Times New Roman" w:eastAsia="Times New Roman" w:hAnsi="Times New Roman" w:cs="Times New Roman"/>
          <w:spacing w:val="-6"/>
          <w:sz w:val="28"/>
          <w:szCs w:val="28"/>
          <w:u w:val="single"/>
        </w:rPr>
        <w:t>административных правонарушени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u w:val="single"/>
        </w:rPr>
        <w:t>я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(в том числе 30 – </w:t>
      </w:r>
      <w:r w:rsidRPr="001F6787">
        <w:rPr>
          <w:rFonts w:ascii="Times New Roman" w:eastAsia="Times New Roman" w:hAnsi="Times New Roman" w:cs="Times New Roman"/>
          <w:spacing w:val="-6"/>
          <w:sz w:val="28"/>
          <w:szCs w:val="28"/>
        </w:rPr>
        <w:t>за нарушение тишины и покоя граждан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, 128  – </w:t>
      </w:r>
      <w:r w:rsidRPr="001F6787">
        <w:rPr>
          <w:rFonts w:ascii="Times New Roman" w:eastAsia="Times New Roman" w:hAnsi="Times New Roman" w:cs="Times New Roman"/>
          <w:spacing w:val="-6"/>
          <w:sz w:val="28"/>
          <w:szCs w:val="28"/>
        </w:rPr>
        <w:t>за размещение механических транспортных средств на территориях, занятых зелёными насаждениями, на территориях детских и спортивных площадок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, </w:t>
      </w:r>
      <w:r w:rsidRPr="00612B15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84 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– </w:t>
      </w:r>
      <w:r w:rsidRPr="00612B15">
        <w:rPr>
          <w:rFonts w:ascii="Times New Roman" w:eastAsia="Times New Roman" w:hAnsi="Times New Roman" w:cs="Times New Roman"/>
          <w:spacing w:val="-6"/>
          <w:sz w:val="28"/>
          <w:szCs w:val="28"/>
        </w:rPr>
        <w:t>за нарушения установленных органами местного самоуправления требований к размещению, внешнему виду и содержанию информационных конструкций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). 89% протоколов по выявленным правонарушениям составлены сотрудниками о</w:t>
      </w:r>
      <w:r w:rsidRPr="00612B15">
        <w:rPr>
          <w:rFonts w:ascii="Times New Roman" w:eastAsia="Times New Roman" w:hAnsi="Times New Roman" w:cs="Times New Roman"/>
          <w:spacing w:val="-6"/>
          <w:sz w:val="28"/>
          <w:szCs w:val="28"/>
        </w:rPr>
        <w:t>тдел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а</w:t>
      </w:r>
      <w:r w:rsidRPr="00612B15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территориальной безопасности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.</w:t>
      </w:r>
    </w:p>
    <w:p w14:paraId="7C4F9950" w14:textId="77777777" w:rsidR="00CC46C7" w:rsidRDefault="00CC46C7" w:rsidP="00CC46C7">
      <w:pPr>
        <w:shd w:val="clear" w:color="auto" w:fill="FFFFFF"/>
        <w:suppressAutoHyphens w:val="0"/>
        <w:spacing w:line="240" w:lineRule="auto"/>
        <w:ind w:firstLine="709"/>
        <w:jc w:val="both"/>
        <w:textAlignment w:val="auto"/>
        <w:outlineLvl w:val="9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D9015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153</w:t>
      </w:r>
      <w:r w:rsidRPr="00D9015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протоколам об административном правонарушении, составленным в 202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3</w:t>
      </w:r>
      <w:r w:rsidRPr="00D9015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году (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56</w:t>
      </w:r>
      <w:r w:rsidRPr="00D9015E">
        <w:rPr>
          <w:rFonts w:ascii="Times New Roman" w:eastAsia="Times New Roman" w:hAnsi="Times New Roman" w:cs="Times New Roman"/>
          <w:spacing w:val="-6"/>
          <w:sz w:val="28"/>
          <w:szCs w:val="28"/>
        </w:rPr>
        <w:t>% от общего числа протоколов, составленных в 202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2</w:t>
      </w:r>
      <w:r w:rsidRPr="00D9015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году), лица, совершившие административные правонарушения, привлечены к административной ответственности и в отношении них вынесено решение о наложении административных наказаний, в том числе штрафов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,</w:t>
      </w:r>
      <w:r w:rsidRPr="00D9015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на общую сумму </w:t>
      </w:r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>359</w:t>
      </w:r>
      <w:r w:rsidRPr="00D9015E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тыс. рублей</w:t>
      </w:r>
      <w:r w:rsidRPr="00D9015E">
        <w:rPr>
          <w:rFonts w:ascii="Times New Roman" w:eastAsia="Times New Roman" w:hAnsi="Times New Roman" w:cs="Times New Roman"/>
          <w:spacing w:val="-6"/>
          <w:sz w:val="28"/>
          <w:szCs w:val="28"/>
        </w:rPr>
        <w:t>.</w:t>
      </w:r>
    </w:p>
    <w:p w14:paraId="14B99664" w14:textId="77777777" w:rsidR="00CC46C7" w:rsidRDefault="00CC46C7" w:rsidP="00CC46C7">
      <w:pPr>
        <w:shd w:val="clear" w:color="auto" w:fill="FFFFFF"/>
        <w:suppressAutoHyphens w:val="0"/>
        <w:spacing w:line="240" w:lineRule="auto"/>
        <w:ind w:firstLine="709"/>
        <w:jc w:val="both"/>
        <w:textAlignment w:val="auto"/>
        <w:outlineLvl w:val="9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CF19A4">
        <w:rPr>
          <w:rFonts w:ascii="Times New Roman" w:eastAsia="Times New Roman" w:hAnsi="Times New Roman" w:cs="Times New Roman"/>
          <w:spacing w:val="-6"/>
          <w:sz w:val="28"/>
          <w:szCs w:val="28"/>
        </w:rPr>
        <w:t>Что касается работы администрации с документооборотом и обращениями граждан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, </w:t>
      </w:r>
      <w:r w:rsidRPr="00CF19A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за 2023 год поступило </w:t>
      </w:r>
      <w:r w:rsidRPr="00CF19A4">
        <w:rPr>
          <w:rFonts w:ascii="Times New Roman" w:eastAsia="Times New Roman" w:hAnsi="Times New Roman" w:cs="Times New Roman"/>
          <w:spacing w:val="-6"/>
          <w:sz w:val="28"/>
          <w:szCs w:val="28"/>
          <w:u w:val="single"/>
        </w:rPr>
        <w:t>8 253 входящих документов от организаций</w:t>
      </w:r>
      <w:r w:rsidRPr="00CF19A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(на 6% больше по сравнению с 2022 годом, на 15,3% с 2021 годом и на 20% - с 2020-м годом) и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CF19A4">
        <w:rPr>
          <w:rFonts w:ascii="Times New Roman" w:eastAsia="Times New Roman" w:hAnsi="Times New Roman" w:cs="Times New Roman"/>
          <w:spacing w:val="-6"/>
          <w:sz w:val="28"/>
          <w:szCs w:val="28"/>
          <w:u w:val="single"/>
        </w:rPr>
        <w:t>3 325 заявлений граждан</w:t>
      </w:r>
      <w:r w:rsidRPr="004F131D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</w:rPr>
        <w:t>.</w:t>
      </w:r>
      <w:r w:rsidRPr="00295176">
        <w:rPr>
          <w:rFonts w:ascii="Times New Roman" w:eastAsia="Times New Roman" w:hAnsi="Times New Roman" w:cs="Times New Roman"/>
          <w:color w:val="FF0000"/>
          <w:spacing w:val="-6"/>
          <w:sz w:val="28"/>
          <w:szCs w:val="28"/>
        </w:rPr>
        <w:t xml:space="preserve"> </w:t>
      </w:r>
      <w:r w:rsidRPr="00CF19A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Подготовлено </w:t>
      </w:r>
      <w:r w:rsidRPr="00CF19A4">
        <w:rPr>
          <w:rFonts w:ascii="Times New Roman" w:eastAsia="Times New Roman" w:hAnsi="Times New Roman" w:cs="Times New Roman"/>
          <w:spacing w:val="-6"/>
          <w:sz w:val="28"/>
          <w:szCs w:val="28"/>
          <w:u w:val="single"/>
        </w:rPr>
        <w:t>10 606 ответов</w:t>
      </w:r>
      <w:r w:rsidRPr="00CF19A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на запросы и обращения граждан, издано 495 постановлений и 112 распоряжений по основным вопросам, 597 распоряжений по кадрам и личному составу. </w:t>
      </w:r>
    </w:p>
    <w:p w14:paraId="2ECB256A" w14:textId="77777777" w:rsidR="00CC46C7" w:rsidRDefault="00CC46C7" w:rsidP="00CC46C7">
      <w:pPr>
        <w:shd w:val="clear" w:color="auto" w:fill="FFFFFF"/>
        <w:suppressAutoHyphens w:val="0"/>
        <w:spacing w:line="240" w:lineRule="auto"/>
        <w:ind w:firstLine="709"/>
        <w:jc w:val="both"/>
        <w:textAlignment w:val="auto"/>
        <w:outlineLvl w:val="9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5B7DF2">
        <w:rPr>
          <w:rFonts w:ascii="Times New Roman" w:eastAsia="Times New Roman" w:hAnsi="Times New Roman" w:cs="Times New Roman"/>
          <w:spacing w:val="-6"/>
          <w:sz w:val="28"/>
          <w:szCs w:val="28"/>
        </w:rPr>
        <w:t>Из муниципальных правовых актов, направленных на решение общественно значимых вопросов, можно отметить постановления об утверждении и изменении муниципальных программ, обеспечивающих эффективное решение экономических, экологических, социальных и иных проблем развития поселения, утверждение схем теплоснабжения, водоснабжения и водоотведения, уборки муниципальных территорий, а также административных регламентов, разработанных в целях повышения качества и доступности предоставляемых услуг администрацией муниципального образования.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</w:p>
    <w:p w14:paraId="426717FE" w14:textId="77777777" w:rsidR="00CC46C7" w:rsidRPr="00CF19A4" w:rsidRDefault="00CC46C7" w:rsidP="00CC46C7">
      <w:pPr>
        <w:shd w:val="clear" w:color="auto" w:fill="FFFFFF"/>
        <w:suppressAutoHyphens w:val="0"/>
        <w:spacing w:line="240" w:lineRule="auto"/>
        <w:ind w:firstLine="709"/>
        <w:jc w:val="both"/>
        <w:textAlignment w:val="auto"/>
        <w:outlineLvl w:val="9"/>
        <w:rPr>
          <w:rFonts w:ascii="Times New Roman" w:hAnsi="Times New Roman" w:cs="Times New Roman"/>
          <w:spacing w:val="-6"/>
          <w:sz w:val="28"/>
          <w:szCs w:val="28"/>
        </w:rPr>
      </w:pPr>
      <w:r w:rsidRPr="00CF19A4">
        <w:rPr>
          <w:rFonts w:ascii="Times New Roman" w:hAnsi="Times New Roman" w:cs="Times New Roman"/>
          <w:b/>
          <w:bCs/>
          <w:spacing w:val="-6"/>
          <w:sz w:val="28"/>
          <w:szCs w:val="28"/>
        </w:rPr>
        <w:lastRenderedPageBreak/>
        <w:t>Сектором делопроизводства и архива</w:t>
      </w:r>
      <w:r w:rsidRPr="00CF19A4">
        <w:rPr>
          <w:rFonts w:ascii="Times New Roman" w:hAnsi="Times New Roman" w:cs="Times New Roman"/>
          <w:spacing w:val="-6"/>
          <w:sz w:val="28"/>
          <w:szCs w:val="28"/>
        </w:rPr>
        <w:t xml:space="preserve"> в отчётном году продолжалась работа с программным обеспечением системы электронного архива «Этлас», в который заведены 89 коробов документов 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постоянного срока хранения </w:t>
      </w:r>
      <w:r w:rsidRPr="00CF19A4">
        <w:rPr>
          <w:rFonts w:ascii="Times New Roman" w:hAnsi="Times New Roman" w:cs="Times New Roman"/>
          <w:spacing w:val="-6"/>
          <w:sz w:val="28"/>
          <w:szCs w:val="28"/>
        </w:rPr>
        <w:t xml:space="preserve">(286 тома, 8967 документов, более 53 тысяч страниц).  </w:t>
      </w:r>
    </w:p>
    <w:p w14:paraId="081045DE" w14:textId="294B9599" w:rsidR="00CC46C7" w:rsidRPr="00DD3E10" w:rsidRDefault="00CC46C7" w:rsidP="00CC46C7">
      <w:pPr>
        <w:pStyle w:val="afa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pacing w:val="-6"/>
          <w:sz w:val="28"/>
          <w:szCs w:val="28"/>
        </w:rPr>
      </w:pPr>
      <w:r w:rsidRPr="00CF19A4">
        <w:rPr>
          <w:spacing w:val="-6"/>
          <w:sz w:val="28"/>
          <w:szCs w:val="28"/>
        </w:rPr>
        <w:t xml:space="preserve">На </w:t>
      </w:r>
      <w:r w:rsidRPr="00CF19A4">
        <w:rPr>
          <w:b/>
          <w:bCs/>
          <w:spacing w:val="-6"/>
          <w:sz w:val="28"/>
          <w:szCs w:val="28"/>
        </w:rPr>
        <w:t>воинском учёте</w:t>
      </w:r>
      <w:r w:rsidRPr="00CF19A4">
        <w:rPr>
          <w:spacing w:val="-6"/>
          <w:sz w:val="28"/>
          <w:szCs w:val="28"/>
        </w:rPr>
        <w:t xml:space="preserve"> в поселении состоят </w:t>
      </w:r>
      <w:r>
        <w:rPr>
          <w:spacing w:val="-6"/>
          <w:sz w:val="28"/>
          <w:szCs w:val="28"/>
        </w:rPr>
        <w:t>16 498</w:t>
      </w:r>
      <w:r w:rsidRPr="00CF19A4">
        <w:rPr>
          <w:spacing w:val="-6"/>
          <w:sz w:val="28"/>
          <w:szCs w:val="28"/>
        </w:rPr>
        <w:t xml:space="preserve"> человек (на </w:t>
      </w:r>
      <w:r>
        <w:rPr>
          <w:spacing w:val="-6"/>
          <w:sz w:val="28"/>
          <w:szCs w:val="28"/>
        </w:rPr>
        <w:t>35,7</w:t>
      </w:r>
      <w:r w:rsidRPr="00CF19A4">
        <w:rPr>
          <w:spacing w:val="-6"/>
          <w:sz w:val="28"/>
          <w:szCs w:val="28"/>
        </w:rPr>
        <w:t>% больше в сравнении с 202</w:t>
      </w:r>
      <w:r>
        <w:rPr>
          <w:spacing w:val="-6"/>
          <w:sz w:val="28"/>
          <w:szCs w:val="28"/>
        </w:rPr>
        <w:t>2</w:t>
      </w:r>
      <w:r w:rsidRPr="00CF19A4">
        <w:rPr>
          <w:spacing w:val="-6"/>
          <w:sz w:val="28"/>
          <w:szCs w:val="28"/>
        </w:rPr>
        <w:t xml:space="preserve"> годом, на </w:t>
      </w:r>
      <w:r>
        <w:rPr>
          <w:spacing w:val="-6"/>
          <w:sz w:val="28"/>
          <w:szCs w:val="28"/>
        </w:rPr>
        <w:t>54,2</w:t>
      </w:r>
      <w:r w:rsidRPr="00CF19A4">
        <w:rPr>
          <w:spacing w:val="-6"/>
          <w:sz w:val="28"/>
          <w:szCs w:val="28"/>
        </w:rPr>
        <w:t>% - с 202</w:t>
      </w:r>
      <w:r>
        <w:rPr>
          <w:spacing w:val="-6"/>
          <w:sz w:val="28"/>
          <w:szCs w:val="28"/>
        </w:rPr>
        <w:t>1, на 77,5% - с 2020</w:t>
      </w:r>
      <w:r w:rsidRPr="00CF19A4">
        <w:rPr>
          <w:spacing w:val="-6"/>
          <w:sz w:val="28"/>
          <w:szCs w:val="28"/>
        </w:rPr>
        <w:t xml:space="preserve"> и на </w:t>
      </w:r>
      <w:r>
        <w:rPr>
          <w:spacing w:val="-6"/>
          <w:sz w:val="28"/>
          <w:szCs w:val="28"/>
        </w:rPr>
        <w:t>123,2</w:t>
      </w:r>
      <w:r w:rsidRPr="00CF19A4">
        <w:rPr>
          <w:spacing w:val="-6"/>
          <w:sz w:val="28"/>
          <w:szCs w:val="28"/>
        </w:rPr>
        <w:t xml:space="preserve">% в сравнении с 2019 годом). При этом, в военно-учётном столе администрации </w:t>
      </w:r>
      <w:r>
        <w:rPr>
          <w:spacing w:val="-6"/>
          <w:sz w:val="28"/>
          <w:szCs w:val="28"/>
        </w:rPr>
        <w:t xml:space="preserve">по-прежнему </w:t>
      </w:r>
      <w:r w:rsidRPr="00CF19A4">
        <w:rPr>
          <w:spacing w:val="-6"/>
          <w:sz w:val="28"/>
          <w:szCs w:val="28"/>
        </w:rPr>
        <w:t xml:space="preserve">работают всего 3 сотрудника. </w:t>
      </w:r>
      <w:r w:rsidRPr="00DD3E10">
        <w:rPr>
          <w:color w:val="000000" w:themeColor="text1"/>
          <w:spacing w:val="-6"/>
          <w:sz w:val="28"/>
          <w:szCs w:val="28"/>
        </w:rPr>
        <w:t>Общее количество граждан, вызываемых на мероприятия, связанные с призывом в Вооружённые Силы Российской Федерации, за год составило 21</w:t>
      </w:r>
      <w:r w:rsidR="00770F8E">
        <w:rPr>
          <w:color w:val="000000" w:themeColor="text1"/>
          <w:spacing w:val="-6"/>
          <w:sz w:val="28"/>
          <w:szCs w:val="28"/>
        </w:rPr>
        <w:t xml:space="preserve"> </w:t>
      </w:r>
      <w:r w:rsidRPr="00DD3E10">
        <w:rPr>
          <w:color w:val="000000" w:themeColor="text1"/>
          <w:spacing w:val="-6"/>
          <w:sz w:val="28"/>
          <w:szCs w:val="28"/>
        </w:rPr>
        <w:t>18</w:t>
      </w:r>
      <w:r w:rsidR="00770F8E">
        <w:rPr>
          <w:color w:val="000000" w:themeColor="text1"/>
          <w:spacing w:val="-6"/>
          <w:sz w:val="28"/>
          <w:szCs w:val="28"/>
        </w:rPr>
        <w:t>8</w:t>
      </w:r>
      <w:r w:rsidRPr="00DD3E10">
        <w:rPr>
          <w:color w:val="000000" w:themeColor="text1"/>
          <w:spacing w:val="-6"/>
          <w:sz w:val="28"/>
          <w:szCs w:val="28"/>
        </w:rPr>
        <w:t xml:space="preserve"> человек, в Вооружённые силы РФ в 2022 году призваны 43 человека (на 79% больше в сравнении с прошлым годом).</w:t>
      </w:r>
    </w:p>
    <w:p w14:paraId="7354F9E9" w14:textId="77777777" w:rsidR="00CC46C7" w:rsidRPr="005929F6" w:rsidRDefault="00CC46C7" w:rsidP="00CC46C7">
      <w:pPr>
        <w:pStyle w:val="afa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iCs/>
          <w:color w:val="2C2D2E"/>
          <w:sz w:val="23"/>
          <w:szCs w:val="23"/>
        </w:rPr>
      </w:pPr>
      <w:r>
        <w:rPr>
          <w:color w:val="000000"/>
          <w:spacing w:val="-6"/>
          <w:sz w:val="28"/>
          <w:szCs w:val="28"/>
        </w:rPr>
        <w:t xml:space="preserve">В течение года работниками военно-учётного стола проводилась разъяснительная работа по исполнению гражданами обязанностей в области воинского учёта в соответствии с действующим законодательством, работа с гражданами, пребывающими в запасе, о прохождении военной службы по контракту и о наборе в мобилизационный резерв, а также </w:t>
      </w:r>
      <w:r w:rsidRPr="001709C6">
        <w:rPr>
          <w:color w:val="000000"/>
          <w:spacing w:val="-6"/>
          <w:sz w:val="28"/>
          <w:szCs w:val="28"/>
        </w:rPr>
        <w:t>сверка документов первичного воинского учёта граждан, пребывающих в запасе и стоящих на учёте</w:t>
      </w:r>
      <w:r>
        <w:rPr>
          <w:color w:val="000000"/>
          <w:spacing w:val="-6"/>
          <w:sz w:val="28"/>
          <w:szCs w:val="28"/>
        </w:rPr>
        <w:t xml:space="preserve"> в муниципальном образовании, </w:t>
      </w:r>
      <w:r w:rsidRPr="001709C6">
        <w:rPr>
          <w:color w:val="000000"/>
          <w:spacing w:val="-6"/>
          <w:sz w:val="28"/>
          <w:szCs w:val="28"/>
        </w:rPr>
        <w:t>с учётными данными военного комиссариата г. Всеволожск</w:t>
      </w:r>
      <w:r>
        <w:rPr>
          <w:color w:val="000000"/>
          <w:spacing w:val="-6"/>
          <w:sz w:val="28"/>
          <w:szCs w:val="28"/>
        </w:rPr>
        <w:t xml:space="preserve">а. </w:t>
      </w:r>
      <w:r>
        <w:rPr>
          <w:iCs/>
          <w:color w:val="000000"/>
          <w:spacing w:val="-6"/>
          <w:sz w:val="28"/>
          <w:szCs w:val="28"/>
        </w:rPr>
        <w:t>Р</w:t>
      </w:r>
      <w:r w:rsidRPr="005929F6">
        <w:rPr>
          <w:iCs/>
          <w:color w:val="000000"/>
          <w:spacing w:val="-6"/>
          <w:sz w:val="28"/>
          <w:szCs w:val="28"/>
        </w:rPr>
        <w:t>аботники военно-учётного стола принимали участие в работе мобильного пункт</w:t>
      </w:r>
      <w:r>
        <w:rPr>
          <w:iCs/>
          <w:color w:val="000000"/>
          <w:spacing w:val="-6"/>
          <w:sz w:val="28"/>
          <w:szCs w:val="28"/>
        </w:rPr>
        <w:t>а</w:t>
      </w:r>
      <w:r w:rsidRPr="005929F6">
        <w:rPr>
          <w:iCs/>
          <w:color w:val="000000"/>
          <w:spacing w:val="-6"/>
          <w:sz w:val="28"/>
          <w:szCs w:val="28"/>
        </w:rPr>
        <w:t xml:space="preserve"> приёма на контрактную службу, где можно подать заявку на военную службу по контракту в Вооружённые силы РФ</w:t>
      </w:r>
      <w:r>
        <w:rPr>
          <w:iCs/>
          <w:color w:val="000000"/>
          <w:spacing w:val="-6"/>
          <w:sz w:val="28"/>
          <w:szCs w:val="28"/>
        </w:rPr>
        <w:t>.</w:t>
      </w:r>
    </w:p>
    <w:p w14:paraId="1E045C8D" w14:textId="77777777" w:rsidR="00CC46C7" w:rsidRDefault="00CC46C7" w:rsidP="00CC46C7">
      <w:pPr>
        <w:pStyle w:val="af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На учёте организаций муниципального образования, где ведётся воинский учёт, состоит 73 организаций (на 152% больше по сравнению с 2022 годом), в том числе, 20 организаций, где ведётся бронирование граждан, и 5 федеральных учреждений.</w:t>
      </w:r>
    </w:p>
    <w:p w14:paraId="285F5F45" w14:textId="77777777" w:rsidR="00CC46C7" w:rsidRPr="002062E2" w:rsidRDefault="00CC46C7" w:rsidP="00CC46C7">
      <w:pPr>
        <w:suppressAutoHyphens w:val="0"/>
        <w:spacing w:line="240" w:lineRule="auto"/>
        <w:ind w:firstLine="709"/>
        <w:jc w:val="both"/>
        <w:textAlignment w:val="auto"/>
        <w:outlineLvl w:val="9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2062E2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Важную роль </w:t>
      </w:r>
      <w:r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в работе администрации </w:t>
      </w:r>
      <w:r w:rsidRPr="002062E2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играет </w:t>
      </w:r>
      <w:r w:rsidRPr="002062E2">
        <w:rPr>
          <w:rFonts w:ascii="Times New Roman" w:hAnsi="Times New Roman" w:cs="Times New Roman"/>
          <w:b/>
          <w:color w:val="000000" w:themeColor="text1"/>
          <w:spacing w:val="-6"/>
          <w:sz w:val="28"/>
          <w:szCs w:val="28"/>
        </w:rPr>
        <w:t>организационный отдел</w:t>
      </w:r>
      <w:r w:rsidRPr="002062E2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, который не только координирует работу всех структурных подразделений администрации, но и отвечает, в первую очередь, </w:t>
      </w:r>
      <w:r w:rsidRPr="002062E2">
        <w:rPr>
          <w:rFonts w:ascii="Times New Roman" w:hAnsi="Times New Roman" w:cs="Times New Roman"/>
          <w:color w:val="000000" w:themeColor="text1"/>
          <w:spacing w:val="-6"/>
          <w:sz w:val="28"/>
          <w:szCs w:val="28"/>
          <w:u w:val="single"/>
        </w:rPr>
        <w:t>за максимальную открытость деятельности, достоверность и доступность информации</w:t>
      </w:r>
      <w:r w:rsidRPr="002062E2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. </w:t>
      </w:r>
    </w:p>
    <w:p w14:paraId="6DD6AFEF" w14:textId="77777777" w:rsidR="00CC46C7" w:rsidRPr="001F6787" w:rsidRDefault="00CC46C7" w:rsidP="00CC46C7">
      <w:pPr>
        <w:suppressAutoHyphens w:val="0"/>
        <w:spacing w:line="240" w:lineRule="auto"/>
        <w:ind w:firstLine="709"/>
        <w:jc w:val="both"/>
        <w:textAlignment w:val="auto"/>
        <w:outlineLvl w:val="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62E2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Как и в предыдущие годы, действует официальный сайт муниципального образования, на котором размещаются нормативные документы</w:t>
      </w:r>
      <w:r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, </w:t>
      </w:r>
      <w:r w:rsidRPr="002062E2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объявления для жителей, новости и другая актуальная информация.</w:t>
      </w:r>
      <w:r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В течение года на сайте было размещено более тысячи</w:t>
      </w:r>
      <w:r w:rsidRPr="00785565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публикаций разной направленности (новостной и информационной), все нормативно-правовые акты администрации, совета депутатов (с их </w:t>
      </w:r>
      <w:r w:rsidRPr="001F6787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проектами)</w:t>
      </w:r>
      <w:r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и контрольно-счётной палаты</w:t>
      </w:r>
      <w:r w:rsidRPr="001F6787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, а также информация, имеющая отношение к деятельности органов местного самоуправления муниципального образования. Самым популярным разделом на официальном сайте остаются «перспективы развития», которые за </w:t>
      </w:r>
      <w:r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10</w:t>
      </w:r>
      <w:r w:rsidRPr="001F6787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лет просмотрели </w:t>
      </w:r>
      <w:r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уже </w:t>
      </w:r>
      <w:r w:rsidRPr="00B266A8">
        <w:rPr>
          <w:rFonts w:ascii="Times New Roman" w:hAnsi="Times New Roman" w:cs="Times New Roman"/>
          <w:color w:val="000000" w:themeColor="text1"/>
          <w:spacing w:val="-6"/>
          <w:sz w:val="28"/>
          <w:szCs w:val="28"/>
          <w:u w:val="single"/>
        </w:rPr>
        <w:t>более 1</w:t>
      </w:r>
      <w:r>
        <w:rPr>
          <w:rFonts w:ascii="Times New Roman" w:hAnsi="Times New Roman" w:cs="Times New Roman"/>
          <w:color w:val="000000" w:themeColor="text1"/>
          <w:spacing w:val="-6"/>
          <w:sz w:val="28"/>
          <w:szCs w:val="28"/>
          <w:u w:val="single"/>
        </w:rPr>
        <w:t>0</w:t>
      </w:r>
      <w:r w:rsidRPr="00B266A8">
        <w:rPr>
          <w:rFonts w:ascii="Times New Roman" w:hAnsi="Times New Roman" w:cs="Times New Roman"/>
          <w:color w:val="000000" w:themeColor="text1"/>
          <w:spacing w:val="-6"/>
          <w:sz w:val="28"/>
          <w:szCs w:val="28"/>
          <w:u w:val="single"/>
        </w:rPr>
        <w:t xml:space="preserve"> млн. раз</w:t>
      </w:r>
      <w:r w:rsidRPr="001F6787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(в среднем</w:t>
      </w:r>
      <w:r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,</w:t>
      </w:r>
      <w:r w:rsidRPr="001F6787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больше 1 млн. человек в год). Отмечу, что на данный момент разработка </w:t>
      </w:r>
      <w:r w:rsidRPr="001F67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нового официального портала (сайта) муниципального образования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полностью завершена, в ближайшее время сайт муниципального образования сможет «переехать» на новую, современную платформу. </w:t>
      </w:r>
    </w:p>
    <w:p w14:paraId="602843CE" w14:textId="77777777" w:rsidR="00CC46C7" w:rsidRPr="001F6787" w:rsidRDefault="00CC46C7" w:rsidP="00CC46C7">
      <w:pPr>
        <w:suppressAutoHyphens w:val="0"/>
        <w:spacing w:line="240" w:lineRule="auto"/>
        <w:ind w:firstLine="709"/>
        <w:jc w:val="both"/>
        <w:textAlignment w:val="auto"/>
        <w:outlineLvl w:val="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6787">
        <w:rPr>
          <w:rFonts w:ascii="Times New Roman" w:hAnsi="Times New Roman" w:cs="Times New Roman"/>
          <w:color w:val="000000" w:themeColor="text1"/>
          <w:sz w:val="28"/>
          <w:szCs w:val="28"/>
        </w:rPr>
        <w:t>Работа администрации публично освещается также в группе информационно-телекоммуникационной сети Интернет «ВКон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та</w:t>
      </w:r>
      <w:r w:rsidRPr="001F67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кте», насчитывающей около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1F67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тысяч подписчиков.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Верифицированная г</w:t>
      </w:r>
      <w:r w:rsidRPr="001F6787">
        <w:rPr>
          <w:rFonts w:ascii="Times New Roman" w:hAnsi="Times New Roman" w:cs="Times New Roman"/>
          <w:color w:val="000000" w:themeColor="text1"/>
          <w:sz w:val="28"/>
          <w:szCs w:val="28"/>
        </w:rPr>
        <w:t>руппа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(сообщество),</w:t>
      </w:r>
      <w:r w:rsidRPr="001F67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получи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вшая ещё в 2022 году</w:t>
      </w:r>
      <w:r w:rsidRPr="001F67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отметку «Госорганизация»,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является не просто</w:t>
      </w:r>
      <w:r w:rsidRPr="001F67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официальным госпабликом,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 и одним из флагманских госпабликов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Всеволожского района. </w:t>
      </w:r>
      <w:r w:rsidRPr="001F6787">
        <w:rPr>
          <w:rFonts w:ascii="Times New Roman" w:hAnsi="Times New Roman" w:cs="Times New Roman"/>
          <w:color w:val="000000" w:themeColor="text1"/>
          <w:sz w:val="28"/>
          <w:szCs w:val="28"/>
        </w:rPr>
        <w:t>За 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1F67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было размещено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около</w:t>
      </w:r>
      <w:r w:rsidRPr="001F67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1F67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00 публикаций, охват которых по статистике группы составил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около</w:t>
      </w:r>
      <w:r w:rsidRPr="001F67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1F6787">
        <w:rPr>
          <w:rFonts w:ascii="Times New Roman" w:hAnsi="Times New Roman" w:cs="Times New Roman"/>
          <w:color w:val="000000" w:themeColor="text1"/>
          <w:sz w:val="28"/>
          <w:szCs w:val="28"/>
        </w:rPr>
        <w:t>50 тыс. человек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(на 29% больше в сравнении с предыдущим отчётным периодом). </w:t>
      </w:r>
    </w:p>
    <w:p w14:paraId="03BE29E7" w14:textId="77777777" w:rsidR="00CC46C7" w:rsidRDefault="00CC46C7" w:rsidP="00CC46C7">
      <w:pPr>
        <w:suppressAutoHyphens w:val="0"/>
        <w:spacing w:line="240" w:lineRule="auto"/>
        <w:ind w:firstLine="709"/>
        <w:jc w:val="both"/>
        <w:textAlignment w:val="auto"/>
        <w:outlineLvl w:val="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6787">
        <w:rPr>
          <w:rFonts w:ascii="Times New Roman" w:hAnsi="Times New Roman" w:cs="Times New Roman"/>
          <w:color w:val="000000" w:themeColor="text1"/>
          <w:sz w:val="28"/>
          <w:szCs w:val="28"/>
        </w:rPr>
        <w:t>Такая статистика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F6787">
        <w:rPr>
          <w:rFonts w:ascii="Times New Roman" w:hAnsi="Times New Roman" w:cs="Times New Roman"/>
          <w:color w:val="000000" w:themeColor="text1"/>
          <w:sz w:val="28"/>
          <w:szCs w:val="28"/>
        </w:rPr>
        <w:t>говорит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1F67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 о высоком уровне информированности населения в информационно-телекоммуникационной сети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1F67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нтернет, так и высоком уровне вовлеченности населения в деятельность администрации. Я, как глава администрации,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по-прежнему</w:t>
      </w:r>
      <w:r w:rsidRPr="001F67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веду свой аккаунт в социальной сети «ВКонтакте», созданный, в первую очередь, для оперативного донесения до жителей муниципального образования важной информации, получения обратной связи и поиска совместных решений тех или иных задач.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315A4442" w14:textId="77777777" w:rsidR="00CC46C7" w:rsidRPr="0056058B" w:rsidRDefault="00CC46C7" w:rsidP="00CC46C7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отчётном году провёл 18 приёмных дней, на которых принял 37 жителей</w:t>
      </w:r>
      <w:r w:rsidRPr="002951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образования</w:t>
      </w:r>
      <w:r w:rsidRPr="002951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 своими вопросами. В основном, вопросы касались предоставления земельных участков различным категориям граждан и отказов в перепланировке своих жилых помещений. </w:t>
      </w:r>
      <w:r w:rsidRPr="00C851D2">
        <w:rPr>
          <w:rFonts w:ascii="Times New Roman" w:hAnsi="Times New Roman" w:cs="Times New Roman"/>
          <w:color w:val="000000" w:themeColor="text1"/>
          <w:sz w:val="28"/>
          <w:szCs w:val="28"/>
        </w:rPr>
        <w:t>По итогам при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Pr="00C851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всем жителям</w:t>
      </w:r>
      <w:r w:rsidRPr="00C851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были даны разъяснения и консультации. Поступившие вопросы взяты на контроль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EF95A6F" w14:textId="77777777" w:rsidR="00CC46C7" w:rsidRDefault="00CC46C7" w:rsidP="00CC46C7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3A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феврале 2023 года в </w:t>
      </w:r>
      <w:r w:rsidRPr="00B53A5A">
        <w:rPr>
          <w:rFonts w:ascii="Times New Roman" w:hAnsi="Times New Roman" w:cs="Times New Roman"/>
          <w:color w:val="000000" w:themeColor="text1"/>
          <w:sz w:val="28"/>
          <w:szCs w:val="28"/>
        </w:rPr>
        <w:t>составе делегации Ленинградской области прин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ял</w:t>
      </w:r>
      <w:r w:rsidRPr="00B53A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участие в масштабном проекте </w:t>
      </w:r>
      <w:r w:rsidRPr="003A1EC4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B53A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марафоне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B53A5A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Муниципальный диалог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B53A5A">
        <w:rPr>
          <w:rFonts w:ascii="Times New Roman" w:hAnsi="Times New Roman" w:cs="Times New Roman"/>
          <w:color w:val="000000" w:themeColor="text1"/>
          <w:sz w:val="28"/>
          <w:szCs w:val="28"/>
        </w:rPr>
        <w:t>, проводимом Всероссийской ассоциацией развития местного самоуправления с участием всех муниципальных образований Российской Федерации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B53A5A">
        <w:rPr>
          <w:rFonts w:ascii="Times New Roman" w:hAnsi="Times New Roman" w:cs="Times New Roman"/>
          <w:color w:val="000000" w:themeColor="text1"/>
          <w:sz w:val="28"/>
          <w:szCs w:val="28"/>
        </w:rPr>
        <w:t>Суть марафона – выявление глобальных проблем на местах, обмен опытом, практикой управления, сложившейся в муниципалитетах, а также выработка общей, единой стратегии дальнейшего развития в самом широком смысле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что немаловажно для нашего молодого и перспективного города.</w:t>
      </w:r>
    </w:p>
    <w:p w14:paraId="6F0F58F2" w14:textId="77777777" w:rsidR="00CC46C7" w:rsidRDefault="00CC46C7" w:rsidP="00CC46C7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Важно отметить, что весной 2023 года </w:t>
      </w:r>
      <w:r w:rsidRPr="005929F6">
        <w:rPr>
          <w:rFonts w:ascii="Times New Roman" w:hAnsi="Times New Roman" w:cs="Times New Roman"/>
          <w:color w:val="000000" w:themeColor="text1"/>
          <w:sz w:val="28"/>
          <w:szCs w:val="28"/>
        </w:rPr>
        <w:t>в рамках Областного закона «О содействи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929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области» были проведены два собрания с участием активных граждан в Западной и Центральной части г. Мурино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5929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впервые </w:t>
      </w:r>
      <w:r w:rsidRPr="003A1EC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избраны две инициативные комиссии города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 В</w:t>
      </w:r>
      <w:r w:rsidRPr="005929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каждую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комиссию</w:t>
      </w:r>
      <w:r w:rsidRPr="005929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вошло по 5 человек. Теперь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929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неравнодушные жители могут спокойно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вносить</w:t>
      </w:r>
      <w:r w:rsidRPr="005929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свои предложения по благоустройству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5929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не только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5929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рассмотрение данных комиссий. </w:t>
      </w:r>
    </w:p>
    <w:p w14:paraId="3AD4293C" w14:textId="77777777" w:rsidR="00CC46C7" w:rsidRDefault="00CC46C7" w:rsidP="00CC46C7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текущем году планируется провести работы по б</w:t>
      </w:r>
      <w:r w:rsidRPr="005929F6">
        <w:rPr>
          <w:rFonts w:ascii="Times New Roman" w:hAnsi="Times New Roman" w:cs="Times New Roman"/>
          <w:color w:val="000000" w:themeColor="text1"/>
          <w:sz w:val="28"/>
          <w:szCs w:val="28"/>
        </w:rPr>
        <w:t>лагоустройств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5929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двух территорий </w:t>
      </w:r>
      <w:r w:rsidRPr="005929F6">
        <w:rPr>
          <w:rFonts w:ascii="Times New Roman" w:hAnsi="Times New Roman" w:cs="Times New Roman"/>
          <w:color w:val="000000" w:themeColor="text1"/>
          <w:sz w:val="28"/>
          <w:szCs w:val="28"/>
        </w:rPr>
        <w:t>г. Мурино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заявкам инициативных комиссий</w:t>
      </w:r>
      <w:r w:rsidRPr="005929F6">
        <w:rPr>
          <w:rFonts w:ascii="Times New Roman" w:hAnsi="Times New Roman" w:cs="Times New Roman"/>
          <w:color w:val="000000" w:themeColor="text1"/>
          <w:sz w:val="28"/>
          <w:szCs w:val="28"/>
        </w:rPr>
        <w:t>: обустройство пространства у пешеходного перехода по ул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ице</w:t>
      </w:r>
      <w:r w:rsidRPr="005929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Шоссе в Лаврики у д. 68 и пространства вдоль тротуара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также </w:t>
      </w:r>
      <w:r w:rsidRPr="005929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благоустройство части Воронцовского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бульвара и бульвара</w:t>
      </w:r>
      <w:r w:rsidRPr="005929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Менделеева до Петровского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бульвара. Необходимые заявки администрацией поданы в срок, финансирование из средств областного бюджета по ним одобрено. </w:t>
      </w:r>
    </w:p>
    <w:p w14:paraId="783EBD3B" w14:textId="77777777" w:rsidR="00CC46C7" w:rsidRDefault="00CC46C7" w:rsidP="00CC46C7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отчётном году п</w:t>
      </w:r>
      <w:r w:rsidRPr="00FF39BB">
        <w:rPr>
          <w:rFonts w:ascii="Times New Roman" w:hAnsi="Times New Roman" w:cs="Times New Roman"/>
          <w:color w:val="000000" w:themeColor="text1"/>
          <w:sz w:val="28"/>
          <w:szCs w:val="28"/>
        </w:rPr>
        <w:t>родолж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илась</w:t>
      </w:r>
      <w:r w:rsidRPr="00FF39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работа по рассмотрению жалоб и обращений в системе мониторинга информационных поводов в социальных сетях и реакции сообществ на действия властей «Инцидент менеджмент», а также обращений, направленных через платформу обратной связи «Единого портала государственных и муниципальных услуг». Так, за 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FF39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в администрацию поступило </w:t>
      </w:r>
      <w:r w:rsidRPr="0056058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1 949 обращений по системе «Инцидент менеджмент» и 2 485 обращений по системе ПОС</w:t>
      </w:r>
      <w:r w:rsidRPr="00FF39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</w:t>
      </w:r>
    </w:p>
    <w:p w14:paraId="19EE89DB" w14:textId="77777777" w:rsidR="00CC46C7" w:rsidRDefault="00CC46C7" w:rsidP="00CC46C7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190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2023 году</w:t>
      </w:r>
      <w:r w:rsidRPr="001A19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работа организационного отдела в сфере </w:t>
      </w:r>
      <w:r w:rsidRPr="00F060E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молодёжной политики</w:t>
      </w:r>
      <w:r w:rsidRPr="001A19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велась также по нескольким направлениям, из которых стоит отметить ключевые: патриотическое воспитание, добровольчество, развитие и укрепление межмуниципального сотрудничества. </w:t>
      </w:r>
    </w:p>
    <w:p w14:paraId="6F2B4F20" w14:textId="77777777" w:rsidR="00CC46C7" w:rsidRPr="001A190C" w:rsidRDefault="00CC46C7" w:rsidP="00CC46C7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19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Продолжает работу добровольческое объединение «Илья Муромец», ребята из которого активно принимают участие во всех муниципальных мероприятиях, а также мероприятиях районного и областного значения. </w:t>
      </w:r>
    </w:p>
    <w:p w14:paraId="6B878425" w14:textId="77777777" w:rsidR="00CC46C7" w:rsidRDefault="00CC46C7" w:rsidP="00CC46C7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60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апреля 2023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года м</w:t>
      </w:r>
      <w:r w:rsidRPr="00F060E8">
        <w:rPr>
          <w:rFonts w:ascii="Times New Roman" w:hAnsi="Times New Roman" w:cs="Times New Roman"/>
          <w:color w:val="000000" w:themeColor="text1"/>
          <w:sz w:val="28"/>
          <w:szCs w:val="28"/>
        </w:rPr>
        <w:t>олодёжный совет при администрации начал сво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ю работу в обновлённом составе и плотном </w:t>
      </w:r>
      <w:r w:rsidRPr="00F060E8">
        <w:rPr>
          <w:rFonts w:ascii="Times New Roman" w:hAnsi="Times New Roman" w:cs="Times New Roman"/>
          <w:color w:val="000000" w:themeColor="text1"/>
          <w:sz w:val="28"/>
          <w:szCs w:val="28"/>
        </w:rPr>
        <w:t>взаимодейств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ии</w:t>
      </w:r>
      <w:r w:rsidRPr="00F060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предпринимателями поселения,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также </w:t>
      </w:r>
      <w:r w:rsidRPr="00F060E8">
        <w:rPr>
          <w:rFonts w:ascii="Times New Roman" w:hAnsi="Times New Roman" w:cs="Times New Roman"/>
          <w:color w:val="000000" w:themeColor="text1"/>
          <w:sz w:val="28"/>
          <w:szCs w:val="28"/>
        </w:rPr>
        <w:t>центрами образования. В июне команда молод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Pr="00F060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жного совета приняла участие в региональном этапе Всероссийского марафона «Земля спорта» </w:t>
      </w:r>
      <w:r w:rsidRPr="003A1EC4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060E8">
        <w:rPr>
          <w:rFonts w:ascii="Times New Roman" w:hAnsi="Times New Roman" w:cs="Times New Roman"/>
          <w:color w:val="000000" w:themeColor="text1"/>
          <w:sz w:val="28"/>
          <w:szCs w:val="28"/>
        </w:rPr>
        <w:t>VII межмуниципальн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Pr="00F060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спартакиад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F060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активной молодёжи, где заняла второе место. Заместитель председателя молод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Pr="00F060E8">
        <w:rPr>
          <w:rFonts w:ascii="Times New Roman" w:hAnsi="Times New Roman" w:cs="Times New Roman"/>
          <w:color w:val="000000" w:themeColor="text1"/>
          <w:sz w:val="28"/>
          <w:szCs w:val="28"/>
        </w:rPr>
        <w:t>жного совета вош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Pr="00F060E8">
        <w:rPr>
          <w:rFonts w:ascii="Times New Roman" w:hAnsi="Times New Roman" w:cs="Times New Roman"/>
          <w:color w:val="000000" w:themeColor="text1"/>
          <w:sz w:val="28"/>
          <w:szCs w:val="28"/>
        </w:rPr>
        <w:t>л в волонт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Pr="00F060E8">
        <w:rPr>
          <w:rFonts w:ascii="Times New Roman" w:hAnsi="Times New Roman" w:cs="Times New Roman"/>
          <w:color w:val="000000" w:themeColor="text1"/>
          <w:sz w:val="28"/>
          <w:szCs w:val="28"/>
        </w:rPr>
        <w:t>рский корпус Всемирного Фестиваля Молод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Pr="00F060E8">
        <w:rPr>
          <w:rFonts w:ascii="Times New Roman" w:hAnsi="Times New Roman" w:cs="Times New Roman"/>
          <w:color w:val="000000" w:themeColor="text1"/>
          <w:sz w:val="28"/>
          <w:szCs w:val="28"/>
        </w:rPr>
        <w:t>жи в г.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060E8">
        <w:rPr>
          <w:rFonts w:ascii="Times New Roman" w:hAnsi="Times New Roman" w:cs="Times New Roman"/>
          <w:color w:val="000000" w:themeColor="text1"/>
          <w:sz w:val="28"/>
          <w:szCs w:val="28"/>
        </w:rPr>
        <w:t>Сочи, который пройдёт в текущем 2024 году. В начале осени по сложившейся традиции несколько добровольцев г. Мурино вошли в волонтёрский штаб Северо-Западного окружного молодёжного форума «Ладога», а представители молод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Pr="00F060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жного совета </w:t>
      </w:r>
      <w:r w:rsidRPr="003A1EC4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F060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организационный штаб форума.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48E573A8" w14:textId="77777777" w:rsidR="00CC46C7" w:rsidRPr="00EC19DA" w:rsidRDefault="00CC46C7" w:rsidP="00CC46C7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отчётном году также продолжалось</w:t>
      </w:r>
      <w:r w:rsidRPr="00EC19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тесно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C19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сотруднич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ество</w:t>
      </w:r>
      <w:r w:rsidRPr="00EC19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коллегами из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молодёжных советов и добровольцами </w:t>
      </w:r>
      <w:r w:rsidRPr="00EC19DA">
        <w:rPr>
          <w:rFonts w:ascii="Times New Roman" w:hAnsi="Times New Roman" w:cs="Times New Roman"/>
          <w:color w:val="000000" w:themeColor="text1"/>
          <w:sz w:val="28"/>
          <w:szCs w:val="28"/>
        </w:rPr>
        <w:t>Бугровского, Ново-Девяткинского, Токсовского и Куйвозовского поселений, провод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ились</w:t>
      </w:r>
      <w:r w:rsidRPr="00EC19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совместные мероприятия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EC19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акции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Дни соседей. </w:t>
      </w:r>
      <w:r w:rsidRPr="00EC19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2592C362" w14:textId="77777777" w:rsidR="00CC46C7" w:rsidRPr="00AE43E6" w:rsidRDefault="00CC46C7" w:rsidP="00CC46C7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Говоря про молодое поколение, хочу особо отметить, что значимым событием прошедшего года стало </w:t>
      </w:r>
      <w:r w:rsidRPr="00B9367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открытие 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новой </w:t>
      </w:r>
      <w:r w:rsidRPr="00B9367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школ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ы</w:t>
      </w:r>
      <w:r w:rsidRPr="00D64C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AE43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продолжает работу по поощрению лучших учеников образовательных учреждений города персональными стипендиями: в 2019 году 3-м стипендиатам из бюджета муниципального образования были выплачены стипендии в размере 81 тыс. руб., в 2020 году было 9 стипендиатов, сумма выплат составила 243 тыс. руб. В 2021 и 2022-м в число лучших учеников вошли 11 стипендиатов, сумма выплат составила по 297 тыс. рублей в год.  </w:t>
      </w:r>
      <w:r w:rsidRPr="00AE43E6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В отчётном 2023 году стипендии удостоены 10 учеников</w:t>
      </w:r>
      <w:r w:rsidRPr="00AE43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820D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сумма выплат которым составит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270 тыс. рублей.</w:t>
      </w:r>
      <w:r w:rsidRPr="00AE43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Надеюсь, в 2024 году у нас будет больше одарённых учеников.</w:t>
      </w:r>
      <w:r w:rsidRPr="00AE43E6">
        <w:t xml:space="preserve"> </w:t>
      </w:r>
      <w:r w:rsidRPr="00AE43E6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</w:p>
    <w:p w14:paraId="0A5E47CB" w14:textId="77777777" w:rsidR="00CC46C7" w:rsidRDefault="00CC46C7" w:rsidP="00CC46C7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Для справки: п</w:t>
      </w:r>
      <w:r w:rsidRPr="00000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состоянию 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 января 2024 года</w:t>
      </w:r>
      <w:r w:rsidRPr="00000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территории муниципального образования расположен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00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F002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3</w:t>
      </w:r>
      <w:r w:rsidRPr="001F002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детских садика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(1 из которых открылся в 2023 году) и </w:t>
      </w:r>
      <w:r w:rsidRPr="001F002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6 средних</w:t>
      </w:r>
      <w:r w:rsidRPr="00000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общеобразовательны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Pr="00000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школ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(фактически, школ на территории города 7, так как одна из них расположилась на двух площадках). Во всех школах г. Мурино в отчётном году открылись отделения </w:t>
      </w:r>
      <w:r w:rsidRPr="00C66A7F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Российского движения детей и молодёжи «Движение первых»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Полномочия по образованию осуществляет Всеволожский муниципальный район. </w:t>
      </w:r>
    </w:p>
    <w:p w14:paraId="5DF4EB45" w14:textId="77777777" w:rsidR="00CC46C7" w:rsidRDefault="00CC46C7" w:rsidP="00CC46C7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Говоря про значимые открытие, хотелось бы также отметить, что в январе </w:t>
      </w:r>
      <w:r w:rsidRPr="00850EAF">
        <w:rPr>
          <w:rFonts w:ascii="Times New Roman" w:hAnsi="Times New Roman" w:cs="Times New Roman"/>
          <w:color w:val="000000" w:themeColor="text1"/>
          <w:sz w:val="28"/>
          <w:szCs w:val="28"/>
        </w:rPr>
        <w:t>2023 года на Воронцовском б-ре, д. 21, корп. 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17585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открылась детская амбулатория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 которой в течение года под наблюдение и патронаж прикрепилось 977 новорождённых. Полномочия в области медицины </w:t>
      </w:r>
      <w:r w:rsidRPr="00175853">
        <w:rPr>
          <w:rFonts w:ascii="Times New Roman" w:hAnsi="Times New Roman" w:cs="Times New Roman"/>
          <w:color w:val="000000" w:themeColor="text1"/>
          <w:sz w:val="28"/>
          <w:szCs w:val="28"/>
        </w:rPr>
        <w:t>относятся к компетенции Комитета по здравоохранению Ленинградской области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7F29C92" w14:textId="77777777" w:rsidR="00CC46C7" w:rsidRDefault="00CC46C7" w:rsidP="00CC46C7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Вернёмся непосредственно к работе администрации. В отчётном году продолжилась работа с </w:t>
      </w:r>
      <w:r w:rsidRPr="0079365B">
        <w:rPr>
          <w:rFonts w:ascii="Times New Roman" w:hAnsi="Times New Roman" w:cs="Times New Roman"/>
          <w:color w:val="000000" w:themeColor="text1"/>
          <w:sz w:val="28"/>
          <w:szCs w:val="28"/>
        </w:rPr>
        <w:t>гражданам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79365B">
        <w:rPr>
          <w:rFonts w:ascii="Times New Roman" w:hAnsi="Times New Roman" w:cs="Times New Roman"/>
          <w:color w:val="000000" w:themeColor="text1"/>
          <w:sz w:val="28"/>
          <w:szCs w:val="28"/>
        </w:rPr>
        <w:t>, призванным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7936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рамках частичной </w:t>
      </w:r>
      <w:r w:rsidRPr="0079365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мобилизации, а также членам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7936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их семей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На данный момент, таких семей на территории муниципального образования порядка 250. В течение года благотворительный фонд г. Мурино и предприниматели поселения </w:t>
      </w:r>
      <w:r w:rsidRPr="0079365B">
        <w:rPr>
          <w:rFonts w:ascii="Times New Roman" w:hAnsi="Times New Roman" w:cs="Times New Roman"/>
          <w:color w:val="000000" w:themeColor="text1"/>
          <w:sz w:val="28"/>
          <w:szCs w:val="28"/>
        </w:rPr>
        <w:t>переда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вали</w:t>
      </w:r>
      <w:r w:rsidRPr="007936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гуманитарн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ую</w:t>
      </w:r>
      <w:r w:rsidRPr="007936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помощ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ь </w:t>
      </w:r>
      <w:r w:rsidRPr="0079365B">
        <w:rPr>
          <w:rFonts w:ascii="Times New Roman" w:hAnsi="Times New Roman" w:cs="Times New Roman"/>
          <w:color w:val="000000" w:themeColor="text1"/>
          <w:sz w:val="28"/>
          <w:szCs w:val="28"/>
        </w:rPr>
        <w:t>нашим бойцам, находящимся в зоне СВО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добровольцы «Ильи Муромца» помогали в решении бытовых вопросов (гуляли с собаками, раздавали новогодние подарки и т.д.). </w:t>
      </w:r>
      <w:r w:rsidRPr="0079365B">
        <w:rPr>
          <w:rFonts w:ascii="Times New Roman" w:hAnsi="Times New Roman" w:cs="Times New Roman"/>
          <w:color w:val="000000" w:themeColor="text1"/>
          <w:sz w:val="28"/>
          <w:szCs w:val="28"/>
        </w:rPr>
        <w:t>Активно к помощи подключа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лись</w:t>
      </w:r>
      <w:r w:rsidRPr="007936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представители старшего поколения, которые знают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79365B">
        <w:rPr>
          <w:rFonts w:ascii="Times New Roman" w:hAnsi="Times New Roman" w:cs="Times New Roman"/>
          <w:color w:val="000000" w:themeColor="text1"/>
          <w:sz w:val="28"/>
          <w:szCs w:val="28"/>
        </w:rPr>
        <w:t>как важна для бойца помощь и поддержка из тыла.</w:t>
      </w:r>
    </w:p>
    <w:p w14:paraId="516D5319" w14:textId="77777777" w:rsidR="00CC46C7" w:rsidRPr="00530C36" w:rsidRDefault="00CC46C7" w:rsidP="00CC46C7">
      <w:pPr>
        <w:spacing w:line="240" w:lineRule="auto"/>
        <w:ind w:firstLine="709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Р</w:t>
      </w:r>
      <w:r w:rsidRPr="00530C3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аботе с пожилыми людьми 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муниципального образования по-прежнему уделяется о</w:t>
      </w:r>
      <w:r w:rsidRPr="00530C3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собое внимание. Ветеранская организация Муринского Совета ветеранов 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остаётся</w:t>
      </w:r>
      <w:r w:rsidRPr="00530C3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одной из крупных первичных организаций Всеволожского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районного Совета Ветеранов. В Муринском Совете ветеранов зарегистрировано </w:t>
      </w:r>
      <w:r w:rsidRPr="00530C3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около 800 человек – это ветераны войны, труда, вооружённых сил и правоохранительных органов (в том числе, участники Великой Отечественной войны и вдовы таких участников, труженики тыла, несовершеннолетние узники концлагерей, а также жители блокадного Ленинграда). Ветераны принимают активное участие во всех праздничных и памятных мероприятиях, проводимых на территории муниципального образования, а также проводят уроки памяти и мужества в школах и дошкольных образовательных учреждениях. </w:t>
      </w:r>
    </w:p>
    <w:p w14:paraId="6A19B98D" w14:textId="77777777" w:rsidR="00CC46C7" w:rsidRDefault="00CC46C7" w:rsidP="00CC46C7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02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Информационное обеспечение жителей поселения осуществляет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Pr="002F02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подведомственное </w:t>
      </w:r>
      <w:r w:rsidRPr="002F02A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муниципальное бюджетное учреждение «Редакция газеты «Муринская панорама»</w:t>
      </w:r>
      <w:r w:rsidRPr="002F02A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7F03D65" w14:textId="77777777" w:rsidR="00CC46C7" w:rsidRPr="00EA708E" w:rsidRDefault="00CC46C7" w:rsidP="00CC46C7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02A7">
        <w:rPr>
          <w:rFonts w:ascii="Times New Roman" w:hAnsi="Times New Roman" w:cs="Times New Roman"/>
          <w:color w:val="000000" w:themeColor="text1"/>
          <w:sz w:val="28"/>
          <w:szCs w:val="28"/>
        </w:rPr>
        <w:t>В 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2F02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выпущен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21</w:t>
      </w:r>
      <w:r w:rsidRPr="002F02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номер газеты (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2F02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цветных общим тиражом -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25</w:t>
      </w:r>
      <w:r w:rsidRPr="002F02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тыс.</w:t>
      </w:r>
      <w:r w:rsidRPr="002F02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экз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емпляров</w:t>
      </w:r>
      <w:r w:rsidRPr="002F02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2F02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черно-белых тир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ажом</w:t>
      </w:r>
      <w:r w:rsidRPr="002F02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2F02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6 тыс. экземпляров</w:t>
      </w:r>
      <w:r w:rsidRPr="002F02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Только на муниципальные правовые акты, обязательные к опубликованию по действующему законодательству, было выделено 86 полос для администрации, а также 73 </w:t>
      </w:r>
      <w:r w:rsidRPr="00A31482">
        <w:rPr>
          <w:rFonts w:ascii="Times New Roman" w:hAnsi="Times New Roman" w:cs="Times New Roman"/>
          <w:color w:val="000000" w:themeColor="text1"/>
          <w:sz w:val="28"/>
          <w:szCs w:val="28"/>
        </w:rPr>
        <w:t>газетны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314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полос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A314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черно-белом издании 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A31482">
        <w:rPr>
          <w:rFonts w:ascii="Times New Roman" w:hAnsi="Times New Roman" w:cs="Times New Roman"/>
          <w:color w:val="000000" w:themeColor="text1"/>
          <w:sz w:val="28"/>
          <w:szCs w:val="28"/>
        </w:rPr>
        <w:t>,5 полос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A314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цветной газете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совета депутатов. З</w:t>
      </w:r>
      <w:r w:rsidRPr="00D64C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аключено 7 договоров на публикацию коммерческой рекламы в газете на общую сумму </w:t>
      </w:r>
      <w:r w:rsidRPr="00D64CE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14,9 тыс. рублей</w:t>
      </w:r>
      <w:r w:rsidRPr="00D64CE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6705077" w14:textId="77777777" w:rsidR="00CC46C7" w:rsidRPr="00FF39BB" w:rsidRDefault="00CC46C7" w:rsidP="00CC46C7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02A7">
        <w:rPr>
          <w:rFonts w:ascii="Times New Roman" w:hAnsi="Times New Roman" w:cs="Times New Roman"/>
          <w:color w:val="000000" w:themeColor="text1"/>
          <w:sz w:val="28"/>
          <w:szCs w:val="28"/>
        </w:rPr>
        <w:t>Все мероприятия, предусмотренные муниципальным заданием, выполнены учреждением в полном объёме.</w:t>
      </w:r>
    </w:p>
    <w:p w14:paraId="2DCBB9FA" w14:textId="77777777" w:rsidR="00CC46C7" w:rsidRPr="006725FD" w:rsidRDefault="00CC46C7" w:rsidP="00CC46C7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Отдельно хочу остановиться на вопросах, связанных с культурой и спортом, ведь в</w:t>
      </w:r>
      <w:r w:rsidRPr="00AA564C">
        <w:rPr>
          <w:rFonts w:ascii="Times New Roman" w:hAnsi="Times New Roman" w:cs="Times New Roman"/>
          <w:color w:val="231F20"/>
          <w:spacing w:val="2"/>
          <w:sz w:val="28"/>
          <w:szCs w:val="28"/>
        </w:rPr>
        <w:t xml:space="preserve"> </w:t>
      </w:r>
      <w:r w:rsidRPr="00AA564C">
        <w:rPr>
          <w:rFonts w:ascii="Times New Roman" w:hAnsi="Times New Roman" w:cs="Times New Roman"/>
          <w:color w:val="231F20"/>
          <w:sz w:val="28"/>
          <w:szCs w:val="28"/>
        </w:rPr>
        <w:t>современных</w:t>
      </w:r>
      <w:r w:rsidRPr="00AA564C">
        <w:rPr>
          <w:rFonts w:ascii="Times New Roman" w:hAnsi="Times New Roman" w:cs="Times New Roman"/>
          <w:color w:val="231F20"/>
          <w:spacing w:val="3"/>
          <w:sz w:val="28"/>
          <w:szCs w:val="28"/>
        </w:rPr>
        <w:t xml:space="preserve"> </w:t>
      </w:r>
      <w:r w:rsidRPr="00AA564C">
        <w:rPr>
          <w:rFonts w:ascii="Times New Roman" w:hAnsi="Times New Roman" w:cs="Times New Roman"/>
          <w:color w:val="231F20"/>
          <w:sz w:val="28"/>
          <w:szCs w:val="28"/>
        </w:rPr>
        <w:t>условиях</w:t>
      </w:r>
      <w:r w:rsidRPr="00AA564C">
        <w:rPr>
          <w:rFonts w:ascii="Times New Roman" w:hAnsi="Times New Roman" w:cs="Times New Roman"/>
          <w:color w:val="231F20"/>
          <w:spacing w:val="2"/>
          <w:sz w:val="28"/>
          <w:szCs w:val="28"/>
        </w:rPr>
        <w:t xml:space="preserve"> </w:t>
      </w:r>
      <w:r w:rsidRPr="00AA564C">
        <w:rPr>
          <w:rFonts w:ascii="Times New Roman" w:hAnsi="Times New Roman" w:cs="Times New Roman"/>
          <w:bCs/>
          <w:color w:val="231F20"/>
          <w:spacing w:val="-5"/>
          <w:sz w:val="28"/>
          <w:szCs w:val="28"/>
        </w:rPr>
        <w:t>к</w:t>
      </w:r>
      <w:r w:rsidRPr="00AA564C">
        <w:rPr>
          <w:rFonts w:ascii="Times New Roman" w:hAnsi="Times New Roman" w:cs="Times New Roman"/>
          <w:bCs/>
          <w:color w:val="231F20"/>
          <w:spacing w:val="-4"/>
          <w:sz w:val="28"/>
          <w:szCs w:val="28"/>
        </w:rPr>
        <w:t>ультур</w:t>
      </w:r>
      <w:r w:rsidRPr="00AA564C">
        <w:rPr>
          <w:rFonts w:ascii="Times New Roman" w:hAnsi="Times New Roman" w:cs="Times New Roman"/>
          <w:bCs/>
          <w:color w:val="231F20"/>
          <w:spacing w:val="-5"/>
          <w:sz w:val="28"/>
          <w:szCs w:val="28"/>
        </w:rPr>
        <w:t>а</w:t>
      </w:r>
      <w:r w:rsidRPr="00AA564C">
        <w:rPr>
          <w:rFonts w:ascii="Times New Roman" w:hAnsi="Times New Roman" w:cs="Times New Roman"/>
          <w:bCs/>
          <w:color w:val="231F20"/>
          <w:spacing w:val="-4"/>
          <w:sz w:val="28"/>
          <w:szCs w:val="28"/>
        </w:rPr>
        <w:t>,</w:t>
      </w:r>
      <w:r w:rsidRPr="00AA564C">
        <w:rPr>
          <w:rFonts w:ascii="Times New Roman" w:hAnsi="Times New Roman" w:cs="Times New Roman"/>
          <w:bCs/>
          <w:color w:val="231F20"/>
          <w:spacing w:val="3"/>
          <w:sz w:val="28"/>
          <w:szCs w:val="28"/>
        </w:rPr>
        <w:t xml:space="preserve"> </w:t>
      </w:r>
      <w:r w:rsidRPr="00AA564C">
        <w:rPr>
          <w:rFonts w:ascii="Times New Roman" w:hAnsi="Times New Roman" w:cs="Times New Roman"/>
          <w:bCs/>
          <w:color w:val="231F20"/>
          <w:spacing w:val="-1"/>
          <w:sz w:val="28"/>
          <w:szCs w:val="28"/>
        </w:rPr>
        <w:t>спорт</w:t>
      </w:r>
      <w:r w:rsidRPr="00AA564C">
        <w:rPr>
          <w:rFonts w:ascii="Times New Roman" w:hAnsi="Times New Roman" w:cs="Times New Roman"/>
          <w:bCs/>
          <w:color w:val="231F20"/>
          <w:spacing w:val="3"/>
          <w:sz w:val="28"/>
          <w:szCs w:val="28"/>
        </w:rPr>
        <w:t xml:space="preserve"> </w:t>
      </w:r>
      <w:r w:rsidRPr="00AA564C">
        <w:rPr>
          <w:rFonts w:ascii="Times New Roman" w:hAnsi="Times New Roman" w:cs="Times New Roman"/>
          <w:bCs/>
          <w:color w:val="231F20"/>
          <w:sz w:val="28"/>
          <w:szCs w:val="28"/>
        </w:rPr>
        <w:t>и</w:t>
      </w:r>
      <w:r w:rsidRPr="00AA564C">
        <w:rPr>
          <w:rFonts w:ascii="Times New Roman" w:hAnsi="Times New Roman" w:cs="Times New Roman"/>
          <w:bCs/>
          <w:color w:val="231F20"/>
          <w:spacing w:val="2"/>
          <w:sz w:val="28"/>
          <w:szCs w:val="28"/>
        </w:rPr>
        <w:t xml:space="preserve"> </w:t>
      </w:r>
      <w:r w:rsidRPr="00AA564C">
        <w:rPr>
          <w:rFonts w:ascii="Times New Roman" w:hAnsi="Times New Roman" w:cs="Times New Roman"/>
          <w:bCs/>
          <w:color w:val="231F20"/>
          <w:spacing w:val="-2"/>
          <w:sz w:val="28"/>
          <w:szCs w:val="28"/>
        </w:rPr>
        <w:t>молодёжная</w:t>
      </w:r>
      <w:r w:rsidRPr="00AA564C">
        <w:rPr>
          <w:rFonts w:ascii="Times New Roman" w:hAnsi="Times New Roman" w:cs="Times New Roman"/>
          <w:bCs/>
          <w:color w:val="231F20"/>
          <w:spacing w:val="3"/>
          <w:sz w:val="28"/>
          <w:szCs w:val="28"/>
        </w:rPr>
        <w:t xml:space="preserve"> </w:t>
      </w:r>
      <w:r w:rsidRPr="00AA564C">
        <w:rPr>
          <w:rFonts w:ascii="Times New Roman" w:hAnsi="Times New Roman" w:cs="Times New Roman"/>
          <w:bCs/>
          <w:color w:val="231F20"/>
          <w:spacing w:val="-2"/>
          <w:sz w:val="28"/>
          <w:szCs w:val="28"/>
        </w:rPr>
        <w:t>политика</w:t>
      </w:r>
      <w:r w:rsidRPr="00AA564C">
        <w:rPr>
          <w:rFonts w:ascii="Times New Roman" w:hAnsi="Times New Roman" w:cs="Times New Roman"/>
          <w:color w:val="231F20"/>
          <w:spacing w:val="2"/>
          <w:sz w:val="28"/>
          <w:szCs w:val="28"/>
        </w:rPr>
        <w:t xml:space="preserve"> </w:t>
      </w:r>
      <w:r w:rsidRPr="008D238F">
        <w:rPr>
          <w:rFonts w:ascii="Times New Roman" w:hAnsi="Times New Roman" w:cs="Times New Roman"/>
          <w:sz w:val="28"/>
          <w:szCs w:val="28"/>
        </w:rPr>
        <w:t xml:space="preserve">способны активно влиять на сферы общественной жизни. Данными направлениями деятельности занимается </w:t>
      </w:r>
      <w:r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Pr="006725FD">
        <w:rPr>
          <w:rFonts w:ascii="Times New Roman" w:hAnsi="Times New Roman" w:cs="Times New Roman"/>
          <w:b/>
          <w:bCs/>
          <w:sz w:val="28"/>
          <w:szCs w:val="28"/>
        </w:rPr>
        <w:t>униципальное казённое учреждение</w:t>
      </w:r>
      <w:r w:rsidRPr="006725FD">
        <w:rPr>
          <w:rFonts w:ascii="Times New Roman" w:hAnsi="Times New Roman" w:cs="Times New Roman"/>
          <w:b/>
          <w:bCs/>
          <w:color w:val="231F20"/>
          <w:spacing w:val="-14"/>
          <w:sz w:val="28"/>
          <w:szCs w:val="28"/>
        </w:rPr>
        <w:t xml:space="preserve"> «Центр муниципальных услуг»</w:t>
      </w:r>
      <w:r>
        <w:rPr>
          <w:rFonts w:ascii="Times New Roman" w:hAnsi="Times New Roman" w:cs="Times New Roman"/>
          <w:b/>
          <w:bCs/>
          <w:color w:val="231F20"/>
          <w:spacing w:val="-14"/>
          <w:sz w:val="28"/>
          <w:szCs w:val="28"/>
        </w:rPr>
        <w:t xml:space="preserve"> (МКУ «ЦМУ»)</w:t>
      </w:r>
      <w:r w:rsidRPr="006725FD">
        <w:rPr>
          <w:rFonts w:ascii="Times New Roman" w:hAnsi="Times New Roman" w:cs="Times New Roman"/>
          <w:b/>
          <w:bCs/>
          <w:color w:val="231F20"/>
          <w:spacing w:val="3"/>
          <w:sz w:val="28"/>
          <w:szCs w:val="28"/>
        </w:rPr>
        <w:t xml:space="preserve">. </w:t>
      </w:r>
    </w:p>
    <w:p w14:paraId="7BAA7000" w14:textId="77777777" w:rsidR="00CC46C7" w:rsidRDefault="00CC46C7" w:rsidP="00CC46C7">
      <w:pPr>
        <w:suppressAutoHyphens w:val="0"/>
        <w:spacing w:line="20" w:lineRule="atLeast"/>
        <w:ind w:firstLine="708"/>
        <w:jc w:val="both"/>
        <w:textAlignment w:val="auto"/>
        <w:outlineLvl w:val="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31E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течение года специалистами отдела культуры, спорта и молодёжной политики МКУ «ЦМУ» было проведено </w:t>
      </w:r>
      <w:r w:rsidRPr="00231ED8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342 культурно-массовых, информационно-просветительских,</w:t>
      </w:r>
      <w:r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 </w:t>
      </w:r>
      <w:r w:rsidRPr="00231ED8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физкультурно-оздоровительных мероприятия с охватом 29 734 человека</w:t>
      </w:r>
      <w:r w:rsidRPr="00231ED8">
        <w:rPr>
          <w:rFonts w:ascii="Times New Roman" w:eastAsia="Calibri" w:hAnsi="Times New Roman" w:cs="Times New Roman"/>
          <w:sz w:val="28"/>
          <w:szCs w:val="28"/>
          <w:lang w:eastAsia="en-US"/>
        </w:rPr>
        <w:t>. В сравнении с предыдущим 2022 годом количество участников мероприятий увеличилось на 40%.</w:t>
      </w:r>
    </w:p>
    <w:p w14:paraId="5497BB71" w14:textId="77777777" w:rsidR="00CC46C7" w:rsidRPr="007115A1" w:rsidRDefault="00CC46C7" w:rsidP="00CC46C7">
      <w:pPr>
        <w:suppressAutoHyphens w:val="0"/>
        <w:spacing w:line="20" w:lineRule="atLeast"/>
        <w:ind w:firstLine="708"/>
        <w:jc w:val="both"/>
        <w:textAlignment w:val="auto"/>
        <w:outlineLvl w:val="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115A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2023 год начался с мероприятий, посвящённых юбилею прорыва блокады Ленинграда, были организованы митинг и концерт для ветеранов. Традиционно проводы Масленицы прошли на 4-х площадках поселения. В международный женский день особое внимание было уделено жёнам и матерям участников </w:t>
      </w:r>
      <w:r w:rsidRPr="007115A1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специальной военной операции, а также педагогам образовательных учреждений города.     </w:t>
      </w:r>
    </w:p>
    <w:p w14:paraId="5BFEB93D" w14:textId="77777777" w:rsidR="00CC46C7" w:rsidRPr="007115A1" w:rsidRDefault="00CC46C7" w:rsidP="00CC46C7">
      <w:pPr>
        <w:suppressAutoHyphens w:val="0"/>
        <w:spacing w:line="20" w:lineRule="atLeast"/>
        <w:ind w:firstLine="708"/>
        <w:jc w:val="both"/>
        <w:textAlignment w:val="auto"/>
        <w:outlineLvl w:val="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115A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Праздничное настроение в День Победы 9 мая создавали царскосельский духовой оркестр и интерактивная выставка военной техники, организованная совместно с администрацией Всеволожского района на улице Графской. В парке на улице Английской на всепогодных уличных конструкциях была оформлена выставка «Память нашей Победы» с историями ветеранов, проживающих в муниципальном образовании. У мемориала «Авиаторам Балтики» прошёл торжественный митинг с возложением венков, а в зале администрации для ветеранов был показан музыкальный спектакль «Василий Тёркин». </w:t>
      </w:r>
    </w:p>
    <w:p w14:paraId="5615352C" w14:textId="77777777" w:rsidR="00CC46C7" w:rsidRPr="007115A1" w:rsidRDefault="00CC46C7" w:rsidP="00CC46C7">
      <w:pPr>
        <w:suppressAutoHyphens w:val="0"/>
        <w:spacing w:line="20" w:lineRule="atLeast"/>
        <w:ind w:firstLine="708"/>
        <w:jc w:val="both"/>
        <w:textAlignment w:val="auto"/>
        <w:outlineLvl w:val="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115A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 большим размахом в первую субботу сентября был организован День муниципального образования. «Ритмы города» объединили 12 площадок, которые в течение дня посетили более 8 тысяч человек. Главным событием стал второй Воронцовский фестиваль, в нём участвовали 18 творческих коллективов из Санкт-Петербурга и Ленинградской области. </w:t>
      </w:r>
    </w:p>
    <w:p w14:paraId="06A5B4ED" w14:textId="77777777" w:rsidR="00CC46C7" w:rsidRPr="007115A1" w:rsidRDefault="00CC46C7" w:rsidP="00CC46C7">
      <w:pPr>
        <w:suppressAutoHyphens w:val="0"/>
        <w:spacing w:line="20" w:lineRule="atLeast"/>
        <w:ind w:firstLine="708"/>
        <w:jc w:val="both"/>
        <w:textAlignment w:val="auto"/>
        <w:outlineLvl w:val="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115A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отчётном периоде сотрудники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МКУ «ЦМУ»</w:t>
      </w:r>
      <w:r w:rsidRPr="007115A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продолжили внедрять новые форматы работы с различными группами населения: большим успехом пользуются мастер-классы по декоративно-прикладному творчеству и творческие конкурсы, приуроченные к праздничным календарным датам. Ожидаемыми культурными событиями для муринских семей являются День защиты детей, День матери, День пожилого человека. Впервые Новогодняя интерактивная программа прошла на двух площадках: в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Ц</w:t>
      </w:r>
      <w:r w:rsidRPr="007115A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ентральном 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З</w:t>
      </w:r>
      <w:r w:rsidRPr="007115A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ападном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микрорайонах города. </w:t>
      </w:r>
      <w:r w:rsidRPr="007115A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</w:p>
    <w:p w14:paraId="1E1A96B5" w14:textId="77777777" w:rsidR="00CC46C7" w:rsidRPr="007115A1" w:rsidRDefault="00CC46C7" w:rsidP="00CC46C7">
      <w:pPr>
        <w:suppressAutoHyphens w:val="0"/>
        <w:spacing w:line="20" w:lineRule="atLeast"/>
        <w:ind w:firstLine="708"/>
        <w:jc w:val="both"/>
        <w:textAlignment w:val="auto"/>
        <w:outlineLvl w:val="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115A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творческих объединениях и клубах занимается </w:t>
      </w:r>
      <w:r w:rsidRPr="00870732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375 человек</w:t>
      </w:r>
      <w:r w:rsidRPr="007115A1">
        <w:rPr>
          <w:rFonts w:ascii="Times New Roman" w:eastAsia="Calibri" w:hAnsi="Times New Roman" w:cs="Times New Roman"/>
          <w:sz w:val="28"/>
          <w:szCs w:val="28"/>
          <w:lang w:eastAsia="en-US"/>
        </w:rPr>
        <w:t>, из них 34 - молодёжь, 232 – старшее поколение и 109 – дети. Коллективы участвуют в городских мероприятиях, достойно представляют наш город на конкурсах и фестивалях различных уровней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7D14507A" w14:textId="77777777" w:rsidR="00CC46C7" w:rsidRPr="007115A1" w:rsidRDefault="00CC46C7" w:rsidP="00CC46C7">
      <w:pPr>
        <w:suppressAutoHyphens w:val="0"/>
        <w:spacing w:line="20" w:lineRule="atLeast"/>
        <w:ind w:firstLine="708"/>
        <w:jc w:val="both"/>
        <w:textAlignment w:val="auto"/>
        <w:outlineLvl w:val="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Так, н</w:t>
      </w:r>
      <w:r w:rsidRPr="007115A1">
        <w:rPr>
          <w:rFonts w:ascii="Times New Roman" w:eastAsia="Calibri" w:hAnsi="Times New Roman" w:cs="Times New Roman"/>
          <w:sz w:val="28"/>
          <w:szCs w:val="28"/>
          <w:lang w:eastAsia="en-US"/>
        </w:rPr>
        <w:t>ародный хор «Ивушки» в 2023 году принёс в копилку достижений ГРАН-ПРИ международного конкурса искусств «На Олимпе», звание Лауреата 1 степени областного фестиваля хоров «С песней по жизни» и международного конкурса-фестиваля искусств «Невское сияние». Вокальный ансамбль «Камертон» является постоянным участником всех районных патриотических фестивалей творчества, уже второе лето подряд девочки вместе с руководителем выезжают на побережье Чёрного моря, где не только выступают на одной сцене с конкурсантами из регионов России, но и совершенствуют своё мастерство на занятиях с известными педагогами.</w:t>
      </w:r>
    </w:p>
    <w:p w14:paraId="0F605767" w14:textId="77777777" w:rsidR="00CC46C7" w:rsidRPr="007115A1" w:rsidRDefault="00CC46C7" w:rsidP="00CC46C7">
      <w:pPr>
        <w:suppressAutoHyphens w:val="0"/>
        <w:spacing w:line="20" w:lineRule="atLeast"/>
        <w:ind w:firstLine="708"/>
        <w:jc w:val="both"/>
        <w:textAlignment w:val="auto"/>
        <w:outlineLvl w:val="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115A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здании МКУ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«ЦМУ» </w:t>
      </w:r>
      <w:r w:rsidRPr="007115A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улице </w:t>
      </w:r>
      <w:r w:rsidRPr="007115A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Парковой в 2023 году были созданы все условия для занятий хореографией: большой зал укомплектован балетными станками, зеркалами, в 3 кабинетах постелен танцевальный линолеум. Участники хореографического ансамбля «Первоцвет» занимаются всего год, но уже успешно выступили на международном конкурсе-фестивале «Невское сияние», жюри отметило высокую исполнительскую культуру коллектива и яркие костюмы. </w:t>
      </w:r>
    </w:p>
    <w:p w14:paraId="7E05C04A" w14:textId="77777777" w:rsidR="00CC46C7" w:rsidRPr="007115A1" w:rsidRDefault="00CC46C7" w:rsidP="00CC46C7">
      <w:pPr>
        <w:suppressAutoHyphens w:val="0"/>
        <w:spacing w:line="20" w:lineRule="atLeast"/>
        <w:ind w:firstLine="708"/>
        <w:jc w:val="both"/>
        <w:textAlignment w:val="auto"/>
        <w:outlineLvl w:val="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115A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Созданный в конце 2022 года клуб активной жизни и досуга в декабре отметил год своей работы. На сегодняшний день участниками клуба являются </w:t>
      </w:r>
      <w:r w:rsidRPr="00870732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130 муринцев в возрасте от 55 до 78 лет</w:t>
      </w:r>
      <w:r w:rsidRPr="007115A1">
        <w:rPr>
          <w:rFonts w:ascii="Times New Roman" w:eastAsia="Calibri" w:hAnsi="Times New Roman" w:cs="Times New Roman"/>
          <w:sz w:val="28"/>
          <w:szCs w:val="28"/>
          <w:lang w:eastAsia="en-US"/>
        </w:rPr>
        <w:t>. Занятия в клубе проходят 5 дней в неделю по физкультурно-оздоровительным и творческим направлениям.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7115A1">
        <w:rPr>
          <w:rFonts w:ascii="Times New Roman" w:eastAsia="Calibri" w:hAnsi="Times New Roman" w:cs="Times New Roman"/>
          <w:sz w:val="28"/>
          <w:szCs w:val="28"/>
          <w:lang w:eastAsia="en-US"/>
        </w:rPr>
        <w:t>Муринские актив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исты</w:t>
      </w:r>
      <w:r w:rsidRPr="007115A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участвуют в экологических акциях, посещают с экскурсиями знаковые </w:t>
      </w:r>
      <w:r w:rsidRPr="007115A1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места Санкт-Петербурга и Ленинградской области, обмениваются опытом с коллегами из Нового Девяткино, Бугров и Токсово. Клуб пользуется заслуженной популярностью у старшего поколения жителей Мурино.</w:t>
      </w:r>
    </w:p>
    <w:p w14:paraId="3DAEC7BA" w14:textId="77777777" w:rsidR="00CC46C7" w:rsidRDefault="00CC46C7" w:rsidP="00CC46C7">
      <w:pPr>
        <w:suppressAutoHyphens w:val="0"/>
        <w:spacing w:line="20" w:lineRule="atLeast"/>
        <w:ind w:firstLine="708"/>
        <w:jc w:val="both"/>
        <w:textAlignment w:val="auto"/>
        <w:outlineLvl w:val="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115A1">
        <w:rPr>
          <w:rFonts w:ascii="Times New Roman" w:eastAsia="Calibri" w:hAnsi="Times New Roman" w:cs="Times New Roman"/>
          <w:sz w:val="28"/>
          <w:szCs w:val="28"/>
          <w:lang w:eastAsia="en-US"/>
        </w:rPr>
        <w:t>В 2023 году в библиотеке Мурино произош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ё</w:t>
      </w:r>
      <w:r w:rsidRPr="007115A1">
        <w:rPr>
          <w:rFonts w:ascii="Times New Roman" w:eastAsia="Calibri" w:hAnsi="Times New Roman" w:cs="Times New Roman"/>
          <w:sz w:val="28"/>
          <w:szCs w:val="28"/>
          <w:lang w:eastAsia="en-US"/>
        </w:rPr>
        <w:t>л ряд значимых позитивных изменений, на которых стоит остановит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ь</w:t>
      </w:r>
      <w:r w:rsidRPr="007115A1">
        <w:rPr>
          <w:rFonts w:ascii="Times New Roman" w:eastAsia="Calibri" w:hAnsi="Times New Roman" w:cs="Times New Roman"/>
          <w:sz w:val="28"/>
          <w:szCs w:val="28"/>
          <w:lang w:eastAsia="en-US"/>
        </w:rPr>
        <w:t>ся подробней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: о</w:t>
      </w:r>
      <w:r w:rsidRPr="007115A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ткрыто дополнительное помещение на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ул. </w:t>
      </w:r>
      <w:r w:rsidRPr="007115A1">
        <w:rPr>
          <w:rFonts w:ascii="Times New Roman" w:eastAsia="Calibri" w:hAnsi="Times New Roman" w:cs="Times New Roman"/>
          <w:sz w:val="28"/>
          <w:szCs w:val="28"/>
          <w:lang w:eastAsia="en-US"/>
        </w:rPr>
        <w:t>Парковой и увеличено время работы передвижной библиотеки на базе молодёжного коворкинг-центра «МуриУм»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(э</w:t>
      </w:r>
      <w:r w:rsidRPr="007115A1">
        <w:rPr>
          <w:rFonts w:ascii="Times New Roman" w:eastAsia="Calibri" w:hAnsi="Times New Roman" w:cs="Times New Roman"/>
          <w:sz w:val="28"/>
          <w:szCs w:val="28"/>
          <w:lang w:eastAsia="en-US"/>
        </w:rPr>
        <w:t>ти меры способствовали рост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у количества читателей с 2,</w:t>
      </w:r>
      <w:r w:rsidRPr="007115A1">
        <w:rPr>
          <w:rFonts w:ascii="Times New Roman" w:eastAsia="Calibri" w:hAnsi="Times New Roman" w:cs="Times New Roman"/>
          <w:sz w:val="28"/>
          <w:szCs w:val="28"/>
          <w:lang w:eastAsia="en-US"/>
        </w:rPr>
        <w:t>5 тысяч человек в 2022 году до 3-х тысяч на начало текущего года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  <w:r w:rsidRPr="007115A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Количество посещений библиотеки увеличилось на 4 тысячи, а книговыдача – на 3 тысячи. Библиотечный фонд увеличился на 868 экземпляров, в том числе 331 экземпляр безвозмездно передан из Всеволожского района, и на 1 января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текущего года </w:t>
      </w:r>
      <w:r w:rsidRPr="007115A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составил </w:t>
      </w:r>
      <w:r w:rsidRPr="00231ED8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13 988 экземпляров</w:t>
      </w:r>
      <w:r w:rsidRPr="007115A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14:paraId="7530F353" w14:textId="77777777" w:rsidR="00CC46C7" w:rsidRPr="007115A1" w:rsidRDefault="00CC46C7" w:rsidP="00CC46C7">
      <w:pPr>
        <w:suppressAutoHyphens w:val="0"/>
        <w:spacing w:line="20" w:lineRule="atLeast"/>
        <w:ind w:firstLine="708"/>
        <w:jc w:val="both"/>
        <w:textAlignment w:val="auto"/>
        <w:outlineLvl w:val="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Кроме того, в</w:t>
      </w:r>
      <w:r w:rsidRPr="007115A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отчётном</w:t>
      </w:r>
      <w:r w:rsidRPr="007115A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году проведена цифровизация библиотеки: внедрена программа электронного обслуживания пользователей ИРБИС, создан электронный каталог, закуплены электронные читательские билеты,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что</w:t>
      </w:r>
      <w:r w:rsidRPr="007115A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позволит в текущем году вывести обслуживание посетителей на качественно новый уровень.   </w:t>
      </w:r>
    </w:p>
    <w:p w14:paraId="71F39F4D" w14:textId="77777777" w:rsidR="00CC46C7" w:rsidRPr="007115A1" w:rsidRDefault="00CC46C7" w:rsidP="00CC46C7">
      <w:pPr>
        <w:suppressAutoHyphens w:val="0"/>
        <w:spacing w:line="20" w:lineRule="atLeast"/>
        <w:ind w:firstLine="708"/>
        <w:jc w:val="both"/>
        <w:textAlignment w:val="auto"/>
        <w:outlineLvl w:val="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115A1">
        <w:rPr>
          <w:rFonts w:ascii="Times New Roman" w:eastAsia="Calibri" w:hAnsi="Times New Roman" w:cs="Times New Roman"/>
          <w:sz w:val="28"/>
          <w:szCs w:val="28"/>
          <w:lang w:eastAsia="en-US"/>
        </w:rPr>
        <w:t>Наша библиотека участвует во всероссийских акциях: впервые в Мурино проведена неделя детской книги и библионочь. Ведётся активная работа с образовательными организациями Мурино и социальными партнёрами.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7115A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отчётном периоде сотрудники библиотеки провели 115 мероприятий, в том числе пять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Pr="007115A1">
        <w:rPr>
          <w:rFonts w:ascii="Times New Roman" w:eastAsia="Calibri" w:hAnsi="Times New Roman" w:cs="Times New Roman"/>
          <w:sz w:val="28"/>
          <w:szCs w:val="28"/>
          <w:lang w:eastAsia="en-US"/>
        </w:rPr>
        <w:t>для лиц с ограниченными возможностями здоровья.</w:t>
      </w:r>
    </w:p>
    <w:p w14:paraId="2A333965" w14:textId="77777777" w:rsidR="00CC46C7" w:rsidRPr="007115A1" w:rsidRDefault="00CC46C7" w:rsidP="00CC46C7">
      <w:pPr>
        <w:suppressAutoHyphens w:val="0"/>
        <w:spacing w:line="20" w:lineRule="atLeast"/>
        <w:ind w:firstLine="708"/>
        <w:jc w:val="both"/>
        <w:textAlignment w:val="auto"/>
        <w:outlineLvl w:val="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Pr="007115A1">
        <w:rPr>
          <w:rFonts w:ascii="Times New Roman" w:eastAsia="Calibri" w:hAnsi="Times New Roman" w:cs="Times New Roman"/>
          <w:sz w:val="28"/>
          <w:szCs w:val="28"/>
          <w:lang w:eastAsia="en-US"/>
        </w:rPr>
        <w:t>табильную позитивную динамику в муниципальном образовании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показывает д</w:t>
      </w:r>
      <w:r w:rsidRPr="007115A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еятельность по развитию </w:t>
      </w:r>
      <w:r w:rsidRPr="009E5F31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физической культуры и массового спорта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0A2DAB3D" w14:textId="77777777" w:rsidR="00CC46C7" w:rsidRPr="007115A1" w:rsidRDefault="00CC46C7" w:rsidP="00CC46C7">
      <w:pPr>
        <w:suppressAutoHyphens w:val="0"/>
        <w:spacing w:line="20" w:lineRule="atLeast"/>
        <w:ind w:firstLine="708"/>
        <w:jc w:val="both"/>
        <w:textAlignment w:val="auto"/>
        <w:outlineLvl w:val="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115A1">
        <w:rPr>
          <w:rFonts w:ascii="Times New Roman" w:eastAsia="Calibri" w:hAnsi="Times New Roman" w:cs="Times New Roman"/>
          <w:sz w:val="28"/>
          <w:szCs w:val="28"/>
          <w:lang w:eastAsia="en-US"/>
        </w:rPr>
        <w:t>За отчётный год проведено 45 официальных физкультурно-оздоровительных и спортивных мероприятий с количеством участников 2 280 человек. Наиболее массовые – спартакиада школьников и соревнования к значимым календарным датам</w:t>
      </w:r>
      <w:r w:rsidRPr="00D356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7115A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 видам спорта.  Впервые совместно с футбольной школой «Зенит - чемпионика»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проведён</w:t>
      </w:r>
      <w:r w:rsidRPr="007115A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турнир по пенальти, который был включён в календарный план 2024 года. </w:t>
      </w:r>
    </w:p>
    <w:p w14:paraId="150F0AF2" w14:textId="77777777" w:rsidR="00CC46C7" w:rsidRPr="007115A1" w:rsidRDefault="00CC46C7" w:rsidP="00CC46C7">
      <w:pPr>
        <w:suppressAutoHyphens w:val="0"/>
        <w:spacing w:line="20" w:lineRule="atLeast"/>
        <w:ind w:firstLine="708"/>
        <w:jc w:val="both"/>
        <w:textAlignment w:val="auto"/>
        <w:outlineLvl w:val="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115A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базе МКУ «ЦМУ» создан и успешно функционирует физкультурно-оздоровительный клуб «Здоровая нация»,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включающий</w:t>
      </w:r>
      <w:r w:rsidRPr="007115A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7 направлений. Общее число участников клуба - 204 человека в возрасте от 6 лет и старше.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7D2399D6" w14:textId="77777777" w:rsidR="00CC46C7" w:rsidRPr="007115A1" w:rsidRDefault="00CC46C7" w:rsidP="00CC46C7">
      <w:pPr>
        <w:suppressAutoHyphens w:val="0"/>
        <w:spacing w:line="20" w:lineRule="atLeast"/>
        <w:ind w:firstLine="708"/>
        <w:jc w:val="both"/>
        <w:textAlignment w:val="auto"/>
        <w:outlineLvl w:val="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115A1">
        <w:rPr>
          <w:rFonts w:ascii="Times New Roman" w:eastAsia="Calibri" w:hAnsi="Times New Roman" w:cs="Times New Roman"/>
          <w:sz w:val="28"/>
          <w:szCs w:val="28"/>
          <w:lang w:eastAsia="en-US"/>
        </w:rPr>
        <w:t>Хоккей с мячом - новое спортивное направление, получившее муниципальную поддержку в 2023 году. Команда «Муринские медведи» уже стала победителем в турнире по хоккею с мячом, посвящ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ё</w:t>
      </w:r>
      <w:r w:rsidRPr="007115A1">
        <w:rPr>
          <w:rFonts w:ascii="Times New Roman" w:eastAsia="Calibri" w:hAnsi="Times New Roman" w:cs="Times New Roman"/>
          <w:sz w:val="28"/>
          <w:szCs w:val="28"/>
          <w:lang w:eastAsia="en-US"/>
        </w:rPr>
        <w:t>нном открытию сезона 2023/2024 года в Санкт-Петербурге.</w:t>
      </w:r>
    </w:p>
    <w:p w14:paraId="59D1A239" w14:textId="77777777" w:rsidR="00CC46C7" w:rsidRPr="007115A1" w:rsidRDefault="00CC46C7" w:rsidP="00CC46C7">
      <w:pPr>
        <w:suppressAutoHyphens w:val="0"/>
        <w:spacing w:line="20" w:lineRule="atLeast"/>
        <w:ind w:firstLine="708"/>
        <w:jc w:val="both"/>
        <w:textAlignment w:val="auto"/>
        <w:outlineLvl w:val="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115A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рамках проекта «Спорт в каждый двор» в 2023 году проведено 52 мероприятия, их посетили более 600 человек. Также у жителей есть возможность провести свой досуг, посещая по субботам муниципальные зарядки. </w:t>
      </w:r>
    </w:p>
    <w:p w14:paraId="5A494BBB" w14:textId="77777777" w:rsidR="00CC46C7" w:rsidRPr="007115A1" w:rsidRDefault="00CC46C7" w:rsidP="00CC46C7">
      <w:pPr>
        <w:suppressAutoHyphens w:val="0"/>
        <w:spacing w:line="20" w:lineRule="atLeast"/>
        <w:ind w:firstLine="708"/>
        <w:jc w:val="both"/>
        <w:textAlignment w:val="auto"/>
        <w:outlineLvl w:val="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115A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Здание на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ул. </w:t>
      </w:r>
      <w:r w:rsidRPr="007115A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Парковой очень востребовано у руководителей коммерческих творческих студий. Для удобства посетителей холл первого этажа был оборудован гардеробом и раздевалками для детей. Доход в бюджет от сдачи помещений в аренду в 2023 году составил </w:t>
      </w:r>
      <w:r w:rsidRPr="009E5F31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462 тыс. рублей</w:t>
      </w:r>
      <w:r w:rsidRPr="007115A1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48EB3BC5" w14:textId="77777777" w:rsidR="00CC46C7" w:rsidRPr="006601C6" w:rsidRDefault="00CC46C7" w:rsidP="00CC46C7">
      <w:pPr>
        <w:suppressAutoHyphens w:val="0"/>
        <w:spacing w:line="20" w:lineRule="atLeast"/>
        <w:ind w:firstLine="708"/>
        <w:jc w:val="both"/>
        <w:textAlignment w:val="auto"/>
        <w:outlineLvl w:val="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601C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течение 2023 года для </w:t>
      </w:r>
      <w:r w:rsidRPr="006601C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молодёжи</w:t>
      </w:r>
      <w:r w:rsidRPr="006601C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с участием молодёжи было организовано 89 мероприятий, в котором приняли участие более 3-х тысяч человек. 75 волонтёров-добровольцев из числа школьников и курсантов филиала </w:t>
      </w:r>
      <w:r w:rsidRPr="006601C6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университета МВД участвовали в значимых патриотических акциях к праздничным датам российской истории и государственным праздникам.    </w:t>
      </w:r>
    </w:p>
    <w:p w14:paraId="0360D18E" w14:textId="77777777" w:rsidR="00CC46C7" w:rsidRPr="007115A1" w:rsidRDefault="00CC46C7" w:rsidP="00CC46C7">
      <w:pPr>
        <w:suppressAutoHyphens w:val="0"/>
        <w:spacing w:line="20" w:lineRule="atLeast"/>
        <w:ind w:firstLine="708"/>
        <w:jc w:val="both"/>
        <w:textAlignment w:val="auto"/>
        <w:outlineLvl w:val="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115A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Третий год совместно с отделом по вопросам миграции УМВД России по Всеволожскому району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проводится</w:t>
      </w:r>
      <w:r w:rsidRPr="007115A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церемони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я</w:t>
      </w:r>
      <w:r w:rsidRPr="007115A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торжественного вручения первых паспортов гражданам Российской Федерации. Традиционно мероприятия прошли в День России и День Конституции. В этом году к вручению подключилось региональное отделение «Движение первых».  </w:t>
      </w:r>
    </w:p>
    <w:p w14:paraId="3453F806" w14:textId="77777777" w:rsidR="00CC46C7" w:rsidRPr="007115A1" w:rsidRDefault="00CC46C7" w:rsidP="00CC46C7">
      <w:pPr>
        <w:suppressAutoHyphens w:val="0"/>
        <w:spacing w:line="20" w:lineRule="atLeast"/>
        <w:ind w:firstLine="708"/>
        <w:jc w:val="both"/>
        <w:textAlignment w:val="auto"/>
        <w:outlineLvl w:val="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115A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 каждым годом всё масштабнее становится празднование Дня молодёжи. Фестиваль «МуриУм-fest» в 2023 году прошёл на двух площадках – общественных пространствах улица Графская и набережная реки Охты и собрал почти 4 000 человек, в том числе более 1 500 человек в возрасте 14-35 лет. Это в три раза больше, чем в 2022 году. </w:t>
      </w:r>
    </w:p>
    <w:p w14:paraId="145EC3F1" w14:textId="77777777" w:rsidR="00CC46C7" w:rsidRPr="007115A1" w:rsidRDefault="00CC46C7" w:rsidP="00CC46C7">
      <w:pPr>
        <w:suppressAutoHyphens w:val="0"/>
        <w:spacing w:line="20" w:lineRule="atLeast"/>
        <w:ind w:firstLine="708"/>
        <w:jc w:val="both"/>
        <w:textAlignment w:val="auto"/>
        <w:outlineLvl w:val="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115A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декабре два года со дня открытия отметил коворкинг-центр «МуриУм», востребованность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которого</w:t>
      </w:r>
      <w:r w:rsidRPr="007115A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среди молодёжи за прошедший год выросла более, чем в 2 раза: количество резидентов увеличилось с 334-х до 847-и человек, количество посещений с 3 542-х до 7 725. Ежедневно коворкинг посещает в среднем 30 человек.</w:t>
      </w:r>
    </w:p>
    <w:p w14:paraId="128FAC27" w14:textId="77777777" w:rsidR="00CC46C7" w:rsidRPr="007115A1" w:rsidRDefault="00CC46C7" w:rsidP="00CC46C7">
      <w:pPr>
        <w:suppressAutoHyphens w:val="0"/>
        <w:spacing w:line="20" w:lineRule="atLeast"/>
        <w:ind w:firstLine="708"/>
        <w:jc w:val="both"/>
        <w:textAlignment w:val="auto"/>
        <w:outlineLvl w:val="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115A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Платные услуги по аренде помещений коворкинга также пользуются спросом среди жителей города. На конец года зарегистрировано 202 договора, сумма дохода составила </w:t>
      </w:r>
      <w:r w:rsidRPr="009E5F31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130 тыс. рублей</w:t>
      </w:r>
      <w:r w:rsidRPr="007115A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14:paraId="2CCBFF1A" w14:textId="77777777" w:rsidR="00CC46C7" w:rsidRPr="007115A1" w:rsidRDefault="00CC46C7" w:rsidP="00CC46C7">
      <w:pPr>
        <w:suppressAutoHyphens w:val="0"/>
        <w:spacing w:line="20" w:lineRule="atLeast"/>
        <w:ind w:firstLine="708"/>
        <w:jc w:val="both"/>
        <w:textAlignment w:val="auto"/>
        <w:outlineLvl w:val="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115A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 отчётный период в коворкинге проведено 108 мероприятий, из них 72 – организованы МКУ «ЦМУ» и администрацией муниципального образования. Особенно стоит выделить мероприятия в рамках проекта «Встреча поколений» ко Дню прорыва блокады Ленинграда и ко Дню памяти о россиянах, исполнявших служебный долг за пределами Отечества; интеллектуальные игры ко Дню космонавтики и ко Дню народного единства; выставки «Народная краса России», «Герои России» ко Дню защитника Отечества.  С 1 сентября возобновил свою работу разговорный клуб английского языка. </w:t>
      </w:r>
    </w:p>
    <w:p w14:paraId="2906655C" w14:textId="77777777" w:rsidR="00CC46C7" w:rsidRPr="007115A1" w:rsidRDefault="00CC46C7" w:rsidP="00CC46C7">
      <w:pPr>
        <w:suppressAutoHyphens w:val="0"/>
        <w:spacing w:line="20" w:lineRule="atLeast"/>
        <w:ind w:firstLine="708"/>
        <w:jc w:val="both"/>
        <w:textAlignment w:val="auto"/>
        <w:outlineLvl w:val="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115A1">
        <w:rPr>
          <w:rFonts w:ascii="Times New Roman" w:eastAsia="Calibri" w:hAnsi="Times New Roman" w:cs="Times New Roman"/>
          <w:sz w:val="28"/>
          <w:szCs w:val="28"/>
          <w:lang w:eastAsia="en-US"/>
        </w:rPr>
        <w:t>В июле 2023 года традиционно на базе МКУ «ЦМУ» функционировал молод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ё</w:t>
      </w:r>
      <w:r w:rsidRPr="007115A1">
        <w:rPr>
          <w:rFonts w:ascii="Times New Roman" w:eastAsia="Calibri" w:hAnsi="Times New Roman" w:cs="Times New Roman"/>
          <w:sz w:val="28"/>
          <w:szCs w:val="28"/>
          <w:lang w:eastAsia="en-US"/>
        </w:rPr>
        <w:t>жный трудовой отряд. В отряд были включены 20 подростков, в том числе находящиеся в трудной жизненной ситуации, которые на протяжении месяца оказывали помощь в благоустройстве территории муниципального поселения. Расходы на организацию отряда частично субсидировались из средств областного бюджета Ленинградской области.  За счёт средств субсидии была приобретена единая форма для участников отряда и организованы мероприятия, направленные на повышение лидерских качеств и развитие коммуникативных навыков. По итогам рейтинга Губернаторских молод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ё</w:t>
      </w:r>
      <w:r w:rsidRPr="007115A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жных трудовых отрядов Ленинградской области </w:t>
      </w:r>
      <w:r w:rsidRPr="00231ED8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отряд города Мурино занял 1 место</w:t>
      </w:r>
      <w:r w:rsidRPr="007115A1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756B36E3" w14:textId="77777777" w:rsidR="00CC46C7" w:rsidRDefault="00CC46C7" w:rsidP="00CC46C7">
      <w:pPr>
        <w:suppressAutoHyphens w:val="0"/>
        <w:spacing w:line="20" w:lineRule="atLeast"/>
        <w:ind w:firstLine="708"/>
        <w:jc w:val="both"/>
        <w:textAlignment w:val="auto"/>
        <w:outlineLvl w:val="9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 w:rsidRPr="00F507E0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Текущий год юбилейный - Мурино отметит 275 лет со дня образования. Планируется, что праздничные культурно-массовые и спортивные мероприятия пройдут на всех площадках города. </w:t>
      </w:r>
    </w:p>
    <w:p w14:paraId="2D2592B5" w14:textId="77777777" w:rsidR="00CC46C7" w:rsidRDefault="00CC46C7" w:rsidP="00CC46C7">
      <w:pPr>
        <w:suppressAutoHyphens w:val="0"/>
        <w:spacing w:line="20" w:lineRule="atLeast"/>
        <w:ind w:firstLine="708"/>
        <w:jc w:val="both"/>
        <w:textAlignment w:val="auto"/>
        <w:outlineLvl w:val="9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 w:rsidRPr="00FF2121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Подводя итог</w:t>
      </w:r>
      <w:r w:rsidRPr="000A596C">
        <w:t xml:space="preserve"> </w:t>
      </w:r>
      <w:r w:rsidRPr="000A596C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проделанной </w:t>
      </w:r>
      <w:r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за 2023 год </w:t>
      </w:r>
      <w:r w:rsidRPr="000A596C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работы, </w:t>
      </w:r>
      <w:r w:rsidRPr="00FF2121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можно сделать вывод о том, что в рамках своих полномочий, администрация и подведомственные администрации муниципальные учреждения выполняют большой объем работы как по повышению качества жизни горожан, обеспечению безопасности, созданию </w:t>
      </w:r>
      <w:r w:rsidRPr="00FF2121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lastRenderedPageBreak/>
        <w:t xml:space="preserve">благоприятных и комфортных условий для проживания, так и по удовлетворению их культурных потребностей и общественных запросов. </w:t>
      </w:r>
    </w:p>
    <w:p w14:paraId="157A077E" w14:textId="77777777" w:rsidR="00CC46C7" w:rsidRDefault="00CC46C7" w:rsidP="00CC46C7">
      <w:pPr>
        <w:suppressAutoHyphens w:val="0"/>
        <w:spacing w:line="20" w:lineRule="atLeast"/>
        <w:ind w:firstLine="708"/>
        <w:jc w:val="both"/>
        <w:textAlignment w:val="auto"/>
        <w:outlineLvl w:val="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2D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текущий год намечены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большие </w:t>
      </w:r>
      <w:r w:rsidRPr="009E2D21">
        <w:rPr>
          <w:rFonts w:ascii="Times New Roman" w:hAnsi="Times New Roman" w:cs="Times New Roman"/>
          <w:color w:val="000000" w:themeColor="text1"/>
          <w:sz w:val="28"/>
          <w:szCs w:val="28"/>
        </w:rPr>
        <w:t>планы по актуальным для нашего поселения вопросам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некоторые из которых уже озвучены в отчёте, в том числе, приём в муниципальную собственность социально значимых объектов, дальнейшее выполнение работ по благоустройству и озеленению территории муниципального образования, а также реализация мероприятий, предусмотренных действующими муниципальными программами.</w:t>
      </w:r>
    </w:p>
    <w:p w14:paraId="057E292B" w14:textId="77777777" w:rsidR="00CC46C7" w:rsidRDefault="00CC46C7" w:rsidP="00CC46C7">
      <w:pPr>
        <w:spacing w:line="240" w:lineRule="auto"/>
        <w:ind w:right="11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3FE1988" w14:textId="77777777" w:rsidR="00CC46C7" w:rsidRPr="00AA564C" w:rsidRDefault="00CC46C7" w:rsidP="00CC46C7">
      <w:pPr>
        <w:spacing w:line="240" w:lineRule="auto"/>
        <w:ind w:right="11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Спасибо за внимание!</w:t>
      </w:r>
    </w:p>
    <w:p w14:paraId="5626581D" w14:textId="77777777" w:rsidR="00CC46C7" w:rsidRDefault="00CC46C7" w:rsidP="00CC46C7">
      <w:pPr>
        <w:spacing w:line="240" w:lineRule="auto"/>
        <w:ind w:right="110" w:firstLine="709"/>
        <w:jc w:val="both"/>
        <w:rPr>
          <w:rFonts w:ascii="Times New Roman" w:hAnsi="Times New Roman" w:cs="Times New Roman"/>
          <w:color w:val="231F20"/>
          <w:sz w:val="28"/>
          <w:szCs w:val="28"/>
        </w:rPr>
      </w:pPr>
    </w:p>
    <w:p w14:paraId="180F24FB" w14:textId="77777777" w:rsidR="00CC46C7" w:rsidRDefault="00CC46C7" w:rsidP="00CC46C7">
      <w:pPr>
        <w:spacing w:line="240" w:lineRule="auto"/>
        <w:ind w:right="110" w:firstLine="709"/>
        <w:jc w:val="both"/>
        <w:rPr>
          <w:rFonts w:ascii="Times New Roman" w:hAnsi="Times New Roman" w:cs="Times New Roman"/>
          <w:color w:val="231F20"/>
          <w:sz w:val="28"/>
          <w:szCs w:val="28"/>
        </w:rPr>
      </w:pPr>
    </w:p>
    <w:p w14:paraId="452A8AB3" w14:textId="6141913E" w:rsidR="00754B4D" w:rsidRDefault="00CC46C7" w:rsidP="007D3AE5">
      <w:pPr>
        <w:spacing w:line="240" w:lineRule="auto"/>
        <w:ind w:right="110"/>
        <w:jc w:val="both"/>
        <w:rPr>
          <w:rFonts w:ascii="Times New Roman" w:hAnsi="Times New Roman" w:cs="Times New Roman"/>
          <w:szCs w:val="28"/>
        </w:rPr>
      </w:pPr>
      <w:r w:rsidRPr="00AA564C">
        <w:rPr>
          <w:rFonts w:ascii="Times New Roman" w:hAnsi="Times New Roman" w:cs="Times New Roman"/>
          <w:color w:val="231F20"/>
          <w:sz w:val="28"/>
          <w:szCs w:val="28"/>
        </w:rPr>
        <w:t xml:space="preserve">Глава администрации                   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                         </w:t>
      </w:r>
      <w:r w:rsidRPr="00AA564C">
        <w:rPr>
          <w:rFonts w:ascii="Times New Roman" w:hAnsi="Times New Roman" w:cs="Times New Roman"/>
          <w:color w:val="231F20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                          </w:t>
      </w:r>
      <w:r w:rsidR="00AF39FB">
        <w:rPr>
          <w:rFonts w:ascii="Times New Roman" w:hAnsi="Times New Roman" w:cs="Times New Roman"/>
          <w:color w:val="231F20"/>
          <w:sz w:val="28"/>
          <w:szCs w:val="28"/>
        </w:rPr>
        <w:t xml:space="preserve">   </w:t>
      </w:r>
      <w:r w:rsidR="00651EB0">
        <w:rPr>
          <w:rFonts w:ascii="Times New Roman" w:hAnsi="Times New Roman" w:cs="Times New Roman"/>
          <w:color w:val="231F20"/>
          <w:sz w:val="28"/>
          <w:szCs w:val="28"/>
        </w:rPr>
        <w:t xml:space="preserve">    </w:t>
      </w:r>
      <w:r w:rsidRPr="00AA564C">
        <w:rPr>
          <w:rFonts w:ascii="Times New Roman" w:hAnsi="Times New Roman" w:cs="Times New Roman"/>
          <w:color w:val="231F20"/>
          <w:sz w:val="28"/>
          <w:szCs w:val="28"/>
        </w:rPr>
        <w:t>А.Ю. Белов</w:t>
      </w:r>
    </w:p>
    <w:sectPr w:rsidR="00754B4D" w:rsidSect="00646CC6">
      <w:pgSz w:w="11906" w:h="16838"/>
      <w:pgMar w:top="851" w:right="851" w:bottom="1134" w:left="1134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6AC222" w14:textId="77777777" w:rsidR="00537C22" w:rsidRDefault="00537C22" w:rsidP="003978D4">
      <w:pPr>
        <w:spacing w:line="240" w:lineRule="auto"/>
      </w:pPr>
      <w:r>
        <w:separator/>
      </w:r>
    </w:p>
  </w:endnote>
  <w:endnote w:type="continuationSeparator" w:id="0">
    <w:p w14:paraId="2A916579" w14:textId="77777777" w:rsidR="00537C22" w:rsidRDefault="00537C22" w:rsidP="003978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FCEA14" w14:textId="77777777" w:rsidR="00537C22" w:rsidRDefault="00537C22" w:rsidP="003978D4">
      <w:pPr>
        <w:spacing w:line="240" w:lineRule="auto"/>
      </w:pPr>
      <w:r>
        <w:separator/>
      </w:r>
    </w:p>
  </w:footnote>
  <w:footnote w:type="continuationSeparator" w:id="0">
    <w:p w14:paraId="3212AAC9" w14:textId="77777777" w:rsidR="00537C22" w:rsidRDefault="00537C22" w:rsidP="003978D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036A4"/>
    <w:multiLevelType w:val="hybridMultilevel"/>
    <w:tmpl w:val="E306FF5C"/>
    <w:lvl w:ilvl="0" w:tplc="2F78551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92E10"/>
    <w:multiLevelType w:val="hybridMultilevel"/>
    <w:tmpl w:val="A4F83E04"/>
    <w:lvl w:ilvl="0" w:tplc="2F78551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062B8"/>
    <w:multiLevelType w:val="multilevel"/>
    <w:tmpl w:val="0478D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807169"/>
    <w:multiLevelType w:val="hybridMultilevel"/>
    <w:tmpl w:val="09A4483E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C9B36B8"/>
    <w:multiLevelType w:val="multilevel"/>
    <w:tmpl w:val="0478D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BB3F72"/>
    <w:multiLevelType w:val="hybridMultilevel"/>
    <w:tmpl w:val="66AAF1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8525D3"/>
    <w:multiLevelType w:val="hybridMultilevel"/>
    <w:tmpl w:val="A89AC558"/>
    <w:lvl w:ilvl="0" w:tplc="2F78551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506091"/>
    <w:multiLevelType w:val="hybridMultilevel"/>
    <w:tmpl w:val="C7F46B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D20B9B"/>
    <w:multiLevelType w:val="hybridMultilevel"/>
    <w:tmpl w:val="B76AFD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6C92079"/>
    <w:multiLevelType w:val="hybridMultilevel"/>
    <w:tmpl w:val="A6466300"/>
    <w:lvl w:ilvl="0" w:tplc="2F78551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96665DC"/>
    <w:multiLevelType w:val="hybridMultilevel"/>
    <w:tmpl w:val="C83E7E26"/>
    <w:lvl w:ilvl="0" w:tplc="2F78551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B74DC5"/>
    <w:multiLevelType w:val="hybridMultilevel"/>
    <w:tmpl w:val="92EA9A5C"/>
    <w:lvl w:ilvl="0" w:tplc="2F78551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7B2079"/>
    <w:multiLevelType w:val="hybridMultilevel"/>
    <w:tmpl w:val="16B0E714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 w15:restartNumberingAfterBreak="0">
    <w:nsid w:val="325F3582"/>
    <w:multiLevelType w:val="hybridMultilevel"/>
    <w:tmpl w:val="16A036BE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4" w15:restartNumberingAfterBreak="0">
    <w:nsid w:val="32D42A79"/>
    <w:multiLevelType w:val="hybridMultilevel"/>
    <w:tmpl w:val="A9CC76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716A9C"/>
    <w:multiLevelType w:val="hybridMultilevel"/>
    <w:tmpl w:val="65665E46"/>
    <w:lvl w:ilvl="0" w:tplc="2F78551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E11FD1"/>
    <w:multiLevelType w:val="hybridMultilevel"/>
    <w:tmpl w:val="BB369708"/>
    <w:lvl w:ilvl="0" w:tplc="3726184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7075568"/>
    <w:multiLevelType w:val="hybridMultilevel"/>
    <w:tmpl w:val="68C49B8A"/>
    <w:lvl w:ilvl="0" w:tplc="2F78551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A91F64"/>
    <w:multiLevelType w:val="hybridMultilevel"/>
    <w:tmpl w:val="01B02ACC"/>
    <w:lvl w:ilvl="0" w:tplc="2F78551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0A1AAA"/>
    <w:multiLevelType w:val="multilevel"/>
    <w:tmpl w:val="2F4CC29C"/>
    <w:lvl w:ilvl="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D6B66CB"/>
    <w:multiLevelType w:val="hybridMultilevel"/>
    <w:tmpl w:val="969A32F6"/>
    <w:lvl w:ilvl="0" w:tplc="2F78551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7A0A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1A47195"/>
    <w:multiLevelType w:val="multilevel"/>
    <w:tmpl w:val="7DC8F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3346FAB"/>
    <w:multiLevelType w:val="hybridMultilevel"/>
    <w:tmpl w:val="90DAA1D0"/>
    <w:lvl w:ilvl="0" w:tplc="2F78551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46DB7ED2"/>
    <w:multiLevelType w:val="hybridMultilevel"/>
    <w:tmpl w:val="3404D820"/>
    <w:lvl w:ilvl="0" w:tplc="2F78551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E1437F"/>
    <w:multiLevelType w:val="hybridMultilevel"/>
    <w:tmpl w:val="24E490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FF52AC"/>
    <w:multiLevelType w:val="hybridMultilevel"/>
    <w:tmpl w:val="D27C54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4CC30860"/>
    <w:multiLevelType w:val="hybridMultilevel"/>
    <w:tmpl w:val="FDEA868E"/>
    <w:lvl w:ilvl="0" w:tplc="C1CC5DF6">
      <w:start w:val="1"/>
      <w:numFmt w:val="decimal"/>
      <w:lvlText w:val="%1."/>
      <w:lvlJc w:val="left"/>
      <w:pPr>
        <w:ind w:left="15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04" w:hanging="360"/>
      </w:pPr>
    </w:lvl>
    <w:lvl w:ilvl="2" w:tplc="0419001B" w:tentative="1">
      <w:start w:val="1"/>
      <w:numFmt w:val="lowerRoman"/>
      <w:lvlText w:val="%3."/>
      <w:lvlJc w:val="right"/>
      <w:pPr>
        <w:ind w:left="3024" w:hanging="180"/>
      </w:pPr>
    </w:lvl>
    <w:lvl w:ilvl="3" w:tplc="0419000F" w:tentative="1">
      <w:start w:val="1"/>
      <w:numFmt w:val="decimal"/>
      <w:lvlText w:val="%4."/>
      <w:lvlJc w:val="left"/>
      <w:pPr>
        <w:ind w:left="3744" w:hanging="360"/>
      </w:pPr>
    </w:lvl>
    <w:lvl w:ilvl="4" w:tplc="04190019" w:tentative="1">
      <w:start w:val="1"/>
      <w:numFmt w:val="lowerLetter"/>
      <w:lvlText w:val="%5."/>
      <w:lvlJc w:val="left"/>
      <w:pPr>
        <w:ind w:left="4464" w:hanging="360"/>
      </w:pPr>
    </w:lvl>
    <w:lvl w:ilvl="5" w:tplc="0419001B" w:tentative="1">
      <w:start w:val="1"/>
      <w:numFmt w:val="lowerRoman"/>
      <w:lvlText w:val="%6."/>
      <w:lvlJc w:val="right"/>
      <w:pPr>
        <w:ind w:left="5184" w:hanging="180"/>
      </w:pPr>
    </w:lvl>
    <w:lvl w:ilvl="6" w:tplc="0419000F" w:tentative="1">
      <w:start w:val="1"/>
      <w:numFmt w:val="decimal"/>
      <w:lvlText w:val="%7."/>
      <w:lvlJc w:val="left"/>
      <w:pPr>
        <w:ind w:left="5904" w:hanging="360"/>
      </w:pPr>
    </w:lvl>
    <w:lvl w:ilvl="7" w:tplc="04190019" w:tentative="1">
      <w:start w:val="1"/>
      <w:numFmt w:val="lowerLetter"/>
      <w:lvlText w:val="%8."/>
      <w:lvlJc w:val="left"/>
      <w:pPr>
        <w:ind w:left="6624" w:hanging="360"/>
      </w:pPr>
    </w:lvl>
    <w:lvl w:ilvl="8" w:tplc="0419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28" w15:restartNumberingAfterBreak="0">
    <w:nsid w:val="4D031E43"/>
    <w:multiLevelType w:val="hybridMultilevel"/>
    <w:tmpl w:val="A9A481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870FD1"/>
    <w:multiLevelType w:val="hybridMultilevel"/>
    <w:tmpl w:val="E872FEFC"/>
    <w:lvl w:ilvl="0" w:tplc="2F78551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8B6F82"/>
    <w:multiLevelType w:val="hybridMultilevel"/>
    <w:tmpl w:val="523ACE14"/>
    <w:lvl w:ilvl="0" w:tplc="0419000F">
      <w:start w:val="1"/>
      <w:numFmt w:val="decimal"/>
      <w:lvlText w:val="%1."/>
      <w:lvlJc w:val="left"/>
      <w:pPr>
        <w:ind w:left="15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04" w:hanging="360"/>
      </w:pPr>
    </w:lvl>
    <w:lvl w:ilvl="2" w:tplc="0419001B" w:tentative="1">
      <w:start w:val="1"/>
      <w:numFmt w:val="lowerRoman"/>
      <w:lvlText w:val="%3."/>
      <w:lvlJc w:val="right"/>
      <w:pPr>
        <w:ind w:left="3024" w:hanging="180"/>
      </w:pPr>
    </w:lvl>
    <w:lvl w:ilvl="3" w:tplc="0419000F" w:tentative="1">
      <w:start w:val="1"/>
      <w:numFmt w:val="decimal"/>
      <w:lvlText w:val="%4."/>
      <w:lvlJc w:val="left"/>
      <w:pPr>
        <w:ind w:left="3744" w:hanging="360"/>
      </w:pPr>
    </w:lvl>
    <w:lvl w:ilvl="4" w:tplc="04190019" w:tentative="1">
      <w:start w:val="1"/>
      <w:numFmt w:val="lowerLetter"/>
      <w:lvlText w:val="%5."/>
      <w:lvlJc w:val="left"/>
      <w:pPr>
        <w:ind w:left="4464" w:hanging="360"/>
      </w:pPr>
    </w:lvl>
    <w:lvl w:ilvl="5" w:tplc="0419001B" w:tentative="1">
      <w:start w:val="1"/>
      <w:numFmt w:val="lowerRoman"/>
      <w:lvlText w:val="%6."/>
      <w:lvlJc w:val="right"/>
      <w:pPr>
        <w:ind w:left="5184" w:hanging="180"/>
      </w:pPr>
    </w:lvl>
    <w:lvl w:ilvl="6" w:tplc="0419000F" w:tentative="1">
      <w:start w:val="1"/>
      <w:numFmt w:val="decimal"/>
      <w:lvlText w:val="%7."/>
      <w:lvlJc w:val="left"/>
      <w:pPr>
        <w:ind w:left="5904" w:hanging="360"/>
      </w:pPr>
    </w:lvl>
    <w:lvl w:ilvl="7" w:tplc="04190019" w:tentative="1">
      <w:start w:val="1"/>
      <w:numFmt w:val="lowerLetter"/>
      <w:lvlText w:val="%8."/>
      <w:lvlJc w:val="left"/>
      <w:pPr>
        <w:ind w:left="6624" w:hanging="360"/>
      </w:pPr>
    </w:lvl>
    <w:lvl w:ilvl="8" w:tplc="0419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31" w15:restartNumberingAfterBreak="0">
    <w:nsid w:val="587F49AF"/>
    <w:multiLevelType w:val="hybridMultilevel"/>
    <w:tmpl w:val="10529C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633C4877"/>
    <w:multiLevelType w:val="hybridMultilevel"/>
    <w:tmpl w:val="688C3498"/>
    <w:lvl w:ilvl="0" w:tplc="2F78551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7E1092"/>
    <w:multiLevelType w:val="hybridMultilevel"/>
    <w:tmpl w:val="D4762B44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650719E9"/>
    <w:multiLevelType w:val="hybridMultilevel"/>
    <w:tmpl w:val="62C0F3CE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5" w15:restartNumberingAfterBreak="0">
    <w:nsid w:val="67EC085F"/>
    <w:multiLevelType w:val="multilevel"/>
    <w:tmpl w:val="9F786E8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A74310E"/>
    <w:multiLevelType w:val="multilevel"/>
    <w:tmpl w:val="59B86618"/>
    <w:lvl w:ilvl="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62F45EA"/>
    <w:multiLevelType w:val="hybridMultilevel"/>
    <w:tmpl w:val="D898FD7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7B7D4D9B"/>
    <w:multiLevelType w:val="multilevel"/>
    <w:tmpl w:val="FF34F98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39" w15:restartNumberingAfterBreak="0">
    <w:nsid w:val="7DAF0336"/>
    <w:multiLevelType w:val="hybridMultilevel"/>
    <w:tmpl w:val="C6E4A13A"/>
    <w:lvl w:ilvl="0" w:tplc="3726184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C6606C"/>
    <w:multiLevelType w:val="hybridMultilevel"/>
    <w:tmpl w:val="F800C140"/>
    <w:lvl w:ilvl="0" w:tplc="26FE5AE8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4"/>
  </w:num>
  <w:num w:numId="2">
    <w:abstractNumId w:val="12"/>
  </w:num>
  <w:num w:numId="3">
    <w:abstractNumId w:val="13"/>
  </w:num>
  <w:num w:numId="4">
    <w:abstractNumId w:val="9"/>
  </w:num>
  <w:num w:numId="5">
    <w:abstractNumId w:val="3"/>
  </w:num>
  <w:num w:numId="6">
    <w:abstractNumId w:val="28"/>
  </w:num>
  <w:num w:numId="7">
    <w:abstractNumId w:val="25"/>
  </w:num>
  <w:num w:numId="8">
    <w:abstractNumId w:val="8"/>
  </w:num>
  <w:num w:numId="9">
    <w:abstractNumId w:val="31"/>
  </w:num>
  <w:num w:numId="10">
    <w:abstractNumId w:val="24"/>
  </w:num>
  <w:num w:numId="11">
    <w:abstractNumId w:val="17"/>
  </w:num>
  <w:num w:numId="12">
    <w:abstractNumId w:val="7"/>
  </w:num>
  <w:num w:numId="13">
    <w:abstractNumId w:val="21"/>
  </w:num>
  <w:num w:numId="14">
    <w:abstractNumId w:val="10"/>
  </w:num>
  <w:num w:numId="15">
    <w:abstractNumId w:val="11"/>
  </w:num>
  <w:num w:numId="16">
    <w:abstractNumId w:val="29"/>
  </w:num>
  <w:num w:numId="17">
    <w:abstractNumId w:val="27"/>
  </w:num>
  <w:num w:numId="18">
    <w:abstractNumId w:val="20"/>
  </w:num>
  <w:num w:numId="19">
    <w:abstractNumId w:val="23"/>
  </w:num>
  <w:num w:numId="20">
    <w:abstractNumId w:val="33"/>
  </w:num>
  <w:num w:numId="21">
    <w:abstractNumId w:val="40"/>
  </w:num>
  <w:num w:numId="22">
    <w:abstractNumId w:val="26"/>
  </w:num>
  <w:num w:numId="23">
    <w:abstractNumId w:val="15"/>
  </w:num>
  <w:num w:numId="24">
    <w:abstractNumId w:val="6"/>
  </w:num>
  <w:num w:numId="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2"/>
  </w:num>
  <w:num w:numId="27">
    <w:abstractNumId w:val="18"/>
  </w:num>
  <w:num w:numId="28">
    <w:abstractNumId w:val="0"/>
  </w:num>
  <w:num w:numId="29">
    <w:abstractNumId w:val="4"/>
  </w:num>
  <w:num w:numId="30">
    <w:abstractNumId w:val="35"/>
  </w:num>
  <w:num w:numId="31">
    <w:abstractNumId w:val="38"/>
  </w:num>
  <w:num w:numId="32">
    <w:abstractNumId w:val="22"/>
  </w:num>
  <w:num w:numId="33">
    <w:abstractNumId w:val="14"/>
  </w:num>
  <w:num w:numId="34">
    <w:abstractNumId w:val="1"/>
  </w:num>
  <w:num w:numId="35">
    <w:abstractNumId w:val="37"/>
  </w:num>
  <w:num w:numId="36">
    <w:abstractNumId w:val="16"/>
  </w:num>
  <w:num w:numId="37">
    <w:abstractNumId w:val="19"/>
  </w:num>
  <w:num w:numId="38">
    <w:abstractNumId w:val="36"/>
  </w:num>
  <w:num w:numId="39">
    <w:abstractNumId w:val="30"/>
  </w:num>
  <w:num w:numId="40">
    <w:abstractNumId w:val="39"/>
  </w:num>
  <w:num w:numId="41">
    <w:abstractNumId w:val="5"/>
  </w:num>
  <w:num w:numId="42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3B0"/>
    <w:rsid w:val="00012CAF"/>
    <w:rsid w:val="00020234"/>
    <w:rsid w:val="0005173B"/>
    <w:rsid w:val="00054A4A"/>
    <w:rsid w:val="00062486"/>
    <w:rsid w:val="00067F17"/>
    <w:rsid w:val="00075AFD"/>
    <w:rsid w:val="00091588"/>
    <w:rsid w:val="000B16F0"/>
    <w:rsid w:val="000B5993"/>
    <w:rsid w:val="000C6714"/>
    <w:rsid w:val="00117758"/>
    <w:rsid w:val="001433DB"/>
    <w:rsid w:val="00143438"/>
    <w:rsid w:val="00157B2B"/>
    <w:rsid w:val="00165AD6"/>
    <w:rsid w:val="00177687"/>
    <w:rsid w:val="00193626"/>
    <w:rsid w:val="00195F78"/>
    <w:rsid w:val="001A40E2"/>
    <w:rsid w:val="001B4B68"/>
    <w:rsid w:val="001C03F7"/>
    <w:rsid w:val="001C3C60"/>
    <w:rsid w:val="001C74C4"/>
    <w:rsid w:val="001D5112"/>
    <w:rsid w:val="001D786E"/>
    <w:rsid w:val="001E18C2"/>
    <w:rsid w:val="001E1C59"/>
    <w:rsid w:val="001F2E2E"/>
    <w:rsid w:val="001F3F00"/>
    <w:rsid w:val="001F4210"/>
    <w:rsid w:val="00205024"/>
    <w:rsid w:val="00212C90"/>
    <w:rsid w:val="00223815"/>
    <w:rsid w:val="00230D81"/>
    <w:rsid w:val="00230F45"/>
    <w:rsid w:val="002352F4"/>
    <w:rsid w:val="00236E15"/>
    <w:rsid w:val="00244074"/>
    <w:rsid w:val="00245BFE"/>
    <w:rsid w:val="00261F6A"/>
    <w:rsid w:val="0028743F"/>
    <w:rsid w:val="00295603"/>
    <w:rsid w:val="002A2BEC"/>
    <w:rsid w:val="002A2CAE"/>
    <w:rsid w:val="002B4946"/>
    <w:rsid w:val="002B50BB"/>
    <w:rsid w:val="002C3385"/>
    <w:rsid w:val="002C4502"/>
    <w:rsid w:val="002C6CC5"/>
    <w:rsid w:val="002D0ADD"/>
    <w:rsid w:val="002E117D"/>
    <w:rsid w:val="002F2443"/>
    <w:rsid w:val="00307FAA"/>
    <w:rsid w:val="00320F3E"/>
    <w:rsid w:val="00324E95"/>
    <w:rsid w:val="00335F54"/>
    <w:rsid w:val="003434DC"/>
    <w:rsid w:val="003454B5"/>
    <w:rsid w:val="003775DF"/>
    <w:rsid w:val="00381E07"/>
    <w:rsid w:val="00395D6F"/>
    <w:rsid w:val="003978D4"/>
    <w:rsid w:val="003A4F45"/>
    <w:rsid w:val="003B403F"/>
    <w:rsid w:val="003C062B"/>
    <w:rsid w:val="003C5A51"/>
    <w:rsid w:val="003C6856"/>
    <w:rsid w:val="003D2124"/>
    <w:rsid w:val="003D5E2E"/>
    <w:rsid w:val="003E0EA4"/>
    <w:rsid w:val="003F128A"/>
    <w:rsid w:val="003F6F74"/>
    <w:rsid w:val="004173D3"/>
    <w:rsid w:val="004210E7"/>
    <w:rsid w:val="00443FDC"/>
    <w:rsid w:val="004454DE"/>
    <w:rsid w:val="00461CB7"/>
    <w:rsid w:val="004676E3"/>
    <w:rsid w:val="00471CF4"/>
    <w:rsid w:val="0047605A"/>
    <w:rsid w:val="00477416"/>
    <w:rsid w:val="004812C9"/>
    <w:rsid w:val="00485EB4"/>
    <w:rsid w:val="004A0188"/>
    <w:rsid w:val="004C2A62"/>
    <w:rsid w:val="004C418F"/>
    <w:rsid w:val="004C6256"/>
    <w:rsid w:val="004C6E78"/>
    <w:rsid w:val="004D6D9C"/>
    <w:rsid w:val="004E1336"/>
    <w:rsid w:val="00500A9D"/>
    <w:rsid w:val="0052134F"/>
    <w:rsid w:val="00521C90"/>
    <w:rsid w:val="005370A7"/>
    <w:rsid w:val="00537C22"/>
    <w:rsid w:val="00554B0A"/>
    <w:rsid w:val="0057103B"/>
    <w:rsid w:val="00585F69"/>
    <w:rsid w:val="00596F05"/>
    <w:rsid w:val="005B217B"/>
    <w:rsid w:val="005C39AF"/>
    <w:rsid w:val="005D6118"/>
    <w:rsid w:val="005E7F6F"/>
    <w:rsid w:val="005F3F0C"/>
    <w:rsid w:val="005F6959"/>
    <w:rsid w:val="00604CF0"/>
    <w:rsid w:val="00621581"/>
    <w:rsid w:val="006219A1"/>
    <w:rsid w:val="00645529"/>
    <w:rsid w:val="00646CC6"/>
    <w:rsid w:val="00651EB0"/>
    <w:rsid w:val="006623B0"/>
    <w:rsid w:val="00672279"/>
    <w:rsid w:val="006727C2"/>
    <w:rsid w:val="00674F6A"/>
    <w:rsid w:val="00682455"/>
    <w:rsid w:val="00683FDE"/>
    <w:rsid w:val="00693185"/>
    <w:rsid w:val="00697B37"/>
    <w:rsid w:val="006B122F"/>
    <w:rsid w:val="006B389C"/>
    <w:rsid w:val="006B3E1F"/>
    <w:rsid w:val="006B78CB"/>
    <w:rsid w:val="006B7A46"/>
    <w:rsid w:val="006C104F"/>
    <w:rsid w:val="006C3DC3"/>
    <w:rsid w:val="006C64D4"/>
    <w:rsid w:val="006E5D58"/>
    <w:rsid w:val="006F625D"/>
    <w:rsid w:val="00711262"/>
    <w:rsid w:val="0072117A"/>
    <w:rsid w:val="00724B90"/>
    <w:rsid w:val="00724EEB"/>
    <w:rsid w:val="0073561B"/>
    <w:rsid w:val="00741926"/>
    <w:rsid w:val="00744BE0"/>
    <w:rsid w:val="00745461"/>
    <w:rsid w:val="00754B4D"/>
    <w:rsid w:val="00757EEA"/>
    <w:rsid w:val="0076016B"/>
    <w:rsid w:val="00764BED"/>
    <w:rsid w:val="00767F52"/>
    <w:rsid w:val="00770F8E"/>
    <w:rsid w:val="00770FA8"/>
    <w:rsid w:val="00784E3D"/>
    <w:rsid w:val="0078686D"/>
    <w:rsid w:val="00786A32"/>
    <w:rsid w:val="007A34BA"/>
    <w:rsid w:val="007A561E"/>
    <w:rsid w:val="007C3B37"/>
    <w:rsid w:val="007D281A"/>
    <w:rsid w:val="007D3AE5"/>
    <w:rsid w:val="007D544B"/>
    <w:rsid w:val="007F3719"/>
    <w:rsid w:val="007F5BFA"/>
    <w:rsid w:val="007F6260"/>
    <w:rsid w:val="00824B13"/>
    <w:rsid w:val="00832367"/>
    <w:rsid w:val="00835A5D"/>
    <w:rsid w:val="00850704"/>
    <w:rsid w:val="00852613"/>
    <w:rsid w:val="00862911"/>
    <w:rsid w:val="00872975"/>
    <w:rsid w:val="008820A2"/>
    <w:rsid w:val="00884B9B"/>
    <w:rsid w:val="00884FDA"/>
    <w:rsid w:val="0089172F"/>
    <w:rsid w:val="00892693"/>
    <w:rsid w:val="0089346F"/>
    <w:rsid w:val="008A56BD"/>
    <w:rsid w:val="008B7A9C"/>
    <w:rsid w:val="008C7B13"/>
    <w:rsid w:val="008D238F"/>
    <w:rsid w:val="008D7B50"/>
    <w:rsid w:val="008E0DB9"/>
    <w:rsid w:val="008F597B"/>
    <w:rsid w:val="00907093"/>
    <w:rsid w:val="009225E1"/>
    <w:rsid w:val="00925A3A"/>
    <w:rsid w:val="009324C4"/>
    <w:rsid w:val="009439E2"/>
    <w:rsid w:val="009541B5"/>
    <w:rsid w:val="00954445"/>
    <w:rsid w:val="009644EB"/>
    <w:rsid w:val="00970EBE"/>
    <w:rsid w:val="009738B0"/>
    <w:rsid w:val="009A16C2"/>
    <w:rsid w:val="009B085C"/>
    <w:rsid w:val="009C3257"/>
    <w:rsid w:val="009E771B"/>
    <w:rsid w:val="00A06300"/>
    <w:rsid w:val="00A104AF"/>
    <w:rsid w:val="00A1370C"/>
    <w:rsid w:val="00A1634D"/>
    <w:rsid w:val="00A2229B"/>
    <w:rsid w:val="00A24A41"/>
    <w:rsid w:val="00A3022C"/>
    <w:rsid w:val="00A45118"/>
    <w:rsid w:val="00A55C0A"/>
    <w:rsid w:val="00A57443"/>
    <w:rsid w:val="00A67998"/>
    <w:rsid w:val="00A85430"/>
    <w:rsid w:val="00A96526"/>
    <w:rsid w:val="00A97CA6"/>
    <w:rsid w:val="00AA564C"/>
    <w:rsid w:val="00AA5EAF"/>
    <w:rsid w:val="00AB2682"/>
    <w:rsid w:val="00AC133E"/>
    <w:rsid w:val="00AC3934"/>
    <w:rsid w:val="00AD1233"/>
    <w:rsid w:val="00AD76C9"/>
    <w:rsid w:val="00AE555D"/>
    <w:rsid w:val="00AF39FB"/>
    <w:rsid w:val="00B038F8"/>
    <w:rsid w:val="00B1240B"/>
    <w:rsid w:val="00B1617A"/>
    <w:rsid w:val="00B22296"/>
    <w:rsid w:val="00B22546"/>
    <w:rsid w:val="00B33B3B"/>
    <w:rsid w:val="00B42AFA"/>
    <w:rsid w:val="00B55812"/>
    <w:rsid w:val="00B55C57"/>
    <w:rsid w:val="00B77545"/>
    <w:rsid w:val="00B77DFA"/>
    <w:rsid w:val="00B82FBE"/>
    <w:rsid w:val="00B97529"/>
    <w:rsid w:val="00BA4BAD"/>
    <w:rsid w:val="00BC6ACA"/>
    <w:rsid w:val="00BD43CA"/>
    <w:rsid w:val="00BE356F"/>
    <w:rsid w:val="00BF6466"/>
    <w:rsid w:val="00C03559"/>
    <w:rsid w:val="00C10D21"/>
    <w:rsid w:val="00C2595D"/>
    <w:rsid w:val="00C26B42"/>
    <w:rsid w:val="00C3391D"/>
    <w:rsid w:val="00C411FD"/>
    <w:rsid w:val="00C64AC7"/>
    <w:rsid w:val="00C65356"/>
    <w:rsid w:val="00C668F0"/>
    <w:rsid w:val="00C93362"/>
    <w:rsid w:val="00CB3912"/>
    <w:rsid w:val="00CC2F22"/>
    <w:rsid w:val="00CC46C7"/>
    <w:rsid w:val="00CD5543"/>
    <w:rsid w:val="00CD6572"/>
    <w:rsid w:val="00CE2053"/>
    <w:rsid w:val="00CF15CC"/>
    <w:rsid w:val="00CF1C16"/>
    <w:rsid w:val="00CF21E4"/>
    <w:rsid w:val="00CF7FCD"/>
    <w:rsid w:val="00D24090"/>
    <w:rsid w:val="00D30B49"/>
    <w:rsid w:val="00D30D33"/>
    <w:rsid w:val="00D33A7B"/>
    <w:rsid w:val="00D3717B"/>
    <w:rsid w:val="00D43160"/>
    <w:rsid w:val="00D47D50"/>
    <w:rsid w:val="00D50044"/>
    <w:rsid w:val="00D717AF"/>
    <w:rsid w:val="00D7590F"/>
    <w:rsid w:val="00D87763"/>
    <w:rsid w:val="00D91521"/>
    <w:rsid w:val="00D93C73"/>
    <w:rsid w:val="00D972FB"/>
    <w:rsid w:val="00DA4811"/>
    <w:rsid w:val="00DB63D0"/>
    <w:rsid w:val="00DC79BC"/>
    <w:rsid w:val="00DE42C2"/>
    <w:rsid w:val="00DE4AEF"/>
    <w:rsid w:val="00DE624F"/>
    <w:rsid w:val="00DF420B"/>
    <w:rsid w:val="00DF79D3"/>
    <w:rsid w:val="00E011E4"/>
    <w:rsid w:val="00E01D8D"/>
    <w:rsid w:val="00E13B18"/>
    <w:rsid w:val="00E13F29"/>
    <w:rsid w:val="00E52440"/>
    <w:rsid w:val="00E53EE5"/>
    <w:rsid w:val="00E82C40"/>
    <w:rsid w:val="00EA1421"/>
    <w:rsid w:val="00EA36B6"/>
    <w:rsid w:val="00EC0CB3"/>
    <w:rsid w:val="00EC26DA"/>
    <w:rsid w:val="00ED03BA"/>
    <w:rsid w:val="00EE7E52"/>
    <w:rsid w:val="00EF25E4"/>
    <w:rsid w:val="00EF7E35"/>
    <w:rsid w:val="00F00AF0"/>
    <w:rsid w:val="00F060F9"/>
    <w:rsid w:val="00F06EA0"/>
    <w:rsid w:val="00F07F2B"/>
    <w:rsid w:val="00F11C28"/>
    <w:rsid w:val="00F217E2"/>
    <w:rsid w:val="00F2238D"/>
    <w:rsid w:val="00F27CE5"/>
    <w:rsid w:val="00F33B44"/>
    <w:rsid w:val="00F4502A"/>
    <w:rsid w:val="00F772A8"/>
    <w:rsid w:val="00FA1D47"/>
    <w:rsid w:val="00FE6813"/>
    <w:rsid w:val="00FE7226"/>
    <w:rsid w:val="00FF01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D6EACB"/>
  <w14:defaultImageDpi w14:val="0"/>
  <w15:docId w15:val="{8C0A3804-A56E-48C4-B0B6-1C6F7D44F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index heading" w:qFormat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1" w:unhideWhenUsed="1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Document Map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1E07"/>
    <w:pPr>
      <w:suppressAutoHyphens/>
      <w:spacing w:line="1" w:lineRule="atLeast"/>
      <w:textAlignment w:val="top"/>
      <w:outlineLvl w:val="0"/>
    </w:pPr>
    <w:rPr>
      <w:rFonts w:eastAsia="SimSun" w:cs="Arial"/>
      <w:sz w:val="24"/>
      <w:szCs w:val="24"/>
    </w:rPr>
  </w:style>
  <w:style w:type="paragraph" w:styleId="1">
    <w:name w:val="heading 1"/>
    <w:basedOn w:val="a"/>
    <w:next w:val="a"/>
    <w:link w:val="10"/>
    <w:uiPriority w:val="1"/>
    <w:qFormat/>
    <w:rsid w:val="00381E07"/>
    <w:pPr>
      <w:keepNext/>
      <w:keepLines/>
      <w:widowControl w:val="0"/>
      <w:suppressAutoHyphens w:val="0"/>
      <w:spacing w:before="480" w:after="120" w:line="240" w:lineRule="auto"/>
      <w:textAlignment w:val="auto"/>
    </w:pPr>
    <w:rPr>
      <w:b/>
      <w:sz w:val="48"/>
      <w:szCs w:val="48"/>
      <w:lang w:eastAsia="zh-CN" w:bidi="hi-IN"/>
    </w:rPr>
  </w:style>
  <w:style w:type="paragraph" w:styleId="2">
    <w:name w:val="heading 2"/>
    <w:basedOn w:val="a"/>
    <w:next w:val="a"/>
    <w:link w:val="20"/>
    <w:uiPriority w:val="1"/>
    <w:qFormat/>
    <w:rsid w:val="00381E07"/>
    <w:pPr>
      <w:keepNext/>
      <w:keepLines/>
      <w:widowControl w:val="0"/>
      <w:suppressAutoHyphens w:val="0"/>
      <w:spacing w:before="360" w:after="80" w:line="240" w:lineRule="auto"/>
      <w:textAlignment w:val="auto"/>
      <w:outlineLvl w:val="1"/>
    </w:pPr>
    <w:rPr>
      <w:b/>
      <w:sz w:val="36"/>
      <w:szCs w:val="36"/>
      <w:lang w:eastAsia="zh-CN" w:bidi="hi-IN"/>
    </w:rPr>
  </w:style>
  <w:style w:type="paragraph" w:styleId="3">
    <w:name w:val="heading 3"/>
    <w:basedOn w:val="a"/>
    <w:next w:val="a"/>
    <w:link w:val="30"/>
    <w:uiPriority w:val="9"/>
    <w:qFormat/>
    <w:rsid w:val="00381E07"/>
    <w:pPr>
      <w:keepNext/>
      <w:keepLines/>
      <w:widowControl w:val="0"/>
      <w:suppressAutoHyphens w:val="0"/>
      <w:spacing w:before="280" w:after="80" w:line="240" w:lineRule="auto"/>
      <w:textAlignment w:val="auto"/>
      <w:outlineLvl w:val="2"/>
    </w:pPr>
    <w:rPr>
      <w:b/>
      <w:sz w:val="28"/>
      <w:szCs w:val="28"/>
      <w:lang w:eastAsia="zh-CN" w:bidi="hi-IN"/>
    </w:rPr>
  </w:style>
  <w:style w:type="paragraph" w:styleId="4">
    <w:name w:val="heading 4"/>
    <w:basedOn w:val="a"/>
    <w:next w:val="a"/>
    <w:link w:val="40"/>
    <w:uiPriority w:val="9"/>
    <w:qFormat/>
    <w:rsid w:val="00381E07"/>
    <w:pPr>
      <w:keepNext/>
      <w:keepLines/>
      <w:widowControl w:val="0"/>
      <w:suppressAutoHyphens w:val="0"/>
      <w:spacing w:before="240" w:after="40" w:line="240" w:lineRule="auto"/>
      <w:textAlignment w:val="auto"/>
      <w:outlineLvl w:val="3"/>
    </w:pPr>
    <w:rPr>
      <w:b/>
      <w:lang w:eastAsia="zh-CN" w:bidi="hi-IN"/>
    </w:rPr>
  </w:style>
  <w:style w:type="paragraph" w:styleId="5">
    <w:name w:val="heading 5"/>
    <w:basedOn w:val="a"/>
    <w:next w:val="a"/>
    <w:link w:val="50"/>
    <w:uiPriority w:val="9"/>
    <w:qFormat/>
    <w:rsid w:val="00381E07"/>
    <w:pPr>
      <w:keepNext/>
      <w:keepLines/>
      <w:widowControl w:val="0"/>
      <w:suppressAutoHyphens w:val="0"/>
      <w:spacing w:before="220" w:after="40" w:line="240" w:lineRule="auto"/>
      <w:textAlignment w:val="auto"/>
      <w:outlineLvl w:val="4"/>
    </w:pPr>
    <w:rPr>
      <w:b/>
      <w:sz w:val="22"/>
      <w:szCs w:val="22"/>
      <w:lang w:eastAsia="zh-CN" w:bidi="hi-IN"/>
    </w:rPr>
  </w:style>
  <w:style w:type="paragraph" w:styleId="6">
    <w:name w:val="heading 6"/>
    <w:basedOn w:val="a"/>
    <w:next w:val="a"/>
    <w:link w:val="60"/>
    <w:uiPriority w:val="9"/>
    <w:qFormat/>
    <w:rsid w:val="00381E07"/>
    <w:pPr>
      <w:keepNext/>
      <w:keepLines/>
      <w:widowControl w:val="0"/>
      <w:suppressAutoHyphens w:val="0"/>
      <w:spacing w:before="200" w:after="40" w:line="240" w:lineRule="auto"/>
      <w:textAlignment w:val="auto"/>
      <w:outlineLvl w:val="5"/>
    </w:pPr>
    <w:rPr>
      <w:b/>
      <w:sz w:val="20"/>
      <w:szCs w:val="20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locked/>
    <w:rsid w:val="00CF1C16"/>
    <w:rPr>
      <w:rFonts w:eastAsia="SimSun" w:cs="Arial"/>
      <w:b/>
      <w:sz w:val="48"/>
      <w:szCs w:val="48"/>
      <w:lang w:val="x-none" w:eastAsia="zh-CN" w:bidi="hi-IN"/>
    </w:rPr>
  </w:style>
  <w:style w:type="character" w:customStyle="1" w:styleId="20">
    <w:name w:val="Заголовок 2 Знак"/>
    <w:basedOn w:val="a0"/>
    <w:link w:val="2"/>
    <w:uiPriority w:val="1"/>
    <w:locked/>
    <w:rsid w:val="00CF1C16"/>
    <w:rPr>
      <w:rFonts w:eastAsia="SimSun" w:cs="Arial"/>
      <w:b/>
      <w:sz w:val="36"/>
      <w:szCs w:val="36"/>
      <w:lang w:val="x-none" w:eastAsia="zh-CN" w:bidi="hi-IN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</w:rPr>
  </w:style>
  <w:style w:type="table" w:customStyle="1" w:styleId="TableNormal">
    <w:name w:val="Table Normal"/>
    <w:rsid w:val="00381E0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4"/>
    <w:link w:val="a5"/>
    <w:uiPriority w:val="10"/>
    <w:qFormat/>
    <w:rsid w:val="00381E07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character" w:customStyle="1" w:styleId="ListLabel1">
    <w:name w:val="ListLabel 1"/>
    <w:qFormat/>
    <w:rsid w:val="00381E07"/>
    <w:rPr>
      <w:rFonts w:ascii="Times New Roman" w:hAnsi="Times New Roman"/>
      <w:position w:val="0"/>
      <w:sz w:val="28"/>
      <w:vertAlign w:val="baseline"/>
    </w:rPr>
  </w:style>
  <w:style w:type="character" w:customStyle="1" w:styleId="a5">
    <w:name w:val="Название Знак"/>
    <w:basedOn w:val="a0"/>
    <w:link w:val="a3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1">
    <w:name w:val="Обычный 1 Знак"/>
    <w:qFormat/>
    <w:rsid w:val="00381E07"/>
    <w:rPr>
      <w:w w:val="100"/>
      <w:position w:val="0"/>
      <w:sz w:val="28"/>
      <w:effect w:val="none"/>
      <w:vertAlign w:val="baseline"/>
      <w:em w:val="none"/>
    </w:rPr>
  </w:style>
  <w:style w:type="character" w:customStyle="1" w:styleId="ListLabel2">
    <w:name w:val="ListLabel 2"/>
    <w:qFormat/>
    <w:rsid w:val="00381E07"/>
    <w:rPr>
      <w:position w:val="0"/>
      <w:sz w:val="20"/>
      <w:vertAlign w:val="baseline"/>
    </w:rPr>
  </w:style>
  <w:style w:type="character" w:customStyle="1" w:styleId="ListLabel3">
    <w:name w:val="ListLabel 3"/>
    <w:qFormat/>
    <w:rsid w:val="00381E07"/>
    <w:rPr>
      <w:position w:val="0"/>
      <w:sz w:val="20"/>
      <w:vertAlign w:val="baseline"/>
    </w:rPr>
  </w:style>
  <w:style w:type="character" w:customStyle="1" w:styleId="ListLabel4">
    <w:name w:val="ListLabel 4"/>
    <w:qFormat/>
    <w:rsid w:val="00381E07"/>
    <w:rPr>
      <w:position w:val="0"/>
      <w:sz w:val="20"/>
      <w:vertAlign w:val="baseline"/>
    </w:rPr>
  </w:style>
  <w:style w:type="character" w:customStyle="1" w:styleId="ListLabel5">
    <w:name w:val="ListLabel 5"/>
    <w:qFormat/>
    <w:rsid w:val="00381E07"/>
    <w:rPr>
      <w:position w:val="0"/>
      <w:sz w:val="20"/>
      <w:vertAlign w:val="baseline"/>
    </w:rPr>
  </w:style>
  <w:style w:type="character" w:customStyle="1" w:styleId="ListLabel6">
    <w:name w:val="ListLabel 6"/>
    <w:qFormat/>
    <w:rsid w:val="00381E07"/>
    <w:rPr>
      <w:position w:val="0"/>
      <w:sz w:val="20"/>
      <w:vertAlign w:val="baseline"/>
    </w:rPr>
  </w:style>
  <w:style w:type="character" w:customStyle="1" w:styleId="ListLabel7">
    <w:name w:val="ListLabel 7"/>
    <w:qFormat/>
    <w:rsid w:val="00381E07"/>
    <w:rPr>
      <w:position w:val="0"/>
      <w:sz w:val="20"/>
      <w:vertAlign w:val="baseline"/>
    </w:rPr>
  </w:style>
  <w:style w:type="character" w:customStyle="1" w:styleId="ListLabel8">
    <w:name w:val="ListLabel 8"/>
    <w:qFormat/>
    <w:rsid w:val="00381E07"/>
    <w:rPr>
      <w:position w:val="0"/>
      <w:sz w:val="20"/>
      <w:vertAlign w:val="baseline"/>
    </w:rPr>
  </w:style>
  <w:style w:type="character" w:customStyle="1" w:styleId="ListLabel9">
    <w:name w:val="ListLabel 9"/>
    <w:qFormat/>
    <w:rsid w:val="00381E07"/>
    <w:rPr>
      <w:position w:val="0"/>
      <w:sz w:val="20"/>
      <w:vertAlign w:val="baseline"/>
    </w:rPr>
  </w:style>
  <w:style w:type="character" w:customStyle="1" w:styleId="ListLabel10">
    <w:name w:val="ListLabel 10"/>
    <w:qFormat/>
    <w:rsid w:val="00381E07"/>
    <w:rPr>
      <w:rFonts w:ascii="Times New Roman" w:hAnsi="Times New Roman"/>
      <w:position w:val="0"/>
      <w:sz w:val="28"/>
      <w:vertAlign w:val="baseline"/>
    </w:rPr>
  </w:style>
  <w:style w:type="character" w:customStyle="1" w:styleId="ListLabel11">
    <w:name w:val="ListLabel 11"/>
    <w:qFormat/>
    <w:rsid w:val="00381E07"/>
    <w:rPr>
      <w:rFonts w:eastAsia="Times New Roman"/>
      <w:position w:val="0"/>
      <w:sz w:val="20"/>
      <w:vertAlign w:val="baseline"/>
    </w:rPr>
  </w:style>
  <w:style w:type="character" w:customStyle="1" w:styleId="ListLabel12">
    <w:name w:val="ListLabel 12"/>
    <w:qFormat/>
    <w:rsid w:val="00381E07"/>
    <w:rPr>
      <w:rFonts w:eastAsia="Times New Roman"/>
      <w:position w:val="0"/>
      <w:sz w:val="20"/>
      <w:vertAlign w:val="baseline"/>
    </w:rPr>
  </w:style>
  <w:style w:type="character" w:customStyle="1" w:styleId="ListLabel13">
    <w:name w:val="ListLabel 13"/>
    <w:qFormat/>
    <w:rsid w:val="00381E07"/>
    <w:rPr>
      <w:rFonts w:eastAsia="Times New Roman"/>
      <w:position w:val="0"/>
      <w:sz w:val="20"/>
      <w:vertAlign w:val="baseline"/>
    </w:rPr>
  </w:style>
  <w:style w:type="character" w:customStyle="1" w:styleId="ListLabel14">
    <w:name w:val="ListLabel 14"/>
    <w:qFormat/>
    <w:rsid w:val="00381E07"/>
    <w:rPr>
      <w:rFonts w:eastAsia="Times New Roman"/>
      <w:position w:val="0"/>
      <w:sz w:val="20"/>
      <w:vertAlign w:val="baseline"/>
    </w:rPr>
  </w:style>
  <w:style w:type="character" w:customStyle="1" w:styleId="ListLabel15">
    <w:name w:val="ListLabel 15"/>
    <w:qFormat/>
    <w:rsid w:val="00381E07"/>
    <w:rPr>
      <w:rFonts w:eastAsia="Times New Roman"/>
      <w:position w:val="0"/>
      <w:sz w:val="20"/>
      <w:vertAlign w:val="baseline"/>
    </w:rPr>
  </w:style>
  <w:style w:type="character" w:customStyle="1" w:styleId="ListLabel16">
    <w:name w:val="ListLabel 16"/>
    <w:qFormat/>
    <w:rsid w:val="00381E07"/>
    <w:rPr>
      <w:rFonts w:eastAsia="Times New Roman"/>
      <w:position w:val="0"/>
      <w:sz w:val="20"/>
      <w:vertAlign w:val="baseline"/>
    </w:rPr>
  </w:style>
  <w:style w:type="character" w:customStyle="1" w:styleId="ListLabel17">
    <w:name w:val="ListLabel 17"/>
    <w:qFormat/>
    <w:rsid w:val="00381E07"/>
    <w:rPr>
      <w:rFonts w:eastAsia="Times New Roman"/>
      <w:position w:val="0"/>
      <w:sz w:val="20"/>
      <w:vertAlign w:val="baseline"/>
    </w:rPr>
  </w:style>
  <w:style w:type="character" w:customStyle="1" w:styleId="ListLabel18">
    <w:name w:val="ListLabel 18"/>
    <w:qFormat/>
    <w:rsid w:val="00381E07"/>
    <w:rPr>
      <w:rFonts w:eastAsia="Times New Roman"/>
      <w:position w:val="0"/>
      <w:sz w:val="20"/>
      <w:vertAlign w:val="baseline"/>
    </w:rPr>
  </w:style>
  <w:style w:type="character" w:customStyle="1" w:styleId="WW8Num1z0">
    <w:name w:val="WW8Num1z0"/>
    <w:qFormat/>
    <w:rsid w:val="00381E07"/>
    <w:rPr>
      <w:rFonts w:eastAsia="Times New Roman"/>
      <w:sz w:val="28"/>
      <w:lang w:val="x-none" w:eastAsia="ru-RU"/>
    </w:rPr>
  </w:style>
  <w:style w:type="character" w:customStyle="1" w:styleId="ListLabel19">
    <w:name w:val="ListLabel 19"/>
    <w:qFormat/>
    <w:rsid w:val="00381E07"/>
    <w:rPr>
      <w:rFonts w:eastAsia="Times New Roman"/>
      <w:sz w:val="28"/>
      <w:lang w:val="x-none" w:eastAsia="ru-RU"/>
    </w:rPr>
  </w:style>
  <w:style w:type="character" w:customStyle="1" w:styleId="a6">
    <w:name w:val="Символ нумерации"/>
    <w:qFormat/>
    <w:rsid w:val="00381E07"/>
  </w:style>
  <w:style w:type="paragraph" w:styleId="a4">
    <w:name w:val="Body Text"/>
    <w:basedOn w:val="a"/>
    <w:link w:val="a7"/>
    <w:uiPriority w:val="1"/>
    <w:qFormat/>
    <w:rsid w:val="00381E07"/>
    <w:pPr>
      <w:spacing w:after="140" w:line="276" w:lineRule="auto"/>
    </w:pPr>
  </w:style>
  <w:style w:type="character" w:customStyle="1" w:styleId="a7">
    <w:name w:val="Основной текст Знак"/>
    <w:basedOn w:val="a0"/>
    <w:link w:val="a4"/>
    <w:uiPriority w:val="1"/>
    <w:locked/>
    <w:rsid w:val="00CF1C16"/>
    <w:rPr>
      <w:rFonts w:eastAsia="SimSun" w:cs="Arial"/>
      <w:sz w:val="24"/>
      <w:szCs w:val="24"/>
    </w:rPr>
  </w:style>
  <w:style w:type="paragraph" w:styleId="a8">
    <w:name w:val="List"/>
    <w:basedOn w:val="a4"/>
    <w:uiPriority w:val="99"/>
    <w:rsid w:val="00381E07"/>
  </w:style>
  <w:style w:type="paragraph" w:styleId="a9">
    <w:name w:val="caption"/>
    <w:basedOn w:val="a"/>
    <w:uiPriority w:val="35"/>
    <w:qFormat/>
    <w:rsid w:val="00381E07"/>
    <w:pPr>
      <w:widowControl w:val="0"/>
      <w:jc w:val="center"/>
    </w:pPr>
    <w:rPr>
      <w:sz w:val="28"/>
    </w:rPr>
  </w:style>
  <w:style w:type="paragraph" w:styleId="12">
    <w:name w:val="index 1"/>
    <w:basedOn w:val="a"/>
    <w:next w:val="a"/>
    <w:autoRedefine/>
    <w:uiPriority w:val="99"/>
    <w:semiHidden/>
    <w:unhideWhenUsed/>
    <w:pPr>
      <w:ind w:left="240" w:hanging="240"/>
    </w:pPr>
  </w:style>
  <w:style w:type="paragraph" w:styleId="aa">
    <w:name w:val="index heading"/>
    <w:basedOn w:val="a"/>
    <w:uiPriority w:val="99"/>
    <w:qFormat/>
    <w:rsid w:val="00381E07"/>
    <w:pPr>
      <w:suppressLineNumbers/>
    </w:pPr>
  </w:style>
  <w:style w:type="paragraph" w:customStyle="1" w:styleId="LO-normal">
    <w:name w:val="LO-normal"/>
    <w:qFormat/>
    <w:rsid w:val="00381E07"/>
    <w:rPr>
      <w:rFonts w:eastAsia="SimSun" w:cs="Arial"/>
      <w:lang w:eastAsia="zh-CN" w:bidi="hi-IN"/>
    </w:rPr>
  </w:style>
  <w:style w:type="paragraph" w:styleId="ab">
    <w:name w:val="Document Map"/>
    <w:basedOn w:val="a"/>
    <w:link w:val="ac"/>
    <w:uiPriority w:val="99"/>
    <w:qFormat/>
    <w:rsid w:val="00381E0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c">
    <w:name w:val="Схема документа Знак"/>
    <w:basedOn w:val="a0"/>
    <w:link w:val="ab"/>
    <w:uiPriority w:val="99"/>
    <w:semiHidden/>
    <w:locked/>
    <w:rPr>
      <w:rFonts w:ascii="Tahoma" w:eastAsia="SimSun" w:hAnsi="Tahoma" w:cs="Tahoma"/>
      <w:sz w:val="16"/>
      <w:szCs w:val="16"/>
    </w:rPr>
  </w:style>
  <w:style w:type="paragraph" w:styleId="ad">
    <w:name w:val="Balloon Text"/>
    <w:basedOn w:val="a"/>
    <w:link w:val="ae"/>
    <w:uiPriority w:val="99"/>
    <w:qFormat/>
    <w:rsid w:val="00381E0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locked/>
    <w:rsid w:val="00CF1C16"/>
    <w:rPr>
      <w:rFonts w:ascii="Tahoma" w:eastAsia="SimSun" w:hAnsi="Tahoma" w:cs="Tahoma"/>
      <w:sz w:val="16"/>
      <w:szCs w:val="16"/>
    </w:rPr>
  </w:style>
  <w:style w:type="paragraph" w:customStyle="1" w:styleId="consnormal">
    <w:name w:val="consnormal"/>
    <w:basedOn w:val="a"/>
    <w:qFormat/>
    <w:rsid w:val="00381E07"/>
    <w:pPr>
      <w:spacing w:beforeAutospacing="1" w:afterAutospacing="1"/>
    </w:pPr>
  </w:style>
  <w:style w:type="paragraph" w:customStyle="1" w:styleId="13">
    <w:name w:val="Обычный 1"/>
    <w:basedOn w:val="a"/>
    <w:qFormat/>
    <w:rsid w:val="00381E07"/>
    <w:pPr>
      <w:spacing w:line="276" w:lineRule="auto"/>
      <w:ind w:left="709" w:firstLine="567"/>
      <w:jc w:val="both"/>
    </w:pPr>
    <w:rPr>
      <w:sz w:val="28"/>
      <w:szCs w:val="28"/>
    </w:rPr>
  </w:style>
  <w:style w:type="paragraph" w:styleId="af">
    <w:name w:val="Subtitle"/>
    <w:basedOn w:val="a"/>
    <w:next w:val="a"/>
    <w:link w:val="af0"/>
    <w:uiPriority w:val="11"/>
    <w:rsid w:val="00381E07"/>
    <w:pPr>
      <w:keepNext/>
      <w:keepLines/>
      <w:spacing w:before="360" w:after="80" w:line="240" w:lineRule="auto"/>
    </w:pPr>
    <w:rPr>
      <w:rFonts w:ascii="Georgia" w:eastAsia="Times New Roman" w:hAnsi="Georgia" w:cs="Georgia"/>
      <w:i/>
      <w:color w:val="666666"/>
      <w:sz w:val="48"/>
      <w:szCs w:val="48"/>
    </w:rPr>
  </w:style>
  <w:style w:type="character" w:customStyle="1" w:styleId="af0">
    <w:name w:val="Подзаголовок Знак"/>
    <w:basedOn w:val="a0"/>
    <w:link w:val="af"/>
    <w:uiPriority w:val="11"/>
    <w:locked/>
    <w:rPr>
      <w:rFonts w:asciiTheme="majorHAnsi" w:eastAsiaTheme="majorEastAsia" w:hAnsiTheme="majorHAnsi" w:cs="Times New Roman"/>
      <w:sz w:val="24"/>
      <w:szCs w:val="24"/>
    </w:rPr>
  </w:style>
  <w:style w:type="paragraph" w:styleId="af1">
    <w:name w:val="List Paragraph"/>
    <w:basedOn w:val="a"/>
    <w:uiPriority w:val="34"/>
    <w:qFormat/>
    <w:rsid w:val="00381E07"/>
    <w:pPr>
      <w:spacing w:after="200"/>
      <w:ind w:left="720"/>
      <w:contextualSpacing/>
    </w:pPr>
  </w:style>
  <w:style w:type="table" w:customStyle="1" w:styleId="TableNormal1">
    <w:name w:val="Table Normal1"/>
    <w:uiPriority w:val="2"/>
    <w:qFormat/>
    <w:rsid w:val="00381E0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2">
    <w:name w:val="Стиль"/>
    <w:basedOn w:val="TableNormal1"/>
    <w:rsid w:val="00381E07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3">
    <w:name w:val="header"/>
    <w:basedOn w:val="a"/>
    <w:link w:val="af4"/>
    <w:uiPriority w:val="99"/>
    <w:unhideWhenUsed/>
    <w:rsid w:val="003978D4"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locked/>
    <w:rsid w:val="003978D4"/>
    <w:rPr>
      <w:rFonts w:eastAsia="SimSun" w:cs="Arial"/>
      <w:sz w:val="24"/>
      <w:szCs w:val="24"/>
    </w:rPr>
  </w:style>
  <w:style w:type="paragraph" w:styleId="af5">
    <w:name w:val="footer"/>
    <w:basedOn w:val="a"/>
    <w:link w:val="af6"/>
    <w:uiPriority w:val="99"/>
    <w:unhideWhenUsed/>
    <w:rsid w:val="003978D4"/>
    <w:pPr>
      <w:tabs>
        <w:tab w:val="center" w:pos="4677"/>
        <w:tab w:val="right" w:pos="9355"/>
      </w:tabs>
      <w:spacing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locked/>
    <w:rsid w:val="003978D4"/>
    <w:rPr>
      <w:rFonts w:eastAsia="SimSun" w:cs="Arial"/>
      <w:sz w:val="24"/>
      <w:szCs w:val="24"/>
    </w:rPr>
  </w:style>
  <w:style w:type="character" w:styleId="af7">
    <w:name w:val="Hyperlink"/>
    <w:basedOn w:val="a0"/>
    <w:uiPriority w:val="99"/>
    <w:rsid w:val="00E13B18"/>
    <w:rPr>
      <w:rFonts w:cs="Times New Roman"/>
      <w:color w:val="0000FF"/>
      <w:u w:val="single"/>
    </w:rPr>
  </w:style>
  <w:style w:type="paragraph" w:customStyle="1" w:styleId="ConsPlusNormal">
    <w:name w:val="ConsPlusNormal"/>
    <w:rsid w:val="00764BED"/>
    <w:pPr>
      <w:autoSpaceDE w:val="0"/>
      <w:autoSpaceDN w:val="0"/>
      <w:adjustRightInd w:val="0"/>
    </w:pPr>
    <w:rPr>
      <w:rFonts w:ascii="Times New Roman" w:hAnsi="Times New Roman" w:cs="Times New Roman"/>
      <w:sz w:val="26"/>
      <w:szCs w:val="26"/>
      <w:lang w:eastAsia="en-US"/>
    </w:rPr>
  </w:style>
  <w:style w:type="table" w:styleId="af8">
    <w:name w:val="Table Grid"/>
    <w:basedOn w:val="a1"/>
    <w:uiPriority w:val="59"/>
    <w:rsid w:val="00CF1C16"/>
    <w:rPr>
      <w:rFonts w:asciiTheme="minorHAnsi" w:hAnsiTheme="minorHAns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CF1C1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TableParagraph">
    <w:name w:val="Table Paragraph"/>
    <w:basedOn w:val="a"/>
    <w:uiPriority w:val="1"/>
    <w:qFormat/>
    <w:rsid w:val="00CF1C16"/>
    <w:pPr>
      <w:widowControl w:val="0"/>
      <w:suppressAutoHyphens w:val="0"/>
      <w:spacing w:line="240" w:lineRule="auto"/>
      <w:textAlignment w:val="auto"/>
      <w:outlineLvl w:val="9"/>
    </w:pPr>
    <w:rPr>
      <w:rFonts w:asciiTheme="minorHAnsi" w:eastAsia="Times New Roman" w:hAnsiTheme="minorHAnsi" w:cs="Times New Roman"/>
      <w:sz w:val="22"/>
      <w:szCs w:val="22"/>
      <w:lang w:val="en-US" w:eastAsia="en-US"/>
    </w:rPr>
  </w:style>
  <w:style w:type="paragraph" w:styleId="af9">
    <w:name w:val="No Spacing"/>
    <w:uiPriority w:val="1"/>
    <w:qFormat/>
    <w:rsid w:val="00CF1C16"/>
    <w:rPr>
      <w:rFonts w:ascii="Times New Roman" w:hAnsi="Times New Roman" w:cs="Times New Roman"/>
      <w:sz w:val="24"/>
      <w:szCs w:val="22"/>
    </w:rPr>
  </w:style>
  <w:style w:type="table" w:customStyle="1" w:styleId="TableNormal2">
    <w:name w:val="Table Normal2"/>
    <w:rsid w:val="00AA564C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qFormat/>
    <w:rsid w:val="00AA564C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">
    <w:name w:val="Стиль1"/>
    <w:basedOn w:val="TableNormal1"/>
    <w:rsid w:val="00AA564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5">
    <w:name w:val="Сетка таблицы1"/>
    <w:basedOn w:val="a1"/>
    <w:next w:val="af8"/>
    <w:uiPriority w:val="59"/>
    <w:rsid w:val="00AA564C"/>
    <w:rPr>
      <w:rFonts w:asciiTheme="minorHAnsi" w:hAnsiTheme="minorHAns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Normal (Web)"/>
    <w:basedOn w:val="a"/>
    <w:uiPriority w:val="99"/>
    <w:unhideWhenUsed/>
    <w:rsid w:val="00AA5EAF"/>
    <w:pPr>
      <w:suppressAutoHyphens w:val="0"/>
      <w:spacing w:before="100" w:beforeAutospacing="1" w:after="100" w:afterAutospacing="1" w:line="240" w:lineRule="auto"/>
      <w:textAlignment w:val="auto"/>
      <w:outlineLvl w:val="9"/>
    </w:pPr>
    <w:rPr>
      <w:rFonts w:ascii="Times New Roman" w:eastAsia="Times New Roman" w:hAnsi="Times New Roman" w:cs="Times New Roman"/>
    </w:rPr>
  </w:style>
  <w:style w:type="paragraph" w:customStyle="1" w:styleId="cxspfirstmrcssattr">
    <w:name w:val="cxspfirst_mr_css_attr"/>
    <w:basedOn w:val="a"/>
    <w:rsid w:val="00CC2F22"/>
    <w:pPr>
      <w:suppressAutoHyphens w:val="0"/>
      <w:spacing w:before="100" w:beforeAutospacing="1" w:after="100" w:afterAutospacing="1" w:line="240" w:lineRule="auto"/>
      <w:textAlignment w:val="auto"/>
      <w:outlineLvl w:val="9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2000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0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0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0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KIjP0kcAtMLKTVdML34ZkZGq/LQ==">AMUW2mVYtrMEdwexnVQ7bSjQh5QHEDLxON0bTsyZxGp/tgJ/z4xgWMT87REJ0nTEHn2Pk4pQV7DCBjY/LvxlnSt42VLKR/MXJQAmyvrKQglzNkrDkRP7pvQwvpl+z4SBinOBlyavsS3Z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DFB5ED2-44C7-4037-BD03-20788F583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26</Pages>
  <Words>10945</Words>
  <Characters>62388</Characters>
  <Application>Microsoft Office Word</Application>
  <DocSecurity>0</DocSecurity>
  <Lines>519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Рейх</dc:creator>
  <cp:keywords/>
  <dc:description/>
  <cp:lastModifiedBy>Арина</cp:lastModifiedBy>
  <cp:revision>2</cp:revision>
  <cp:lastPrinted>2024-02-08T12:25:00Z</cp:lastPrinted>
  <dcterms:created xsi:type="dcterms:W3CDTF">2024-04-02T13:29:00Z</dcterms:created>
  <dcterms:modified xsi:type="dcterms:W3CDTF">2024-04-02T13:29:00Z</dcterms:modified>
</cp:coreProperties>
</file>