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09A" w:rsidRDefault="0090609A" w:rsidP="0090609A">
      <w:pPr>
        <w:spacing w:line="240" w:lineRule="auto"/>
        <w:ind w:firstLine="709"/>
        <w:contextualSpacing/>
        <w:jc w:val="both"/>
        <w:rPr>
          <w:rFonts w:ascii="Times New Roman" w:hAnsi="Times New Roman" w:cs="Times New Roman"/>
          <w:b/>
          <w:sz w:val="28"/>
          <w:szCs w:val="28"/>
        </w:rPr>
      </w:pPr>
      <w:bookmarkStart w:id="0" w:name="_GoBack"/>
      <w:r w:rsidRPr="0090609A">
        <w:rPr>
          <w:rFonts w:ascii="Times New Roman" w:hAnsi="Times New Roman" w:cs="Times New Roman"/>
          <w:b/>
          <w:sz w:val="28"/>
          <w:szCs w:val="28"/>
        </w:rPr>
        <w:t xml:space="preserve">Всеволожская городская прокуратура разъясняет об изменениях законодательства в части </w:t>
      </w:r>
      <w:proofErr w:type="spellStart"/>
      <w:r w:rsidRPr="0090609A">
        <w:rPr>
          <w:rFonts w:ascii="Times New Roman" w:hAnsi="Times New Roman" w:cs="Times New Roman"/>
          <w:b/>
          <w:sz w:val="28"/>
          <w:szCs w:val="28"/>
        </w:rPr>
        <w:t>отчетности</w:t>
      </w:r>
      <w:proofErr w:type="spellEnd"/>
      <w:r w:rsidRPr="0090609A">
        <w:rPr>
          <w:rFonts w:ascii="Times New Roman" w:hAnsi="Times New Roman" w:cs="Times New Roman"/>
          <w:b/>
          <w:sz w:val="28"/>
          <w:szCs w:val="28"/>
        </w:rPr>
        <w:t xml:space="preserve"> корпораций</w:t>
      </w:r>
    </w:p>
    <w:p w:rsidR="00DE1193" w:rsidRPr="0090609A" w:rsidRDefault="00DE1193" w:rsidP="0090609A">
      <w:pPr>
        <w:spacing w:line="240" w:lineRule="auto"/>
        <w:ind w:firstLine="709"/>
        <w:contextualSpacing/>
        <w:jc w:val="both"/>
        <w:rPr>
          <w:rFonts w:ascii="Times New Roman" w:hAnsi="Times New Roman" w:cs="Times New Roman"/>
          <w:b/>
          <w:sz w:val="28"/>
          <w:szCs w:val="28"/>
        </w:rPr>
      </w:pP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w:t>
      </w:r>
      <w:r w:rsidRPr="0090609A">
        <w:rPr>
          <w:rFonts w:ascii="Times New Roman" w:hAnsi="Times New Roman" w:cs="Times New Roman"/>
          <w:sz w:val="28"/>
          <w:szCs w:val="28"/>
        </w:rPr>
        <w:t xml:space="preserve"> закон</w:t>
      </w:r>
      <w:r>
        <w:rPr>
          <w:rFonts w:ascii="Times New Roman" w:hAnsi="Times New Roman" w:cs="Times New Roman"/>
          <w:sz w:val="28"/>
          <w:szCs w:val="28"/>
        </w:rPr>
        <w:t>ом от 31.07.2020 №</w:t>
      </w:r>
      <w:r w:rsidRPr="0090609A">
        <w:rPr>
          <w:rFonts w:ascii="Times New Roman" w:hAnsi="Times New Roman" w:cs="Times New Roman"/>
          <w:sz w:val="28"/>
          <w:szCs w:val="28"/>
        </w:rPr>
        <w:t xml:space="preserve"> 297-ФЗ</w:t>
      </w:r>
      <w:r>
        <w:rPr>
          <w:rFonts w:ascii="Times New Roman" w:hAnsi="Times New Roman" w:cs="Times New Roman"/>
          <w:sz w:val="28"/>
          <w:szCs w:val="28"/>
        </w:rPr>
        <w:t xml:space="preserve"> «</w:t>
      </w:r>
      <w:r w:rsidRPr="0090609A">
        <w:rPr>
          <w:rFonts w:ascii="Times New Roman" w:hAnsi="Times New Roman" w:cs="Times New Roman"/>
          <w:sz w:val="28"/>
          <w:szCs w:val="28"/>
        </w:rPr>
        <w:t>О внесении изменений в</w:t>
      </w:r>
      <w:r>
        <w:rPr>
          <w:rFonts w:ascii="Times New Roman" w:hAnsi="Times New Roman" w:cs="Times New Roman"/>
          <w:sz w:val="28"/>
          <w:szCs w:val="28"/>
        </w:rPr>
        <w:t xml:space="preserve"> статью 12 Федерального закона «</w:t>
      </w:r>
      <w:r w:rsidRPr="0090609A">
        <w:rPr>
          <w:rFonts w:ascii="Times New Roman" w:hAnsi="Times New Roman" w:cs="Times New Roman"/>
          <w:sz w:val="28"/>
          <w:szCs w:val="28"/>
        </w:rPr>
        <w:t>О внесении изменений в отдельные законодательные акты Российской Федерации в части унификации содержания годовых отчетов государственных корпораций (компаний), публично-правовых компаний, а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w:t>
      </w:r>
      <w:r>
        <w:rPr>
          <w:rFonts w:ascii="Times New Roman" w:hAnsi="Times New Roman" w:cs="Times New Roman"/>
          <w:sz w:val="28"/>
          <w:szCs w:val="28"/>
        </w:rPr>
        <w:t>ьных актов Российской Федерации»</w:t>
      </w:r>
      <w:r w:rsidRPr="0090609A">
        <w:rPr>
          <w:rFonts w:ascii="Times New Roman" w:hAnsi="Times New Roman" w:cs="Times New Roman"/>
          <w:sz w:val="28"/>
          <w:szCs w:val="28"/>
        </w:rPr>
        <w:t xml:space="preserve"> и о приостановлении действия отдельных положений законодател</w:t>
      </w:r>
      <w:r>
        <w:rPr>
          <w:rFonts w:ascii="Times New Roman" w:hAnsi="Times New Roman" w:cs="Times New Roman"/>
          <w:sz w:val="28"/>
          <w:szCs w:val="28"/>
        </w:rPr>
        <w:t>ьных актов Российской Федерации» у</w:t>
      </w:r>
      <w:r w:rsidRPr="0090609A">
        <w:rPr>
          <w:rFonts w:ascii="Times New Roman" w:hAnsi="Times New Roman" w:cs="Times New Roman"/>
          <w:sz w:val="28"/>
          <w:szCs w:val="28"/>
        </w:rPr>
        <w:t>становлены особенности регулирования корпоративных отношений в 2020 году</w:t>
      </w:r>
      <w:r>
        <w:rPr>
          <w:rFonts w:ascii="Times New Roman" w:hAnsi="Times New Roman" w:cs="Times New Roman"/>
          <w:sz w:val="28"/>
          <w:szCs w:val="28"/>
        </w:rPr>
        <w:t>.</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Согласно принятому закону по решению исполнительного органа общества с ограниченной ответственностью в 2020 году общее собрание участников общества по вопросу утверждения годовых отчетов и годовых бухгалтерских балансов может быть проведено в форме заочного голосования (опросным путем).</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xml:space="preserve">Установлено также, что при подготовке к проведению в 2020 году годового общего собрания акционеров совет директоров (наблюдательный совет) акционерного общества обязан определить дату, до которой от акционеров будут приниматься предложения о внесении вопросов в повестку дня годового общего собрания и предложения о выдвижении кандидатов для избрания в совет директоров (наблюдательный совет) и иные органы акционерного общества. При этом акционеры, являющиеся в совокупности владельцами не менее чем 2% голосующих акций общества, вправе вносить предложения в дополнение к ранее поступившим в общество, а акционеры, от которых такие предложения поступили ранее, вправе вносить новые предложения взамен поступивших. В случае </w:t>
      </w:r>
      <w:proofErr w:type="gramStart"/>
      <w:r w:rsidRPr="0090609A">
        <w:rPr>
          <w:rFonts w:ascii="Times New Roman" w:hAnsi="Times New Roman" w:cs="Times New Roman"/>
          <w:sz w:val="28"/>
          <w:szCs w:val="28"/>
        </w:rPr>
        <w:t>направления новых предложений</w:t>
      </w:r>
      <w:proofErr w:type="gramEnd"/>
      <w:r w:rsidRPr="0090609A">
        <w:rPr>
          <w:rFonts w:ascii="Times New Roman" w:hAnsi="Times New Roman" w:cs="Times New Roman"/>
          <w:sz w:val="28"/>
          <w:szCs w:val="28"/>
        </w:rPr>
        <w:t xml:space="preserve"> ранее поступившие от них предложения считаются отозванными.</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p>
    <w:p w:rsidR="0090609A" w:rsidRPr="0090609A" w:rsidRDefault="0090609A" w:rsidP="0090609A">
      <w:pPr>
        <w:spacing w:line="240" w:lineRule="auto"/>
        <w:ind w:firstLine="709"/>
        <w:contextualSpacing/>
        <w:jc w:val="both"/>
        <w:rPr>
          <w:rFonts w:ascii="Times New Roman" w:hAnsi="Times New Roman" w:cs="Times New Roman"/>
          <w:sz w:val="28"/>
          <w:szCs w:val="28"/>
        </w:rPr>
      </w:pPr>
    </w:p>
    <w:p w:rsidR="0090609A" w:rsidRDefault="0090609A" w:rsidP="0090609A">
      <w:pPr>
        <w:spacing w:line="240" w:lineRule="auto"/>
        <w:ind w:firstLine="709"/>
        <w:contextualSpacing/>
        <w:jc w:val="both"/>
        <w:rPr>
          <w:rFonts w:ascii="Times New Roman" w:hAnsi="Times New Roman" w:cs="Times New Roman"/>
          <w:b/>
          <w:sz w:val="28"/>
          <w:szCs w:val="28"/>
        </w:rPr>
      </w:pPr>
      <w:r w:rsidRPr="0090609A">
        <w:rPr>
          <w:rFonts w:ascii="Times New Roman" w:hAnsi="Times New Roman" w:cs="Times New Roman"/>
          <w:b/>
          <w:sz w:val="28"/>
          <w:szCs w:val="28"/>
        </w:rPr>
        <w:t>Всеволожская городская прокуратура разъясняет о реформе системы обязательных требований, содержащихся в нормативных правовых актах ("регуляторной гильотине")</w:t>
      </w:r>
    </w:p>
    <w:p w:rsidR="00DE1193" w:rsidRPr="0090609A" w:rsidRDefault="00DE1193" w:rsidP="0090609A">
      <w:pPr>
        <w:spacing w:line="240" w:lineRule="auto"/>
        <w:ind w:firstLine="709"/>
        <w:contextualSpacing/>
        <w:jc w:val="both"/>
        <w:rPr>
          <w:rFonts w:ascii="Times New Roman" w:hAnsi="Times New Roman" w:cs="Times New Roman"/>
          <w:b/>
          <w:sz w:val="28"/>
          <w:szCs w:val="28"/>
        </w:rPr>
      </w:pP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w:t>
      </w:r>
      <w:r w:rsidRPr="0090609A">
        <w:rPr>
          <w:rFonts w:ascii="Times New Roman" w:hAnsi="Times New Roman" w:cs="Times New Roman"/>
          <w:sz w:val="28"/>
          <w:szCs w:val="28"/>
        </w:rPr>
        <w:t xml:space="preserve"> закон</w:t>
      </w:r>
      <w:r>
        <w:rPr>
          <w:rFonts w:ascii="Times New Roman" w:hAnsi="Times New Roman" w:cs="Times New Roman"/>
          <w:sz w:val="28"/>
          <w:szCs w:val="28"/>
        </w:rPr>
        <w:t>ом от 31.07.2020 №</w:t>
      </w:r>
      <w:r w:rsidRPr="0090609A">
        <w:rPr>
          <w:rFonts w:ascii="Times New Roman" w:hAnsi="Times New Roman" w:cs="Times New Roman"/>
          <w:sz w:val="28"/>
          <w:szCs w:val="28"/>
        </w:rPr>
        <w:t xml:space="preserve"> 247-ФЗ</w:t>
      </w:r>
      <w:r>
        <w:rPr>
          <w:rFonts w:ascii="Times New Roman" w:hAnsi="Times New Roman" w:cs="Times New Roman"/>
          <w:sz w:val="28"/>
          <w:szCs w:val="28"/>
        </w:rPr>
        <w:t xml:space="preserve"> «</w:t>
      </w:r>
      <w:r w:rsidRPr="0090609A">
        <w:rPr>
          <w:rFonts w:ascii="Times New Roman" w:hAnsi="Times New Roman" w:cs="Times New Roman"/>
          <w:sz w:val="28"/>
          <w:szCs w:val="28"/>
        </w:rPr>
        <w:t>Об обязательных требованиях в Российской Федера</w:t>
      </w:r>
      <w:r>
        <w:rPr>
          <w:rFonts w:ascii="Times New Roman" w:hAnsi="Times New Roman" w:cs="Times New Roman"/>
          <w:sz w:val="28"/>
          <w:szCs w:val="28"/>
        </w:rPr>
        <w:t>ции»</w:t>
      </w:r>
      <w:r w:rsidRPr="0090609A">
        <w:rPr>
          <w:rFonts w:ascii="Times New Roman" w:hAnsi="Times New Roman" w:cs="Times New Roman"/>
          <w:sz w:val="28"/>
          <w:szCs w:val="28"/>
        </w:rPr>
        <w:t xml:space="preserve"> определены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xml:space="preserve">Обязательные требования устанавливаются федеральными законами, указами Президента РФ, нормативными правовыми актами Правительства РФ, </w:t>
      </w:r>
      <w:r w:rsidRPr="0090609A">
        <w:rPr>
          <w:rFonts w:ascii="Times New Roman" w:hAnsi="Times New Roman" w:cs="Times New Roman"/>
          <w:sz w:val="28"/>
          <w:szCs w:val="28"/>
        </w:rPr>
        <w:lastRenderedPageBreak/>
        <w:t>федеральных органов исполнительной власти, Договором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РФ, нормативными правовыми актами субъектов РФ, муниципальными нормативными правовыми актами, нормативными правовыми актами Государственной корпорации по атомной энергии "</w:t>
      </w:r>
      <w:proofErr w:type="spellStart"/>
      <w:r w:rsidRPr="0090609A">
        <w:rPr>
          <w:rFonts w:ascii="Times New Roman" w:hAnsi="Times New Roman" w:cs="Times New Roman"/>
          <w:sz w:val="28"/>
          <w:szCs w:val="28"/>
        </w:rPr>
        <w:t>Росатом</w:t>
      </w:r>
      <w:proofErr w:type="spellEnd"/>
      <w:r w:rsidRPr="0090609A">
        <w:rPr>
          <w:rFonts w:ascii="Times New Roman" w:hAnsi="Times New Roman" w:cs="Times New Roman"/>
          <w:sz w:val="28"/>
          <w:szCs w:val="28"/>
        </w:rPr>
        <w:t>" и Государственной корпорации по космической деятельности "</w:t>
      </w:r>
      <w:proofErr w:type="spellStart"/>
      <w:r w:rsidRPr="0090609A">
        <w:rPr>
          <w:rFonts w:ascii="Times New Roman" w:hAnsi="Times New Roman" w:cs="Times New Roman"/>
          <w:sz w:val="28"/>
          <w:szCs w:val="28"/>
        </w:rPr>
        <w:t>Роскосмос</w:t>
      </w:r>
      <w:proofErr w:type="spellEnd"/>
      <w:r w:rsidRPr="0090609A">
        <w:rPr>
          <w:rFonts w:ascii="Times New Roman" w:hAnsi="Times New Roman" w:cs="Times New Roman"/>
          <w:sz w:val="28"/>
          <w:szCs w:val="28"/>
        </w:rPr>
        <w:t>".</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или международным договором РФ.</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Законом сформулирован ряд принципов установления и оценки применения обязательных требований, в частности:</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xml:space="preserve">- обязательные требования устанавливаются исключительно в целях защиты жизни, здоровья людей, нравственности, прав и законных интересов граждан и организаций, </w:t>
      </w:r>
      <w:proofErr w:type="spellStart"/>
      <w:r w:rsidRPr="0090609A">
        <w:rPr>
          <w:rFonts w:ascii="Times New Roman" w:hAnsi="Times New Roman" w:cs="Times New Roman"/>
          <w:sz w:val="28"/>
          <w:szCs w:val="28"/>
        </w:rPr>
        <w:t>непричинения</w:t>
      </w:r>
      <w:proofErr w:type="spellEnd"/>
      <w:r w:rsidRPr="0090609A">
        <w:rPr>
          <w:rFonts w:ascii="Times New Roman" w:hAnsi="Times New Roman" w:cs="Times New Roman"/>
          <w:sz w:val="28"/>
          <w:szCs w:val="28"/>
        </w:rP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применение обязательных требований по аналогии не допускается;</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xml:space="preserve">-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90609A">
        <w:rPr>
          <w:rFonts w:ascii="Times New Roman" w:hAnsi="Times New Roman" w:cs="Times New Roman"/>
          <w:sz w:val="28"/>
          <w:szCs w:val="28"/>
        </w:rPr>
        <w:t>правоприменителю</w:t>
      </w:r>
      <w:proofErr w:type="spellEnd"/>
      <w:r w:rsidRPr="0090609A">
        <w:rPr>
          <w:rFonts w:ascii="Times New Roman" w:hAnsi="Times New Roman" w:cs="Times New Roman"/>
          <w:sz w:val="28"/>
          <w:szCs w:val="28"/>
        </w:rP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lastRenderedPageBreak/>
        <w:t>- обязательные требования, установленные в отношении одного и того же предмета регулирования, не должны противоречить друг другу;</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установление обязательных требований, исключающих возможность исполнить другие обязательные требования, не допускается;</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при установлении обязательных требований должны быть минимизированы риски их последующего избирательного применения.</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В целях оценки обязательных требований на соответствие законодательству РФ и указанным принципам проводится правовая экспертиза проекта нормативного правового акта, включая оценку его регулирующего воздействия.</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Законом также предусматривается возможность установления экспериментального правового режима, который состоит в применении в течение определенного периода времени специального регулирования,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Установлено, что в рамках "регуляторной гильотины" Правительством РФ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РФ и отмена нормативных правовых актов Правительства РФ,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Независимо от того, признаны ли утратившими силу, не действующими на территории РФ или отменены ли указанные нормативные правовые акты, с 1 января 2021 года при осуществлении государственного контроля (надзора) не допускается оценка соблюдения обязательных требований, содержащихся в них, если они вступили в силу до 1 января 2020 года.</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Также определено, что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w:t>
      </w:r>
      <w:r w:rsidRPr="0090609A">
        <w:rPr>
          <w:rFonts w:ascii="Times New Roman" w:hAnsi="Times New Roman" w:cs="Times New Roman"/>
          <w:sz w:val="28"/>
          <w:szCs w:val="28"/>
        </w:rPr>
        <w:lastRenderedPageBreak/>
        <w:t>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законодательством РФ иной информации ограниченного доступа.</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Указанные положения не распространяются на нормативные правовые акты в сфере электроэнергетики, нормативные правовые акты Правительства РФ, федеральных органов исполнительной власти, направленные на реализацию проектов государственно-частного партнерства, которые осуществляются на основе соглашений о государственно-частном партнерстве, публичным партнером по которым выступает Российская Федерация.</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Настоящий федеральный закон вступает в силу с 1 ноября 2020 года, за исключением положений, для которых установлены иные сроки вступления их в силу.</w:t>
      </w:r>
    </w:p>
    <w:p w:rsidR="0090609A" w:rsidRDefault="0090609A" w:rsidP="0090609A">
      <w:pPr>
        <w:spacing w:line="240" w:lineRule="auto"/>
        <w:ind w:firstLine="709"/>
        <w:contextualSpacing/>
        <w:jc w:val="both"/>
        <w:rPr>
          <w:rFonts w:ascii="Times New Roman" w:hAnsi="Times New Roman" w:cs="Times New Roman"/>
          <w:sz w:val="28"/>
          <w:szCs w:val="28"/>
        </w:rPr>
      </w:pPr>
    </w:p>
    <w:p w:rsidR="0090609A" w:rsidRDefault="0090609A" w:rsidP="0090609A">
      <w:pPr>
        <w:spacing w:line="240" w:lineRule="auto"/>
        <w:ind w:firstLine="709"/>
        <w:contextualSpacing/>
        <w:jc w:val="both"/>
        <w:rPr>
          <w:rFonts w:ascii="Times New Roman" w:hAnsi="Times New Roman" w:cs="Times New Roman"/>
          <w:sz w:val="28"/>
          <w:szCs w:val="28"/>
        </w:rPr>
      </w:pPr>
    </w:p>
    <w:p w:rsidR="0090609A" w:rsidRDefault="0090609A" w:rsidP="0090609A">
      <w:pPr>
        <w:spacing w:line="240" w:lineRule="auto"/>
        <w:ind w:firstLine="709"/>
        <w:contextualSpacing/>
        <w:jc w:val="both"/>
        <w:rPr>
          <w:rFonts w:ascii="Times New Roman" w:hAnsi="Times New Roman" w:cs="Times New Roman"/>
          <w:b/>
          <w:sz w:val="28"/>
          <w:szCs w:val="28"/>
        </w:rPr>
      </w:pPr>
      <w:r w:rsidRPr="0090609A">
        <w:rPr>
          <w:rFonts w:ascii="Times New Roman" w:hAnsi="Times New Roman" w:cs="Times New Roman"/>
          <w:b/>
          <w:sz w:val="28"/>
          <w:szCs w:val="28"/>
        </w:rPr>
        <w:t>Всеволожская городская прокуратура разъясняет об изменениях законодательства в части государственного и муниципального контроля</w:t>
      </w:r>
    </w:p>
    <w:p w:rsidR="00DE1193" w:rsidRPr="0090609A" w:rsidRDefault="00DE1193" w:rsidP="0090609A">
      <w:pPr>
        <w:spacing w:line="240" w:lineRule="auto"/>
        <w:ind w:firstLine="709"/>
        <w:contextualSpacing/>
        <w:jc w:val="both"/>
        <w:rPr>
          <w:rFonts w:ascii="Times New Roman" w:hAnsi="Times New Roman" w:cs="Times New Roman"/>
          <w:b/>
          <w:sz w:val="28"/>
          <w:szCs w:val="28"/>
        </w:rPr>
      </w:pP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w:t>
      </w:r>
      <w:r w:rsidRPr="0090609A">
        <w:rPr>
          <w:rFonts w:ascii="Times New Roman" w:hAnsi="Times New Roman" w:cs="Times New Roman"/>
          <w:sz w:val="28"/>
          <w:szCs w:val="28"/>
        </w:rPr>
        <w:t xml:space="preserve"> закон</w:t>
      </w:r>
      <w:r>
        <w:rPr>
          <w:rFonts w:ascii="Times New Roman" w:hAnsi="Times New Roman" w:cs="Times New Roman"/>
          <w:sz w:val="28"/>
          <w:szCs w:val="28"/>
        </w:rPr>
        <w:t>ом от 31.07.2020 №</w:t>
      </w:r>
      <w:r w:rsidRPr="0090609A">
        <w:rPr>
          <w:rFonts w:ascii="Times New Roman" w:hAnsi="Times New Roman" w:cs="Times New Roman"/>
          <w:sz w:val="28"/>
          <w:szCs w:val="28"/>
        </w:rPr>
        <w:t xml:space="preserve"> 248-ФЗ</w:t>
      </w:r>
      <w:r>
        <w:rPr>
          <w:rFonts w:ascii="Times New Roman" w:hAnsi="Times New Roman" w:cs="Times New Roman"/>
          <w:sz w:val="28"/>
          <w:szCs w:val="28"/>
        </w:rPr>
        <w:t xml:space="preserve"> «</w:t>
      </w:r>
      <w:r w:rsidRPr="0090609A">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 установлено - п</w:t>
      </w:r>
      <w:r w:rsidRPr="0090609A">
        <w:rPr>
          <w:rFonts w:ascii="Times New Roman" w:hAnsi="Times New Roman" w:cs="Times New Roman"/>
          <w:sz w:val="28"/>
          <w:szCs w:val="28"/>
        </w:rPr>
        <w:t>од государственным контролем (надзором), муниципальным контролем в РФ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В частности, предусматриваются виды мероприятий, которые к государственному контролю (надзору), муниципальному контролю не относятся.</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Введен прямой запрет на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КоАП РФ, законами субъектов РФ об административной ответственности.</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Контрольно-надзорный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категорий (выделено 6 категорий риска - от чрезвычайно высокого до низкого).</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Федеральный закон вступает в силу с 1 июля 2021 года, за исключением положений, для которых установлены иные сроки вступления их в силу.</w:t>
      </w:r>
    </w:p>
    <w:p w:rsidR="0090609A" w:rsidRDefault="0090609A" w:rsidP="0090609A">
      <w:pPr>
        <w:spacing w:line="240" w:lineRule="auto"/>
        <w:ind w:firstLine="709"/>
        <w:contextualSpacing/>
        <w:jc w:val="both"/>
        <w:rPr>
          <w:rFonts w:ascii="Times New Roman" w:hAnsi="Times New Roman" w:cs="Times New Roman"/>
          <w:sz w:val="28"/>
          <w:szCs w:val="28"/>
        </w:rPr>
      </w:pPr>
    </w:p>
    <w:p w:rsidR="0090609A" w:rsidRDefault="0090609A" w:rsidP="0090609A">
      <w:pPr>
        <w:spacing w:line="240" w:lineRule="auto"/>
        <w:ind w:firstLine="709"/>
        <w:contextualSpacing/>
        <w:jc w:val="both"/>
        <w:rPr>
          <w:rFonts w:ascii="Times New Roman" w:hAnsi="Times New Roman" w:cs="Times New Roman"/>
          <w:sz w:val="28"/>
          <w:szCs w:val="28"/>
        </w:rPr>
      </w:pPr>
    </w:p>
    <w:p w:rsidR="0090609A" w:rsidRPr="0090609A" w:rsidRDefault="0090609A" w:rsidP="0090609A">
      <w:pPr>
        <w:spacing w:line="240" w:lineRule="auto"/>
        <w:ind w:firstLine="709"/>
        <w:contextualSpacing/>
        <w:jc w:val="both"/>
        <w:rPr>
          <w:rFonts w:ascii="Times New Roman" w:hAnsi="Times New Roman" w:cs="Times New Roman"/>
          <w:sz w:val="28"/>
          <w:szCs w:val="28"/>
        </w:rPr>
      </w:pPr>
    </w:p>
    <w:p w:rsidR="0090609A" w:rsidRDefault="0090609A" w:rsidP="0090609A">
      <w:pPr>
        <w:spacing w:line="240" w:lineRule="auto"/>
        <w:ind w:firstLine="709"/>
        <w:contextualSpacing/>
        <w:jc w:val="both"/>
        <w:rPr>
          <w:rFonts w:ascii="Times New Roman" w:hAnsi="Times New Roman" w:cs="Times New Roman"/>
          <w:b/>
          <w:sz w:val="28"/>
          <w:szCs w:val="28"/>
        </w:rPr>
      </w:pPr>
      <w:r w:rsidRPr="0090609A">
        <w:rPr>
          <w:rFonts w:ascii="Times New Roman" w:hAnsi="Times New Roman" w:cs="Times New Roman"/>
          <w:b/>
          <w:sz w:val="28"/>
          <w:szCs w:val="28"/>
        </w:rPr>
        <w:t>Всеволожская городская прокуратура разъясняет об изменениях законодательства в сфере проведения голосования на выборах</w:t>
      </w:r>
    </w:p>
    <w:p w:rsidR="00DE1193" w:rsidRPr="0090609A" w:rsidRDefault="00DE1193" w:rsidP="0090609A">
      <w:pPr>
        <w:spacing w:line="240" w:lineRule="auto"/>
        <w:ind w:firstLine="709"/>
        <w:contextualSpacing/>
        <w:jc w:val="both"/>
        <w:rPr>
          <w:rFonts w:ascii="Times New Roman" w:hAnsi="Times New Roman" w:cs="Times New Roman"/>
          <w:b/>
          <w:sz w:val="28"/>
          <w:szCs w:val="28"/>
        </w:rPr>
      </w:pP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Феде</w:t>
      </w:r>
      <w:r>
        <w:rPr>
          <w:rFonts w:ascii="Times New Roman" w:hAnsi="Times New Roman" w:cs="Times New Roman"/>
          <w:sz w:val="28"/>
          <w:szCs w:val="28"/>
        </w:rPr>
        <w:t>ральным</w:t>
      </w:r>
      <w:r w:rsidRPr="0090609A">
        <w:rPr>
          <w:rFonts w:ascii="Times New Roman" w:hAnsi="Times New Roman" w:cs="Times New Roman"/>
          <w:sz w:val="28"/>
          <w:szCs w:val="28"/>
        </w:rPr>
        <w:t xml:space="preserve"> закон</w:t>
      </w:r>
      <w:r>
        <w:rPr>
          <w:rFonts w:ascii="Times New Roman" w:hAnsi="Times New Roman" w:cs="Times New Roman"/>
          <w:sz w:val="28"/>
          <w:szCs w:val="28"/>
        </w:rPr>
        <w:t>ом от 31.07.2020 №</w:t>
      </w:r>
      <w:r w:rsidRPr="0090609A">
        <w:rPr>
          <w:rFonts w:ascii="Times New Roman" w:hAnsi="Times New Roman" w:cs="Times New Roman"/>
          <w:sz w:val="28"/>
          <w:szCs w:val="28"/>
        </w:rPr>
        <w:t xml:space="preserve"> 267-ФЗ</w:t>
      </w:r>
      <w:r>
        <w:rPr>
          <w:rFonts w:ascii="Times New Roman" w:hAnsi="Times New Roman" w:cs="Times New Roman"/>
          <w:sz w:val="28"/>
          <w:szCs w:val="28"/>
        </w:rPr>
        <w:t xml:space="preserve"> «</w:t>
      </w:r>
      <w:r w:rsidRPr="0090609A">
        <w:rPr>
          <w:rFonts w:ascii="Times New Roman" w:hAnsi="Times New Roman" w:cs="Times New Roman"/>
          <w:sz w:val="28"/>
          <w:szCs w:val="28"/>
        </w:rPr>
        <w:t>О внесении изменений в отдельные законодате</w:t>
      </w:r>
      <w:r>
        <w:rPr>
          <w:rFonts w:ascii="Times New Roman" w:hAnsi="Times New Roman" w:cs="Times New Roman"/>
          <w:sz w:val="28"/>
          <w:szCs w:val="28"/>
        </w:rPr>
        <w:t>льные акты Российской Федерации» п</w:t>
      </w:r>
      <w:r w:rsidRPr="0090609A">
        <w:rPr>
          <w:rFonts w:ascii="Times New Roman" w:hAnsi="Times New Roman" w:cs="Times New Roman"/>
          <w:sz w:val="28"/>
          <w:szCs w:val="28"/>
        </w:rPr>
        <w:t>редусмотрена возможность проведения голосования на выборах, референдумах в течение нескольких дней подряд</w:t>
      </w:r>
      <w:r>
        <w:rPr>
          <w:rFonts w:ascii="Times New Roman" w:hAnsi="Times New Roman" w:cs="Times New Roman"/>
          <w:sz w:val="28"/>
          <w:szCs w:val="28"/>
        </w:rPr>
        <w:t>.</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Установлено, что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референдума и не подлежит пересмотру. Законом может быть предусмотрено, что указанное решение при проведении выборов в органы местного самоуправления, местных референдумов принимает избирательная комиссия субъекта РФ.</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Подсчет голосов избирателей, участников референдума начинается сразу после окончания времени голосования в последний день голосования. Иные особенности голосования, установления итогов голосования в дни голосования устанавливаются ЦИК России.</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Соответствующие поправки внесены в том числе в федеральные законы от 12 июня 2002 года N 67-ФЗ "Об основных гарантиях избирательных прав и права на участие в референдуме граждан Российской Федерации", от 22 февраля 2014 года N 20-ФЗ "О выборах депутатов Государственной Думы Федерального Собрания Российской Федерации".</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Настоящий федеральный закон вступает в силу со дня его официального опубликования.</w:t>
      </w:r>
    </w:p>
    <w:p w:rsidR="0090609A" w:rsidRDefault="0090609A" w:rsidP="0090609A">
      <w:pPr>
        <w:spacing w:line="240" w:lineRule="auto"/>
        <w:ind w:firstLine="709"/>
        <w:contextualSpacing/>
        <w:jc w:val="both"/>
        <w:rPr>
          <w:rFonts w:ascii="Times New Roman" w:hAnsi="Times New Roman" w:cs="Times New Roman"/>
          <w:sz w:val="28"/>
          <w:szCs w:val="28"/>
        </w:rPr>
      </w:pPr>
    </w:p>
    <w:p w:rsidR="0090609A" w:rsidRDefault="0090609A" w:rsidP="0090609A">
      <w:pPr>
        <w:spacing w:line="240" w:lineRule="auto"/>
        <w:ind w:firstLine="709"/>
        <w:contextualSpacing/>
        <w:jc w:val="both"/>
        <w:rPr>
          <w:rFonts w:ascii="Times New Roman" w:hAnsi="Times New Roman" w:cs="Times New Roman"/>
          <w:sz w:val="28"/>
          <w:szCs w:val="28"/>
        </w:rPr>
      </w:pPr>
    </w:p>
    <w:p w:rsidR="0090609A" w:rsidRDefault="0090609A" w:rsidP="0090609A">
      <w:pPr>
        <w:spacing w:line="240" w:lineRule="auto"/>
        <w:ind w:firstLine="709"/>
        <w:contextualSpacing/>
        <w:jc w:val="both"/>
        <w:rPr>
          <w:rFonts w:ascii="Times New Roman" w:hAnsi="Times New Roman" w:cs="Times New Roman"/>
          <w:b/>
          <w:sz w:val="28"/>
          <w:szCs w:val="28"/>
        </w:rPr>
      </w:pPr>
      <w:r w:rsidRPr="003D4F22">
        <w:rPr>
          <w:rFonts w:ascii="Times New Roman" w:hAnsi="Times New Roman" w:cs="Times New Roman"/>
          <w:b/>
          <w:sz w:val="28"/>
          <w:szCs w:val="28"/>
        </w:rPr>
        <w:t xml:space="preserve">Всеволожская городская прокуратура разъясняет об изменениях </w:t>
      </w:r>
      <w:r w:rsidR="003D4F22" w:rsidRPr="003D4F22">
        <w:rPr>
          <w:rFonts w:ascii="Times New Roman" w:hAnsi="Times New Roman" w:cs="Times New Roman"/>
          <w:b/>
          <w:sz w:val="28"/>
          <w:szCs w:val="28"/>
        </w:rPr>
        <w:t>кадастрового законодательства.</w:t>
      </w:r>
    </w:p>
    <w:p w:rsidR="00DE1193" w:rsidRPr="003D4F22" w:rsidRDefault="00DE1193" w:rsidP="0090609A">
      <w:pPr>
        <w:spacing w:line="240" w:lineRule="auto"/>
        <w:ind w:firstLine="709"/>
        <w:contextualSpacing/>
        <w:jc w:val="both"/>
        <w:rPr>
          <w:rFonts w:ascii="Times New Roman" w:hAnsi="Times New Roman" w:cs="Times New Roman"/>
          <w:b/>
          <w:sz w:val="28"/>
          <w:szCs w:val="28"/>
        </w:rPr>
      </w:pP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xml:space="preserve">Подписан </w:t>
      </w:r>
      <w:r w:rsidR="003D4F22" w:rsidRPr="0090609A">
        <w:rPr>
          <w:rFonts w:ascii="Times New Roman" w:hAnsi="Times New Roman" w:cs="Times New Roman"/>
          <w:sz w:val="28"/>
          <w:szCs w:val="28"/>
        </w:rPr>
        <w:t>Федеральный зак</w:t>
      </w:r>
      <w:r w:rsidR="003D4F22">
        <w:rPr>
          <w:rFonts w:ascii="Times New Roman" w:hAnsi="Times New Roman" w:cs="Times New Roman"/>
          <w:sz w:val="28"/>
          <w:szCs w:val="28"/>
        </w:rPr>
        <w:t>он от 31.07.2020 №</w:t>
      </w:r>
      <w:r w:rsidR="003D4F22" w:rsidRPr="0090609A">
        <w:rPr>
          <w:rFonts w:ascii="Times New Roman" w:hAnsi="Times New Roman" w:cs="Times New Roman"/>
          <w:sz w:val="28"/>
          <w:szCs w:val="28"/>
        </w:rPr>
        <w:t xml:space="preserve"> 269-ФЗ</w:t>
      </w:r>
      <w:r w:rsidR="003D4F22">
        <w:rPr>
          <w:rFonts w:ascii="Times New Roman" w:hAnsi="Times New Roman" w:cs="Times New Roman"/>
          <w:sz w:val="28"/>
          <w:szCs w:val="28"/>
        </w:rPr>
        <w:t xml:space="preserve"> «</w:t>
      </w:r>
      <w:r w:rsidR="003D4F22" w:rsidRPr="0090609A">
        <w:rPr>
          <w:rFonts w:ascii="Times New Roman" w:hAnsi="Times New Roman" w:cs="Times New Roman"/>
          <w:sz w:val="28"/>
          <w:szCs w:val="28"/>
        </w:rPr>
        <w:t>О внесении изменений в отдельные законодател</w:t>
      </w:r>
      <w:r w:rsidR="003D4F22">
        <w:rPr>
          <w:rFonts w:ascii="Times New Roman" w:hAnsi="Times New Roman" w:cs="Times New Roman"/>
          <w:sz w:val="28"/>
          <w:szCs w:val="28"/>
        </w:rPr>
        <w:t xml:space="preserve">ьные акты Российской Федерации» </w:t>
      </w:r>
      <w:r w:rsidRPr="0090609A">
        <w:rPr>
          <w:rFonts w:ascii="Times New Roman" w:hAnsi="Times New Roman" w:cs="Times New Roman"/>
          <w:sz w:val="28"/>
          <w:szCs w:val="28"/>
        </w:rPr>
        <w:t>о мерах по недопущению определения необоснованной кадастровой стоимости в государственных кадастровых оценках</w:t>
      </w:r>
      <w:r w:rsidR="003D4F22">
        <w:rPr>
          <w:rFonts w:ascii="Times New Roman" w:hAnsi="Times New Roman" w:cs="Times New Roman"/>
          <w:sz w:val="28"/>
          <w:szCs w:val="28"/>
        </w:rPr>
        <w:t>.</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Принятым законом, в частности, устанавливается:</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xml:space="preserve">режим непрерывного надзора за проведением государственной кадастровой оценки </w:t>
      </w:r>
      <w:proofErr w:type="spellStart"/>
      <w:r w:rsidRPr="0090609A">
        <w:rPr>
          <w:rFonts w:ascii="Times New Roman" w:hAnsi="Times New Roman" w:cs="Times New Roman"/>
          <w:sz w:val="28"/>
          <w:szCs w:val="28"/>
        </w:rPr>
        <w:t>Росреестром</w:t>
      </w:r>
      <w:proofErr w:type="spellEnd"/>
      <w:r w:rsidRPr="0090609A">
        <w:rPr>
          <w:rFonts w:ascii="Times New Roman" w:hAnsi="Times New Roman" w:cs="Times New Roman"/>
          <w:sz w:val="28"/>
          <w:szCs w:val="28"/>
        </w:rPr>
        <w:t>, в том числе на предмет ее соответствия методическим указаниям о государственной кадастровой оценке;</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xml:space="preserve">персональная ответственность руководителей государственных бюджетных учреждений субъектов РФ, осуществляющих определение кадастровой </w:t>
      </w:r>
      <w:r w:rsidRPr="0090609A">
        <w:rPr>
          <w:rFonts w:ascii="Times New Roman" w:hAnsi="Times New Roman" w:cs="Times New Roman"/>
          <w:sz w:val="28"/>
          <w:szCs w:val="28"/>
        </w:rPr>
        <w:lastRenderedPageBreak/>
        <w:t>стоимости, за качество принимаемых решений по заявлениям заинтересованных лиц об исправлении ошибок, допущенных при определении кадастровой стоимости, вплоть до расторжения трудового договора;</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возможность подачи заявления об исправлении ошибок, допущенных при определении кадастровой стоимости, в течение пяти лет со дня внесения в Единый государственный реестр недвижимости сведений о соответствующей кадастровой стоимости.</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xml:space="preserve">Определено, в числе прочего, что кадастровая стоимость здания, помещения, сооружения, объекта </w:t>
      </w:r>
      <w:proofErr w:type="spellStart"/>
      <w:r w:rsidRPr="0090609A">
        <w:rPr>
          <w:rFonts w:ascii="Times New Roman" w:hAnsi="Times New Roman" w:cs="Times New Roman"/>
          <w:sz w:val="28"/>
          <w:szCs w:val="28"/>
        </w:rPr>
        <w:t>незавершенного</w:t>
      </w:r>
      <w:proofErr w:type="spellEnd"/>
      <w:r w:rsidRPr="0090609A">
        <w:rPr>
          <w:rFonts w:ascii="Times New Roman" w:hAnsi="Times New Roman" w:cs="Times New Roman"/>
          <w:sz w:val="28"/>
          <w:szCs w:val="28"/>
        </w:rPr>
        <w:t xml:space="preserve"> строительства, </w:t>
      </w:r>
      <w:proofErr w:type="spellStart"/>
      <w:r w:rsidRPr="0090609A">
        <w:rPr>
          <w:rFonts w:ascii="Times New Roman" w:hAnsi="Times New Roman" w:cs="Times New Roman"/>
          <w:sz w:val="28"/>
          <w:szCs w:val="28"/>
        </w:rPr>
        <w:t>машино</w:t>
      </w:r>
      <w:proofErr w:type="spellEnd"/>
      <w:r w:rsidRPr="0090609A">
        <w:rPr>
          <w:rFonts w:ascii="Times New Roman" w:hAnsi="Times New Roman" w:cs="Times New Roman"/>
          <w:sz w:val="28"/>
          <w:szCs w:val="28"/>
        </w:rPr>
        <w:t>-места, земельного участка может быть установлена бюджетным учреждением в размере рыночной стоимости соответствующего объекта недвижимости по заявлению юридических и физических лиц, если кадастровая стоимость затрагивает права или обязанности этих лиц, а также органов государственной власти и органов местного самоуправления в отношении объектов недвижимости, находящихся в государственной или муниципальной собственности. Заявление об установлении рыночной стоимости может быть подано в течение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В случае принятия решения об отказе в установлении рыночной стоимости в таком решении должны быть приведены все выявленные в ходе рассмотрения заявления об установлении рыночной стоимости причины, послужившие основанием для принятия такого решения.</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Также предусматривается ежегодный расчет по субъектам РФ индекса рынка недвижимости в целях изменения кадастровой стоимости в случае его существенного изменения в сторону понижения более чем на тридцать процентов.</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xml:space="preserve">Установлено, что в 2022 году во всех субъектах РФ должна быть проведена государственная кадастровая оценка земельных участков, а в 2023 году - государственная кадастровая оценка зданий, помещений, сооружений, объектов </w:t>
      </w:r>
      <w:proofErr w:type="spellStart"/>
      <w:r w:rsidRPr="0090609A">
        <w:rPr>
          <w:rFonts w:ascii="Times New Roman" w:hAnsi="Times New Roman" w:cs="Times New Roman"/>
          <w:sz w:val="28"/>
          <w:szCs w:val="28"/>
        </w:rPr>
        <w:t>незавершенного</w:t>
      </w:r>
      <w:proofErr w:type="spellEnd"/>
      <w:r w:rsidRPr="0090609A">
        <w:rPr>
          <w:rFonts w:ascii="Times New Roman" w:hAnsi="Times New Roman" w:cs="Times New Roman"/>
          <w:sz w:val="28"/>
          <w:szCs w:val="28"/>
        </w:rPr>
        <w:t xml:space="preserve"> строительства, </w:t>
      </w:r>
      <w:proofErr w:type="spellStart"/>
      <w:r w:rsidRPr="0090609A">
        <w:rPr>
          <w:rFonts w:ascii="Times New Roman" w:hAnsi="Times New Roman" w:cs="Times New Roman"/>
          <w:sz w:val="28"/>
          <w:szCs w:val="28"/>
        </w:rPr>
        <w:t>машино</w:t>
      </w:r>
      <w:proofErr w:type="spellEnd"/>
      <w:r w:rsidRPr="0090609A">
        <w:rPr>
          <w:rFonts w:ascii="Times New Roman" w:hAnsi="Times New Roman" w:cs="Times New Roman"/>
          <w:sz w:val="28"/>
          <w:szCs w:val="28"/>
        </w:rPr>
        <w:t>-мест, в обоих случаях без учета ограничений по периодичности проведения государственной кадастровой оценки.</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Настоящий федеральный закон вступает в силу по истечении десяти дней после дня его официального опубликования, за исключением положений, для которых установлены иные сроки вступления их в силу.</w:t>
      </w:r>
    </w:p>
    <w:p w:rsidR="0090609A" w:rsidRDefault="0090609A" w:rsidP="0090609A">
      <w:pPr>
        <w:spacing w:line="240" w:lineRule="auto"/>
        <w:ind w:firstLine="709"/>
        <w:contextualSpacing/>
        <w:jc w:val="both"/>
        <w:rPr>
          <w:rFonts w:ascii="Times New Roman" w:hAnsi="Times New Roman" w:cs="Times New Roman"/>
          <w:sz w:val="28"/>
          <w:szCs w:val="28"/>
        </w:rPr>
      </w:pPr>
    </w:p>
    <w:p w:rsidR="003D4F22" w:rsidRDefault="003D4F22" w:rsidP="0090609A">
      <w:pPr>
        <w:spacing w:line="240" w:lineRule="auto"/>
        <w:ind w:firstLine="709"/>
        <w:contextualSpacing/>
        <w:jc w:val="both"/>
        <w:rPr>
          <w:rFonts w:ascii="Times New Roman" w:hAnsi="Times New Roman" w:cs="Times New Roman"/>
          <w:b/>
          <w:sz w:val="28"/>
          <w:szCs w:val="28"/>
        </w:rPr>
      </w:pPr>
      <w:r w:rsidRPr="003D4F22">
        <w:rPr>
          <w:rFonts w:ascii="Times New Roman" w:hAnsi="Times New Roman" w:cs="Times New Roman"/>
          <w:b/>
          <w:sz w:val="28"/>
          <w:szCs w:val="28"/>
        </w:rPr>
        <w:t>Всеволожская городская прокуратура разъясняет об изменениях в Кодексе об административных правонарушениях РФ.</w:t>
      </w:r>
    </w:p>
    <w:p w:rsidR="00DE1193" w:rsidRPr="003D4F22" w:rsidRDefault="00DE1193" w:rsidP="0090609A">
      <w:pPr>
        <w:spacing w:line="240" w:lineRule="auto"/>
        <w:ind w:firstLine="709"/>
        <w:contextualSpacing/>
        <w:jc w:val="both"/>
        <w:rPr>
          <w:rFonts w:ascii="Times New Roman" w:hAnsi="Times New Roman" w:cs="Times New Roman"/>
          <w:b/>
          <w:sz w:val="28"/>
          <w:szCs w:val="28"/>
        </w:rPr>
      </w:pP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Федеральны</w:t>
      </w:r>
      <w:r w:rsidR="003D4F22">
        <w:rPr>
          <w:rFonts w:ascii="Times New Roman" w:hAnsi="Times New Roman" w:cs="Times New Roman"/>
          <w:sz w:val="28"/>
          <w:szCs w:val="28"/>
        </w:rPr>
        <w:t>м</w:t>
      </w:r>
      <w:r w:rsidRPr="0090609A">
        <w:rPr>
          <w:rFonts w:ascii="Times New Roman" w:hAnsi="Times New Roman" w:cs="Times New Roman"/>
          <w:sz w:val="28"/>
          <w:szCs w:val="28"/>
        </w:rPr>
        <w:t xml:space="preserve"> закон</w:t>
      </w:r>
      <w:r w:rsidR="003D4F22">
        <w:rPr>
          <w:rFonts w:ascii="Times New Roman" w:hAnsi="Times New Roman" w:cs="Times New Roman"/>
          <w:sz w:val="28"/>
          <w:szCs w:val="28"/>
        </w:rPr>
        <w:t>ом от 31.07.2020 №</w:t>
      </w:r>
      <w:r w:rsidRPr="0090609A">
        <w:rPr>
          <w:rFonts w:ascii="Times New Roman" w:hAnsi="Times New Roman" w:cs="Times New Roman"/>
          <w:sz w:val="28"/>
          <w:szCs w:val="28"/>
        </w:rPr>
        <w:t xml:space="preserve"> 278-ФЗ</w:t>
      </w:r>
      <w:r w:rsidR="003D4F22">
        <w:rPr>
          <w:rFonts w:ascii="Times New Roman" w:hAnsi="Times New Roman" w:cs="Times New Roman"/>
          <w:sz w:val="28"/>
          <w:szCs w:val="28"/>
        </w:rPr>
        <w:t xml:space="preserve"> «</w:t>
      </w:r>
      <w:r w:rsidRPr="0090609A">
        <w:rPr>
          <w:rFonts w:ascii="Times New Roman" w:hAnsi="Times New Roman" w:cs="Times New Roman"/>
          <w:sz w:val="28"/>
          <w:szCs w:val="28"/>
        </w:rPr>
        <w:t>О внесении изменений в статьи 3.5 и 14.53 Кодекса Российской Федерации об а</w:t>
      </w:r>
      <w:r w:rsidR="003D4F22">
        <w:rPr>
          <w:rFonts w:ascii="Times New Roman" w:hAnsi="Times New Roman" w:cs="Times New Roman"/>
          <w:sz w:val="28"/>
          <w:szCs w:val="28"/>
        </w:rPr>
        <w:t>дминистративных правонарушениях» у</w:t>
      </w:r>
      <w:r w:rsidRPr="0090609A">
        <w:rPr>
          <w:rFonts w:ascii="Times New Roman" w:hAnsi="Times New Roman" w:cs="Times New Roman"/>
          <w:sz w:val="28"/>
          <w:szCs w:val="28"/>
        </w:rPr>
        <w:t xml:space="preserve">жесточена ответственность за продажу </w:t>
      </w:r>
      <w:proofErr w:type="spellStart"/>
      <w:r w:rsidRPr="0090609A">
        <w:rPr>
          <w:rFonts w:ascii="Times New Roman" w:hAnsi="Times New Roman" w:cs="Times New Roman"/>
          <w:sz w:val="28"/>
          <w:szCs w:val="28"/>
        </w:rPr>
        <w:t>насвая</w:t>
      </w:r>
      <w:proofErr w:type="spellEnd"/>
      <w:r w:rsidRPr="0090609A">
        <w:rPr>
          <w:rFonts w:ascii="Times New Roman" w:hAnsi="Times New Roman" w:cs="Times New Roman"/>
          <w:sz w:val="28"/>
          <w:szCs w:val="28"/>
        </w:rPr>
        <w:t xml:space="preserve"> и табака сосательного (</w:t>
      </w:r>
      <w:proofErr w:type="spellStart"/>
      <w:r w:rsidRPr="0090609A">
        <w:rPr>
          <w:rFonts w:ascii="Times New Roman" w:hAnsi="Times New Roman" w:cs="Times New Roman"/>
          <w:sz w:val="28"/>
          <w:szCs w:val="28"/>
        </w:rPr>
        <w:t>снюса</w:t>
      </w:r>
      <w:proofErr w:type="spellEnd"/>
      <w:r w:rsidRPr="0090609A">
        <w:rPr>
          <w:rFonts w:ascii="Times New Roman" w:hAnsi="Times New Roman" w:cs="Times New Roman"/>
          <w:sz w:val="28"/>
          <w:szCs w:val="28"/>
        </w:rPr>
        <w:t>), а также за продажу несовершеннолетнему табачной продукции или табачных изделий</w:t>
      </w:r>
      <w:r w:rsidR="003D4F22">
        <w:rPr>
          <w:rFonts w:ascii="Times New Roman" w:hAnsi="Times New Roman" w:cs="Times New Roman"/>
          <w:sz w:val="28"/>
          <w:szCs w:val="28"/>
        </w:rPr>
        <w:t>.</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 xml:space="preserve">Согласно внесенным изменениям, в случае продажи </w:t>
      </w:r>
      <w:proofErr w:type="spellStart"/>
      <w:r w:rsidRPr="0090609A">
        <w:rPr>
          <w:rFonts w:ascii="Times New Roman" w:hAnsi="Times New Roman" w:cs="Times New Roman"/>
          <w:sz w:val="28"/>
          <w:szCs w:val="28"/>
        </w:rPr>
        <w:t>насвая</w:t>
      </w:r>
      <w:proofErr w:type="spellEnd"/>
      <w:r w:rsidRPr="0090609A">
        <w:rPr>
          <w:rFonts w:ascii="Times New Roman" w:hAnsi="Times New Roman" w:cs="Times New Roman"/>
          <w:sz w:val="28"/>
          <w:szCs w:val="28"/>
        </w:rPr>
        <w:t>, табака сосательного (</w:t>
      </w:r>
      <w:proofErr w:type="spellStart"/>
      <w:r w:rsidRPr="0090609A">
        <w:rPr>
          <w:rFonts w:ascii="Times New Roman" w:hAnsi="Times New Roman" w:cs="Times New Roman"/>
          <w:sz w:val="28"/>
          <w:szCs w:val="28"/>
        </w:rPr>
        <w:t>снюса</w:t>
      </w:r>
      <w:proofErr w:type="spellEnd"/>
      <w:r w:rsidRPr="0090609A">
        <w:rPr>
          <w:rFonts w:ascii="Times New Roman" w:hAnsi="Times New Roman" w:cs="Times New Roman"/>
          <w:sz w:val="28"/>
          <w:szCs w:val="28"/>
        </w:rPr>
        <w:t xml:space="preserve">) виновные граждане будут оштрафованы на сумму от </w:t>
      </w:r>
      <w:r w:rsidRPr="0090609A">
        <w:rPr>
          <w:rFonts w:ascii="Times New Roman" w:hAnsi="Times New Roman" w:cs="Times New Roman"/>
          <w:sz w:val="28"/>
          <w:szCs w:val="28"/>
        </w:rPr>
        <w:lastRenderedPageBreak/>
        <w:t>пятнадцати тысяч до двадцати тысяч рублей; должностные лица - от тридцати тысяч до пятидесяти тысяч рублей; юридические лица - от ста тысяч до ста пятидесяти тысяч рублей.</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Продажа несовершеннолетнему табачной продукции или табачных изделий теперь повлечет наложение административного штрафа: на граждан -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90609A" w:rsidRDefault="0090609A" w:rsidP="0090609A">
      <w:pPr>
        <w:spacing w:line="240" w:lineRule="auto"/>
        <w:ind w:firstLine="709"/>
        <w:contextualSpacing/>
        <w:jc w:val="both"/>
        <w:rPr>
          <w:rFonts w:ascii="Times New Roman" w:hAnsi="Times New Roman" w:cs="Times New Roman"/>
          <w:sz w:val="28"/>
          <w:szCs w:val="28"/>
        </w:rPr>
      </w:pPr>
    </w:p>
    <w:p w:rsidR="003D4F22" w:rsidRDefault="003D4F22" w:rsidP="0090609A">
      <w:pPr>
        <w:spacing w:line="240" w:lineRule="auto"/>
        <w:ind w:firstLine="709"/>
        <w:contextualSpacing/>
        <w:jc w:val="both"/>
        <w:rPr>
          <w:rFonts w:ascii="Times New Roman" w:hAnsi="Times New Roman" w:cs="Times New Roman"/>
          <w:b/>
          <w:sz w:val="28"/>
          <w:szCs w:val="28"/>
        </w:rPr>
      </w:pPr>
      <w:r w:rsidRPr="003D4F22">
        <w:rPr>
          <w:rFonts w:ascii="Times New Roman" w:hAnsi="Times New Roman" w:cs="Times New Roman"/>
          <w:b/>
          <w:sz w:val="28"/>
          <w:szCs w:val="28"/>
        </w:rPr>
        <w:t>Всеволожская городская прокуратура разъяснеет об изменениях в законе о беженцах.</w:t>
      </w:r>
    </w:p>
    <w:p w:rsidR="00DE1193" w:rsidRPr="003D4F22" w:rsidRDefault="00DE1193" w:rsidP="0090609A">
      <w:pPr>
        <w:spacing w:line="240" w:lineRule="auto"/>
        <w:ind w:firstLine="709"/>
        <w:contextualSpacing/>
        <w:jc w:val="both"/>
        <w:rPr>
          <w:rFonts w:ascii="Times New Roman" w:hAnsi="Times New Roman" w:cs="Times New Roman"/>
          <w:b/>
          <w:sz w:val="28"/>
          <w:szCs w:val="28"/>
        </w:rPr>
      </w:pPr>
    </w:p>
    <w:p w:rsidR="0090609A" w:rsidRPr="0090609A" w:rsidRDefault="003D4F22" w:rsidP="009060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w:t>
      </w:r>
      <w:r w:rsidR="0090609A" w:rsidRPr="0090609A">
        <w:rPr>
          <w:rFonts w:ascii="Times New Roman" w:hAnsi="Times New Roman" w:cs="Times New Roman"/>
          <w:sz w:val="28"/>
          <w:szCs w:val="28"/>
        </w:rPr>
        <w:t xml:space="preserve"> закон</w:t>
      </w:r>
      <w:r>
        <w:rPr>
          <w:rFonts w:ascii="Times New Roman" w:hAnsi="Times New Roman" w:cs="Times New Roman"/>
          <w:sz w:val="28"/>
          <w:szCs w:val="28"/>
        </w:rPr>
        <w:t>ом от 31.07.2020 №</w:t>
      </w:r>
      <w:r w:rsidR="0090609A" w:rsidRPr="0090609A">
        <w:rPr>
          <w:rFonts w:ascii="Times New Roman" w:hAnsi="Times New Roman" w:cs="Times New Roman"/>
          <w:sz w:val="28"/>
          <w:szCs w:val="28"/>
        </w:rPr>
        <w:t xml:space="preserve"> 280-ФЗ</w:t>
      </w:r>
      <w:r>
        <w:rPr>
          <w:rFonts w:ascii="Times New Roman" w:hAnsi="Times New Roman" w:cs="Times New Roman"/>
          <w:sz w:val="28"/>
          <w:szCs w:val="28"/>
        </w:rPr>
        <w:t xml:space="preserve"> «</w:t>
      </w:r>
      <w:r w:rsidR="0090609A" w:rsidRPr="0090609A">
        <w:rPr>
          <w:rFonts w:ascii="Times New Roman" w:hAnsi="Times New Roman" w:cs="Times New Roman"/>
          <w:sz w:val="28"/>
          <w:szCs w:val="28"/>
        </w:rPr>
        <w:t>О внесении</w:t>
      </w:r>
      <w:r>
        <w:rPr>
          <w:rFonts w:ascii="Times New Roman" w:hAnsi="Times New Roman" w:cs="Times New Roman"/>
          <w:sz w:val="28"/>
          <w:szCs w:val="28"/>
        </w:rPr>
        <w:t xml:space="preserve"> изменений в Федеральный закон «О беженцах» с</w:t>
      </w:r>
      <w:r w:rsidR="0090609A" w:rsidRPr="0090609A">
        <w:rPr>
          <w:rFonts w:ascii="Times New Roman" w:hAnsi="Times New Roman" w:cs="Times New Roman"/>
          <w:sz w:val="28"/>
          <w:szCs w:val="28"/>
        </w:rPr>
        <w:t>окращен перечень оснований для отказа в рассмотрении ходатайства лица о признании беженцем</w:t>
      </w:r>
      <w:r>
        <w:rPr>
          <w:rFonts w:ascii="Times New Roman" w:hAnsi="Times New Roman" w:cs="Times New Roman"/>
          <w:sz w:val="28"/>
          <w:szCs w:val="28"/>
        </w:rPr>
        <w:t>.</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Из перечня исключены такие основания как, наличие разрешения на постоянное проживание на территории РФ, наличие возможности получения такого разрешения, если лицо состоит в браке с гражданами РФ.</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Предусмотрено, что удостоверение беженца является документом, удостоверяющим личность лица, признанного беженцем и подтверждает его право на пребывание на территории РФ. Свидетельство о предоставлении временного убежища является документом, удостоверяющим личность лица, получившего временное убежище на территории РФ, и подтверждает его право на пребывание на территории РФ. Лицо, которому предоставлено временное убежище на территории РФ и которое получило свидетельство о предоставлении временного убежища, подлежит постановке на учет по месту пребывания в порядке, предусмотренном законодательством РФ.</w:t>
      </w:r>
    </w:p>
    <w:p w:rsidR="0090609A" w:rsidRDefault="0090609A" w:rsidP="0090609A">
      <w:pPr>
        <w:spacing w:line="240" w:lineRule="auto"/>
        <w:ind w:firstLine="709"/>
        <w:contextualSpacing/>
        <w:jc w:val="both"/>
        <w:rPr>
          <w:rFonts w:ascii="Times New Roman" w:hAnsi="Times New Roman" w:cs="Times New Roman"/>
          <w:sz w:val="28"/>
          <w:szCs w:val="28"/>
        </w:rPr>
      </w:pPr>
    </w:p>
    <w:p w:rsidR="003D4F22" w:rsidRDefault="003D4F22" w:rsidP="0090609A">
      <w:pPr>
        <w:spacing w:line="240" w:lineRule="auto"/>
        <w:ind w:firstLine="709"/>
        <w:contextualSpacing/>
        <w:jc w:val="both"/>
        <w:rPr>
          <w:rFonts w:ascii="Times New Roman" w:hAnsi="Times New Roman" w:cs="Times New Roman"/>
          <w:sz w:val="28"/>
          <w:szCs w:val="28"/>
        </w:rPr>
      </w:pPr>
    </w:p>
    <w:p w:rsidR="003D4F22" w:rsidRDefault="003D4F22" w:rsidP="0090609A">
      <w:pPr>
        <w:spacing w:line="240" w:lineRule="auto"/>
        <w:ind w:firstLine="709"/>
        <w:contextualSpacing/>
        <w:jc w:val="both"/>
        <w:rPr>
          <w:rFonts w:ascii="Times New Roman" w:hAnsi="Times New Roman" w:cs="Times New Roman"/>
          <w:b/>
          <w:sz w:val="28"/>
          <w:szCs w:val="28"/>
        </w:rPr>
      </w:pPr>
      <w:r w:rsidRPr="003D4F22">
        <w:rPr>
          <w:rFonts w:ascii="Times New Roman" w:hAnsi="Times New Roman" w:cs="Times New Roman"/>
          <w:b/>
          <w:sz w:val="28"/>
          <w:szCs w:val="28"/>
        </w:rPr>
        <w:t>Всеволожская городская прокуратура разъясняет об изменениях законодательства в сфере установления памятных дат</w:t>
      </w:r>
    </w:p>
    <w:p w:rsidR="00DE1193" w:rsidRPr="003D4F22" w:rsidRDefault="00DE1193" w:rsidP="0090609A">
      <w:pPr>
        <w:spacing w:line="240" w:lineRule="auto"/>
        <w:ind w:firstLine="709"/>
        <w:contextualSpacing/>
        <w:jc w:val="both"/>
        <w:rPr>
          <w:rFonts w:ascii="Times New Roman" w:hAnsi="Times New Roman" w:cs="Times New Roman"/>
          <w:b/>
          <w:sz w:val="28"/>
          <w:szCs w:val="28"/>
        </w:rPr>
      </w:pPr>
    </w:p>
    <w:p w:rsidR="0090609A" w:rsidRPr="0090609A" w:rsidRDefault="003D4F22" w:rsidP="009060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w:t>
      </w:r>
      <w:r w:rsidR="0090609A" w:rsidRPr="0090609A">
        <w:rPr>
          <w:rFonts w:ascii="Times New Roman" w:hAnsi="Times New Roman" w:cs="Times New Roman"/>
          <w:sz w:val="28"/>
          <w:szCs w:val="28"/>
        </w:rPr>
        <w:t xml:space="preserve"> закон</w:t>
      </w:r>
      <w:r>
        <w:rPr>
          <w:rFonts w:ascii="Times New Roman" w:hAnsi="Times New Roman" w:cs="Times New Roman"/>
          <w:sz w:val="28"/>
          <w:szCs w:val="28"/>
        </w:rPr>
        <w:t>ом от 31.07.2020 №</w:t>
      </w:r>
      <w:r w:rsidR="0090609A" w:rsidRPr="0090609A">
        <w:rPr>
          <w:rFonts w:ascii="Times New Roman" w:hAnsi="Times New Roman" w:cs="Times New Roman"/>
          <w:sz w:val="28"/>
          <w:szCs w:val="28"/>
        </w:rPr>
        <w:t xml:space="preserve"> 284-ФЗ</w:t>
      </w:r>
      <w:r>
        <w:rPr>
          <w:rFonts w:ascii="Times New Roman" w:hAnsi="Times New Roman" w:cs="Times New Roman"/>
          <w:sz w:val="28"/>
          <w:szCs w:val="28"/>
        </w:rPr>
        <w:t xml:space="preserve"> «</w:t>
      </w:r>
      <w:r w:rsidR="0090609A" w:rsidRPr="0090609A">
        <w:rPr>
          <w:rFonts w:ascii="Times New Roman" w:hAnsi="Times New Roman" w:cs="Times New Roman"/>
          <w:sz w:val="28"/>
          <w:szCs w:val="28"/>
        </w:rPr>
        <w:t xml:space="preserve">О внесении изменения </w:t>
      </w:r>
      <w:r>
        <w:rPr>
          <w:rFonts w:ascii="Times New Roman" w:hAnsi="Times New Roman" w:cs="Times New Roman"/>
          <w:sz w:val="28"/>
          <w:szCs w:val="28"/>
        </w:rPr>
        <w:t>в статью 1 Федерального закона «</w:t>
      </w:r>
      <w:r w:rsidR="0090609A" w:rsidRPr="0090609A">
        <w:rPr>
          <w:rFonts w:ascii="Times New Roman" w:hAnsi="Times New Roman" w:cs="Times New Roman"/>
          <w:sz w:val="28"/>
          <w:szCs w:val="28"/>
        </w:rPr>
        <w:t>О днях воинско</w:t>
      </w:r>
      <w:r>
        <w:rPr>
          <w:rFonts w:ascii="Times New Roman" w:hAnsi="Times New Roman" w:cs="Times New Roman"/>
          <w:sz w:val="28"/>
          <w:szCs w:val="28"/>
        </w:rPr>
        <w:t>й славы и памятных датах России» у</w:t>
      </w:r>
      <w:r w:rsidR="0090609A" w:rsidRPr="0090609A">
        <w:rPr>
          <w:rFonts w:ascii="Times New Roman" w:hAnsi="Times New Roman" w:cs="Times New Roman"/>
          <w:sz w:val="28"/>
          <w:szCs w:val="28"/>
        </w:rPr>
        <w:t>становлен новый день воинской славы Р</w:t>
      </w:r>
      <w:r>
        <w:rPr>
          <w:rFonts w:ascii="Times New Roman" w:hAnsi="Times New Roman" w:cs="Times New Roman"/>
          <w:sz w:val="28"/>
          <w:szCs w:val="28"/>
        </w:rPr>
        <w:t>оссии – «</w:t>
      </w:r>
      <w:r w:rsidR="0090609A" w:rsidRPr="0090609A">
        <w:rPr>
          <w:rFonts w:ascii="Times New Roman" w:hAnsi="Times New Roman" w:cs="Times New Roman"/>
          <w:sz w:val="28"/>
          <w:szCs w:val="28"/>
        </w:rPr>
        <w:t>9 октября - День разгрома советскими войсками немецко-фашистских вой</w:t>
      </w:r>
      <w:r>
        <w:rPr>
          <w:rFonts w:ascii="Times New Roman" w:hAnsi="Times New Roman" w:cs="Times New Roman"/>
          <w:sz w:val="28"/>
          <w:szCs w:val="28"/>
        </w:rPr>
        <w:t>ск в битве за Кавказ (1943 год)».</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Победа советских войск в битве за Кавказ сыграла значительную роль в истории Великой Отечественной войны и СССР, не позволила немецко-фашистским войскам выйти к нефтепромыслам и иным источникам стратегического сырья, расположенным в Закавказье.</w:t>
      </w:r>
    </w:p>
    <w:p w:rsidR="0090609A" w:rsidRDefault="0090609A" w:rsidP="0090609A">
      <w:pPr>
        <w:spacing w:line="240" w:lineRule="auto"/>
        <w:ind w:firstLine="709"/>
        <w:contextualSpacing/>
        <w:jc w:val="both"/>
        <w:rPr>
          <w:rFonts w:ascii="Times New Roman" w:hAnsi="Times New Roman" w:cs="Times New Roman"/>
          <w:sz w:val="28"/>
          <w:szCs w:val="28"/>
        </w:rPr>
      </w:pPr>
    </w:p>
    <w:p w:rsidR="003D4F22" w:rsidRPr="003D4F22" w:rsidRDefault="003D4F22" w:rsidP="0090609A">
      <w:pPr>
        <w:spacing w:line="240" w:lineRule="auto"/>
        <w:ind w:firstLine="709"/>
        <w:contextualSpacing/>
        <w:jc w:val="both"/>
        <w:rPr>
          <w:rFonts w:ascii="Times New Roman" w:hAnsi="Times New Roman" w:cs="Times New Roman"/>
          <w:b/>
          <w:sz w:val="28"/>
          <w:szCs w:val="28"/>
        </w:rPr>
      </w:pPr>
      <w:r w:rsidRPr="003D4F22">
        <w:rPr>
          <w:rFonts w:ascii="Times New Roman" w:hAnsi="Times New Roman" w:cs="Times New Roman"/>
          <w:b/>
          <w:sz w:val="28"/>
          <w:szCs w:val="28"/>
        </w:rPr>
        <w:t>Всеволожская городская прокуратура разъясняет об изменениях по вопросам государственной службы</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lastRenderedPageBreak/>
        <w:t xml:space="preserve">Подписан </w:t>
      </w:r>
      <w:r w:rsidR="003D4F22" w:rsidRPr="0090609A">
        <w:rPr>
          <w:rFonts w:ascii="Times New Roman" w:hAnsi="Times New Roman" w:cs="Times New Roman"/>
          <w:sz w:val="28"/>
          <w:szCs w:val="28"/>
        </w:rPr>
        <w:t>Ф</w:t>
      </w:r>
      <w:r w:rsidR="003D4F22">
        <w:rPr>
          <w:rFonts w:ascii="Times New Roman" w:hAnsi="Times New Roman" w:cs="Times New Roman"/>
          <w:sz w:val="28"/>
          <w:szCs w:val="28"/>
        </w:rPr>
        <w:t>едеральный закон от 31.07.2020 №</w:t>
      </w:r>
      <w:r w:rsidR="003D4F22" w:rsidRPr="0090609A">
        <w:rPr>
          <w:rFonts w:ascii="Times New Roman" w:hAnsi="Times New Roman" w:cs="Times New Roman"/>
          <w:sz w:val="28"/>
          <w:szCs w:val="28"/>
        </w:rPr>
        <w:t xml:space="preserve"> 288-ФЗ</w:t>
      </w:r>
      <w:r w:rsidR="003D4F22">
        <w:rPr>
          <w:rFonts w:ascii="Times New Roman" w:hAnsi="Times New Roman" w:cs="Times New Roman"/>
          <w:sz w:val="28"/>
          <w:szCs w:val="28"/>
        </w:rPr>
        <w:t xml:space="preserve"> «</w:t>
      </w:r>
      <w:r w:rsidR="003D4F22" w:rsidRPr="0090609A">
        <w:rPr>
          <w:rFonts w:ascii="Times New Roman" w:hAnsi="Times New Roman" w:cs="Times New Roman"/>
          <w:sz w:val="28"/>
          <w:szCs w:val="28"/>
        </w:rPr>
        <w:t>О внесении изменений в отдельные законодательные акты Российской Федерации по в</w:t>
      </w:r>
      <w:r w:rsidR="003D4F22">
        <w:rPr>
          <w:rFonts w:ascii="Times New Roman" w:hAnsi="Times New Roman" w:cs="Times New Roman"/>
          <w:sz w:val="28"/>
          <w:szCs w:val="28"/>
        </w:rPr>
        <w:t xml:space="preserve">опросам государственной службы» </w:t>
      </w:r>
      <w:r w:rsidRPr="0090609A">
        <w:rPr>
          <w:rFonts w:ascii="Times New Roman" w:hAnsi="Times New Roman" w:cs="Times New Roman"/>
          <w:sz w:val="28"/>
          <w:szCs w:val="28"/>
        </w:rPr>
        <w:t>о представлении к государственным наградам (поощрении) госслужащих, сотрудников правоохранительных органов и военнослужащих</w:t>
      </w:r>
      <w:r w:rsidR="003D4F22">
        <w:rPr>
          <w:rFonts w:ascii="Times New Roman" w:hAnsi="Times New Roman" w:cs="Times New Roman"/>
          <w:sz w:val="28"/>
          <w:szCs w:val="28"/>
        </w:rPr>
        <w:t>.</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Закон предусматривает, в частности, что особо отличившиеся работники (сотрудники) могут быть представлены к награждению государственными наградами Российской Федерации, поощрению Президентом РФ, Правительством РФ.</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Одновременно устанавливается порядок выплаты единовременного поощрения награжденным военнослужащим, сотрудникам правоохранительных органов, членам семей погибших (умерших) госслужащих, а также устанавливается состав членов семьи, имеющих право на получение единовременного поощрения.</w:t>
      </w:r>
    </w:p>
    <w:p w:rsidR="0090609A" w:rsidRDefault="0090609A" w:rsidP="0090609A">
      <w:pPr>
        <w:spacing w:line="240" w:lineRule="auto"/>
        <w:ind w:firstLine="709"/>
        <w:contextualSpacing/>
        <w:jc w:val="both"/>
        <w:rPr>
          <w:rFonts w:ascii="Times New Roman" w:hAnsi="Times New Roman" w:cs="Times New Roman"/>
          <w:sz w:val="28"/>
          <w:szCs w:val="28"/>
        </w:rPr>
      </w:pPr>
    </w:p>
    <w:p w:rsidR="003D4F22" w:rsidRDefault="003D4F22" w:rsidP="0090609A">
      <w:pPr>
        <w:spacing w:line="240" w:lineRule="auto"/>
        <w:ind w:firstLine="709"/>
        <w:contextualSpacing/>
        <w:jc w:val="both"/>
        <w:rPr>
          <w:rFonts w:ascii="Times New Roman" w:hAnsi="Times New Roman" w:cs="Times New Roman"/>
          <w:sz w:val="28"/>
          <w:szCs w:val="28"/>
        </w:rPr>
      </w:pPr>
    </w:p>
    <w:p w:rsidR="003D4F22" w:rsidRDefault="003D4F22" w:rsidP="0090609A">
      <w:pPr>
        <w:spacing w:line="240" w:lineRule="auto"/>
        <w:ind w:firstLine="709"/>
        <w:contextualSpacing/>
        <w:jc w:val="both"/>
        <w:rPr>
          <w:rFonts w:ascii="Times New Roman" w:hAnsi="Times New Roman" w:cs="Times New Roman"/>
          <w:b/>
          <w:sz w:val="28"/>
          <w:szCs w:val="28"/>
        </w:rPr>
      </w:pPr>
      <w:r w:rsidRPr="003D4F22">
        <w:rPr>
          <w:rFonts w:ascii="Times New Roman" w:hAnsi="Times New Roman" w:cs="Times New Roman"/>
          <w:b/>
          <w:sz w:val="28"/>
          <w:szCs w:val="28"/>
        </w:rPr>
        <w:t>Всеволожская городская прокуратура разъясняет об изменении законодательства в части противодействия экстремистской деятельности</w:t>
      </w:r>
    </w:p>
    <w:p w:rsidR="00DE1193" w:rsidRPr="003D4F22" w:rsidRDefault="00DE1193" w:rsidP="0090609A">
      <w:pPr>
        <w:spacing w:line="240" w:lineRule="auto"/>
        <w:ind w:firstLine="709"/>
        <w:contextualSpacing/>
        <w:jc w:val="both"/>
        <w:rPr>
          <w:rFonts w:ascii="Times New Roman" w:hAnsi="Times New Roman" w:cs="Times New Roman"/>
          <w:b/>
          <w:sz w:val="28"/>
          <w:szCs w:val="28"/>
        </w:rPr>
      </w:pPr>
    </w:p>
    <w:p w:rsidR="0090609A" w:rsidRPr="0090609A" w:rsidRDefault="003D4F22" w:rsidP="0090609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w:t>
      </w:r>
      <w:r w:rsidR="0090609A" w:rsidRPr="0090609A">
        <w:rPr>
          <w:rFonts w:ascii="Times New Roman" w:hAnsi="Times New Roman" w:cs="Times New Roman"/>
          <w:sz w:val="28"/>
          <w:szCs w:val="28"/>
        </w:rPr>
        <w:t xml:space="preserve"> закон от 31.07.2020 N 299-ФЗ</w:t>
      </w:r>
      <w:r>
        <w:rPr>
          <w:rFonts w:ascii="Times New Roman" w:hAnsi="Times New Roman" w:cs="Times New Roman"/>
          <w:sz w:val="28"/>
          <w:szCs w:val="28"/>
        </w:rPr>
        <w:t xml:space="preserve"> «</w:t>
      </w:r>
      <w:r w:rsidR="0090609A" w:rsidRPr="0090609A">
        <w:rPr>
          <w:rFonts w:ascii="Times New Roman" w:hAnsi="Times New Roman" w:cs="Times New Roman"/>
          <w:sz w:val="28"/>
          <w:szCs w:val="28"/>
        </w:rPr>
        <w:t xml:space="preserve">О внесении изменения в статью 1 Федерального закона "О противодействии экстремистской </w:t>
      </w:r>
      <w:r>
        <w:rPr>
          <w:rFonts w:ascii="Times New Roman" w:hAnsi="Times New Roman" w:cs="Times New Roman"/>
          <w:sz w:val="28"/>
          <w:szCs w:val="28"/>
        </w:rPr>
        <w:t>деятельности» о</w:t>
      </w:r>
      <w:r w:rsidR="0090609A" w:rsidRPr="0090609A">
        <w:rPr>
          <w:rFonts w:ascii="Times New Roman" w:hAnsi="Times New Roman" w:cs="Times New Roman"/>
          <w:sz w:val="28"/>
          <w:szCs w:val="28"/>
        </w:rPr>
        <w:t>тчуждение части территории РФ признано экстремизмом</w:t>
      </w:r>
      <w:r>
        <w:rPr>
          <w:rFonts w:ascii="Times New Roman" w:hAnsi="Times New Roman" w:cs="Times New Roman"/>
          <w:sz w:val="28"/>
          <w:szCs w:val="28"/>
        </w:rPr>
        <w:t>.</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В соответствии с Федеральным законом от 25.07.2002 N 114-ФЗ нарушение целостности Российской Федерации относится к экстремистской деятельности.</w:t>
      </w:r>
    </w:p>
    <w:p w:rsidR="006C7D78"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Согласно о</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дной из поправок в Конституцию РФ, одобренных общероссийским голосованием, Российская Федерация обеспечивает защиту своего суверенитета и территориальной целостности. При этом устанавливается, что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r w:rsidRPr="0090609A">
        <w:rPr>
          <w:rFonts w:ascii="Times New Roman" w:hAnsi="Times New Roman" w:cs="Times New Roman"/>
          <w:sz w:val="28"/>
          <w:szCs w:val="28"/>
        </w:rPr>
        <w:t>В этой связи, настоящим Федеральным законом установлено, что экстремизмом будет признаваться деятельность, направленная на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90609A" w:rsidRPr="0090609A" w:rsidRDefault="0090609A" w:rsidP="0090609A">
      <w:pPr>
        <w:spacing w:line="240" w:lineRule="auto"/>
        <w:ind w:firstLine="709"/>
        <w:contextualSpacing/>
        <w:jc w:val="both"/>
        <w:rPr>
          <w:rFonts w:ascii="Times New Roman" w:hAnsi="Times New Roman" w:cs="Times New Roman"/>
          <w:sz w:val="28"/>
          <w:szCs w:val="28"/>
        </w:rPr>
      </w:pPr>
    </w:p>
    <w:p w:rsidR="0090609A" w:rsidRPr="0090609A" w:rsidRDefault="0090609A" w:rsidP="0090609A">
      <w:pPr>
        <w:spacing w:line="240" w:lineRule="auto"/>
        <w:ind w:firstLine="709"/>
        <w:contextualSpacing/>
        <w:jc w:val="both"/>
        <w:rPr>
          <w:rFonts w:ascii="Times New Roman" w:hAnsi="Times New Roman" w:cs="Times New Roman"/>
          <w:sz w:val="28"/>
          <w:szCs w:val="28"/>
        </w:rPr>
      </w:pPr>
    </w:p>
    <w:bookmarkEnd w:id="0"/>
    <w:p w:rsidR="0090609A" w:rsidRPr="0090609A" w:rsidRDefault="0090609A" w:rsidP="0090609A">
      <w:pPr>
        <w:spacing w:line="240" w:lineRule="auto"/>
        <w:ind w:firstLine="709"/>
        <w:contextualSpacing/>
        <w:jc w:val="both"/>
        <w:rPr>
          <w:rFonts w:ascii="Times New Roman" w:hAnsi="Times New Roman" w:cs="Times New Roman"/>
          <w:sz w:val="28"/>
          <w:szCs w:val="28"/>
        </w:rPr>
      </w:pPr>
    </w:p>
    <w:sectPr w:rsidR="0090609A" w:rsidRPr="0090609A" w:rsidSect="0090609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90609A"/>
    <w:rsid w:val="000849B1"/>
    <w:rsid w:val="000D17CD"/>
    <w:rsid w:val="001415D2"/>
    <w:rsid w:val="001E5F1B"/>
    <w:rsid w:val="002F60B4"/>
    <w:rsid w:val="003613E0"/>
    <w:rsid w:val="003D4F22"/>
    <w:rsid w:val="00423D04"/>
    <w:rsid w:val="004360C8"/>
    <w:rsid w:val="004B5B9A"/>
    <w:rsid w:val="004D3E26"/>
    <w:rsid w:val="004F69F0"/>
    <w:rsid w:val="005643D8"/>
    <w:rsid w:val="005A6872"/>
    <w:rsid w:val="005E4815"/>
    <w:rsid w:val="006B07A3"/>
    <w:rsid w:val="006B6751"/>
    <w:rsid w:val="006C7D78"/>
    <w:rsid w:val="006E5E5F"/>
    <w:rsid w:val="007156D3"/>
    <w:rsid w:val="00756AB8"/>
    <w:rsid w:val="008A15EC"/>
    <w:rsid w:val="0090609A"/>
    <w:rsid w:val="00924F55"/>
    <w:rsid w:val="009A53B8"/>
    <w:rsid w:val="009F17B4"/>
    <w:rsid w:val="00A5163A"/>
    <w:rsid w:val="00AD574C"/>
    <w:rsid w:val="00B1483F"/>
    <w:rsid w:val="00B21712"/>
    <w:rsid w:val="00B95D1E"/>
    <w:rsid w:val="00BA4639"/>
    <w:rsid w:val="00BB06E4"/>
    <w:rsid w:val="00BE3151"/>
    <w:rsid w:val="00C23F26"/>
    <w:rsid w:val="00CA3F83"/>
    <w:rsid w:val="00CE7625"/>
    <w:rsid w:val="00DE1193"/>
    <w:rsid w:val="00DE36BC"/>
    <w:rsid w:val="00DF5788"/>
    <w:rsid w:val="00F73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95DFC-3B4F-4CFC-A661-F23AD40B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65036">
      <w:bodyDiv w:val="1"/>
      <w:marLeft w:val="0"/>
      <w:marRight w:val="0"/>
      <w:marTop w:val="0"/>
      <w:marBottom w:val="0"/>
      <w:divBdr>
        <w:top w:val="none" w:sz="0" w:space="0" w:color="auto"/>
        <w:left w:val="none" w:sz="0" w:space="0" w:color="auto"/>
        <w:bottom w:val="none" w:sz="0" w:space="0" w:color="auto"/>
        <w:right w:val="none" w:sz="0" w:space="0" w:color="auto"/>
      </w:divBdr>
    </w:div>
    <w:div w:id="147097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3084</Words>
  <Characters>17582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Арина</cp:lastModifiedBy>
  <cp:revision>4</cp:revision>
  <dcterms:created xsi:type="dcterms:W3CDTF">2020-08-03T12:45:00Z</dcterms:created>
  <dcterms:modified xsi:type="dcterms:W3CDTF">2020-08-14T08:19:00Z</dcterms:modified>
</cp:coreProperties>
</file>