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uppressAutoHyphens w:val="0"/>
        <w:spacing w:after="100" w:afterAutospacing="1"/>
        <w:jc w:val="center"/>
        <w:rPr>
          <w:b/>
          <w:bCs/>
          <w:iCs/>
          <w:color w:val="212121"/>
          <w:sz w:val="32"/>
          <w:szCs w:val="32"/>
          <w:lang w:eastAsia="ru-RU"/>
        </w:rPr>
      </w:pPr>
      <w:r>
        <w:rPr>
          <w:b/>
          <w:bCs/>
          <w:iCs/>
          <w:color w:val="212121"/>
          <w:sz w:val="32"/>
          <w:szCs w:val="32"/>
          <w:lang w:eastAsia="ru-RU"/>
        </w:rPr>
        <w:t>Кто не получил единовременную выплату на школьников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18.10.2021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Начиная со 2 августа 2021 года, Пенсионный фонд РФ осуществляет перечисление единовременной выплаты в размере 10 тысяч рублей семьям, воспитывающим детей школьного возраста.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родителей уже получили эти выплаты. Но есть семьи, которые не подали заявления до настоящего времени.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Напомним, единовременная выплата на школьников в размере 10 тысяч рублей предоставляется семьям с детьми, которым 6 лет исполняется не позже 1 сентября (первый день нового учебного года), а 18 лет – не раньше 3 июля 2021 года (первый день после выхода указа о выплате). Помимо родителей, средства могут получить законные представители: усыновители, опекуны и попечители детей.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Выплата также полагается инвалидам и лицам с ограниченными возможностями здоровья в возрасте от 18 до 23 лет при условии их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по основным общеобразовательным программам. Такие граждане могут обратиться за выплатой самостоятельно, если 18 лет им исполнилось 2 июля 2021 года или раньше. Если 18-летие наступает позже, выплату вместо инвалида или лица с ограниченными возможностями здоровья могут оформить родители или законные представители. Они же имеют право получить денежные средства, если инвалид недееспособен или не может сам подать заявление.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Времени на подачу заявления осталось не так много – обратиться за средствами необходимо не позднее 31 октября 2021 года. Так как выплата на школьников - это единовременная мера социальной поддержки, то её зачисление производится на расчётный счет или на счет банковской карты любой платёжной системы лица, подающего заявление.</w:t>
      </w:r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Подать заявление можно в личном кабинете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, а так же во всех клиентских службах ПФР независимо от места жительства.</w:t>
      </w:r>
      <w: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18</cp:revision>
  <dcterms:created xsi:type="dcterms:W3CDTF">2021-10-01T06:53:00Z</dcterms:created>
  <dcterms:modified xsi:type="dcterms:W3CDTF">2021-10-18T08:25:00Z</dcterms:modified>
</cp:coreProperties>
</file>