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4A" w:rsidRPr="00D8094A" w:rsidRDefault="00D8094A" w:rsidP="00D809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80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Кого регистрируют и снимают с учёта в Пенсионном фонде</w:t>
      </w:r>
    </w:p>
    <w:p w:rsidR="00D8094A" w:rsidRPr="00D8094A" w:rsidRDefault="00D8094A" w:rsidP="00D80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4A">
        <w:rPr>
          <w:rFonts w:ascii="Times New Roman" w:eastAsia="Times New Roman" w:hAnsi="Times New Roman" w:cs="Times New Roman"/>
          <w:sz w:val="24"/>
          <w:szCs w:val="24"/>
        </w:rPr>
        <w:t>С 1 января 2017 года полномочия по администрированию страховых взносов на обязательное пенсионное страхование перешли к налоговым органам[1].</w:t>
      </w:r>
    </w:p>
    <w:p w:rsidR="00D8094A" w:rsidRPr="00D8094A" w:rsidRDefault="00D8094A" w:rsidP="00D80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4A">
        <w:rPr>
          <w:rFonts w:ascii="Times New Roman" w:eastAsia="Times New Roman" w:hAnsi="Times New Roman" w:cs="Times New Roman"/>
          <w:sz w:val="24"/>
          <w:szCs w:val="24"/>
        </w:rPr>
        <w:t>В связи с передачей функций Пенсионный фонд осуществляет постановку на регистрационный учет только физических лиц, добровольно вступающих в правоотношения по обязательному пенсионному страхованию.</w:t>
      </w:r>
    </w:p>
    <w:p w:rsidR="00D8094A" w:rsidRPr="00D8094A" w:rsidRDefault="00D8094A" w:rsidP="00D80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4A">
        <w:rPr>
          <w:rFonts w:ascii="Times New Roman" w:eastAsia="Times New Roman" w:hAnsi="Times New Roman" w:cs="Times New Roman"/>
          <w:sz w:val="24"/>
          <w:szCs w:val="24"/>
        </w:rPr>
        <w:t>Подробно ознакомиться с вопросами, касающимися порядка регистрации, снятия с учёта, уплаты страховых взносов, можно по ссылкам:</w:t>
      </w:r>
    </w:p>
    <w:p w:rsidR="00D8094A" w:rsidRPr="00D8094A" w:rsidRDefault="00D8094A" w:rsidP="00D80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D809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Регистрация и снятие с регистрационного учета физических лиц, добровольно вступающих в правоотношения по обязательному пенсионному страхованию</w:t>
        </w:r>
      </w:hyperlink>
    </w:p>
    <w:p w:rsidR="00D8094A" w:rsidRPr="00D8094A" w:rsidRDefault="00D8094A" w:rsidP="00D80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809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Уплата страховых взносов для лиц, добровольно вступивших в правоотношения по обязательному пенсионному страхованию</w:t>
        </w:r>
      </w:hyperlink>
    </w:p>
    <w:p w:rsidR="00D8094A" w:rsidRPr="00D8094A" w:rsidRDefault="00D8094A" w:rsidP="00D8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9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94A" w:rsidRPr="00D8094A" w:rsidRDefault="00D8094A" w:rsidP="00D8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94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8094A" w:rsidRPr="00D8094A" w:rsidRDefault="00D8094A" w:rsidP="00D8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94A">
        <w:rPr>
          <w:rFonts w:ascii="Times New Roman" w:eastAsia="Times New Roman" w:hAnsi="Times New Roman" w:cs="Times New Roman"/>
          <w:sz w:val="24"/>
          <w:szCs w:val="24"/>
        </w:rPr>
        <w:t>[1] Федеральный закон от 03.07.2016 № 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</w:t>
      </w:r>
    </w:p>
    <w:p w:rsidR="00CA3F98" w:rsidRDefault="00CA3F98"/>
    <w:sectPr w:rsidR="00CA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94A"/>
    <w:rsid w:val="00CA3F98"/>
    <w:rsid w:val="00D8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80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9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809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8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09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strahovatelyam/samozaniatoe/vznosi_ops/" TargetMode="External"/><Relationship Id="rId4" Type="http://schemas.openxmlformats.org/officeDocument/2006/relationships/hyperlink" Target="http://www.pfrf.ru/strahovatelyam/samozaniatoe/reg_ip_p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2020-09-02T06:58:00Z</dcterms:created>
  <dcterms:modified xsi:type="dcterms:W3CDTF">2020-09-02T07:06:00Z</dcterms:modified>
</cp:coreProperties>
</file>